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500" w:rsidRDefault="00CA2500" w:rsidP="00CA2500">
      <w:pPr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731029" cy="819478"/>
            <wp:effectExtent l="19050" t="0" r="0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97" cy="815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500" w:rsidRDefault="00CA2500" w:rsidP="00CA250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CA2500" w:rsidRDefault="00CA2500" w:rsidP="00CA250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CA2500" w:rsidRDefault="00CA2500" w:rsidP="00CA2500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CA2500" w:rsidRPr="00A949C8" w:rsidRDefault="00CA2500" w:rsidP="00CA2500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CA2500" w:rsidRPr="00C376B2" w:rsidRDefault="00CA2500" w:rsidP="00CA250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376B2">
        <w:rPr>
          <w:rFonts w:ascii="Times New Roman" w:hAnsi="Times New Roman"/>
          <w:b/>
          <w:sz w:val="28"/>
          <w:szCs w:val="28"/>
        </w:rPr>
        <w:t>ПОСТАНОВЛЕНИ</w:t>
      </w:r>
      <w:r>
        <w:rPr>
          <w:rFonts w:ascii="Times New Roman" w:hAnsi="Times New Roman"/>
          <w:b/>
          <w:sz w:val="28"/>
          <w:szCs w:val="28"/>
        </w:rPr>
        <w:t>Я</w:t>
      </w:r>
    </w:p>
    <w:p w:rsidR="00CA2500" w:rsidRPr="00C376B2" w:rsidRDefault="00CA2500" w:rsidP="00CA250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A2500" w:rsidRPr="00C376B2" w:rsidRDefault="00CA2500" w:rsidP="00CA2500">
      <w:pPr>
        <w:rPr>
          <w:rFonts w:ascii="Times New Roman" w:hAnsi="Times New Roman"/>
          <w:b/>
          <w:sz w:val="28"/>
          <w:szCs w:val="28"/>
        </w:rPr>
      </w:pPr>
      <w:r w:rsidRPr="00C376B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21</w:t>
      </w:r>
      <w:r w:rsidRPr="00C376B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</w:t>
      </w:r>
      <w:r w:rsidRPr="00C376B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2024</w:t>
      </w:r>
      <w:r w:rsidRPr="00C376B2">
        <w:rPr>
          <w:rFonts w:ascii="Times New Roman" w:hAnsi="Times New Roman"/>
          <w:sz w:val="28"/>
          <w:szCs w:val="28"/>
        </w:rPr>
        <w:t xml:space="preserve"> года </w:t>
      </w:r>
      <w:r w:rsidRPr="00C376B2">
        <w:rPr>
          <w:rFonts w:ascii="Times New Roman" w:hAnsi="Times New Roman"/>
          <w:sz w:val="28"/>
          <w:szCs w:val="28"/>
        </w:rPr>
        <w:tab/>
      </w:r>
      <w:r w:rsidRPr="00C376B2">
        <w:rPr>
          <w:rFonts w:ascii="Times New Roman" w:hAnsi="Times New Roman"/>
          <w:sz w:val="28"/>
          <w:szCs w:val="28"/>
        </w:rPr>
        <w:tab/>
      </w:r>
      <w:r w:rsidRPr="00C376B2">
        <w:rPr>
          <w:rFonts w:ascii="Times New Roman" w:hAnsi="Times New Roman"/>
          <w:sz w:val="28"/>
          <w:szCs w:val="28"/>
        </w:rPr>
        <w:tab/>
      </w:r>
      <w:r w:rsidRPr="00C376B2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9</w:t>
      </w:r>
      <w:r w:rsidR="00EB6C53">
        <w:rPr>
          <w:rFonts w:ascii="Times New Roman" w:hAnsi="Times New Roman"/>
          <w:b/>
          <w:sz w:val="28"/>
          <w:szCs w:val="28"/>
        </w:rPr>
        <w:t>8</w:t>
      </w:r>
      <w:r w:rsidRPr="00C376B2">
        <w:rPr>
          <w:rFonts w:ascii="Times New Roman" w:hAnsi="Times New Roman"/>
          <w:b/>
          <w:sz w:val="28"/>
          <w:szCs w:val="28"/>
        </w:rPr>
        <w:tab/>
      </w:r>
      <w:r w:rsidRPr="00C376B2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C376B2">
        <w:rPr>
          <w:rFonts w:ascii="Times New Roman" w:hAnsi="Times New Roman"/>
          <w:sz w:val="28"/>
          <w:szCs w:val="28"/>
        </w:rPr>
        <w:t xml:space="preserve">с. Красногвардейское </w:t>
      </w:r>
    </w:p>
    <w:p w:rsidR="00913FEB" w:rsidRPr="00913FEB" w:rsidRDefault="00913FEB" w:rsidP="00913FEB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13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A2500" w:rsidRPr="00CA2500" w:rsidRDefault="00913FEB" w:rsidP="00CA2500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внесении изменений в постановление администрации </w:t>
      </w:r>
      <w:r w:rsidR="00CA2500"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Красногвардейского</w:t>
      </w:r>
      <w:r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сельского поселения от </w:t>
      </w:r>
      <w:r w:rsidR="00CA2500"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27</w:t>
      </w:r>
      <w:r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.0</w:t>
      </w:r>
      <w:r w:rsidR="00CA2500"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</w:t>
      </w:r>
      <w:r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.202</w:t>
      </w:r>
      <w:r w:rsidR="00CA2500"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года</w:t>
      </w:r>
      <w:r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 № </w:t>
      </w:r>
      <w:r w:rsidR="00CA2500"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146</w:t>
      </w:r>
      <w:r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CA2500" w:rsidRPr="00CA2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"Об утверждении Порядка предоставления субсидий юридическим лицам (за исключением субсидий</w:t>
      </w:r>
      <w:r w:rsidR="00CA2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A2500" w:rsidRPr="00CA2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государственным (муниципальным) учреждениям), индивидуальным предпринимателям, </w:t>
      </w:r>
    </w:p>
    <w:p w:rsidR="00CA2500" w:rsidRPr="00CA2500" w:rsidRDefault="00CA2500" w:rsidP="00CA2500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физическим лицам - производителям товаров, работ, услуг из бюджета муниципального образования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A2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Красногвардейское сельское поселение </w:t>
      </w:r>
    </w:p>
    <w:p w:rsidR="00CA2500" w:rsidRPr="00CA2500" w:rsidRDefault="00CA2500" w:rsidP="00CA2500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Республики Крым»</w:t>
      </w:r>
    </w:p>
    <w:p w:rsidR="00913FEB" w:rsidRPr="00913FEB" w:rsidRDefault="00913FEB" w:rsidP="00913FEB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13FEB" w:rsidRPr="00913FEB" w:rsidRDefault="00913FEB" w:rsidP="00CA2500">
      <w:pPr>
        <w:spacing w:after="0" w:line="240" w:lineRule="auto"/>
        <w:ind w:left="-567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13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3FEB" w:rsidRPr="00913FEB" w:rsidRDefault="00913FEB" w:rsidP="00CA2500">
      <w:pPr>
        <w:spacing w:after="0" w:line="240" w:lineRule="auto"/>
        <w:ind w:left="-567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913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Бюджетным кодексом Российской Федерации, постановлением </w:t>
      </w:r>
      <w:r w:rsidRPr="00913F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Правительства РФ от 25 октября 2023 г. N 1782 "Об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</w:t>
      </w:r>
      <w:proofErr w:type="gramEnd"/>
      <w:r w:rsidRPr="00913F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получателей указанных субсидий, в том числе грантов в форме субсидий", </w:t>
      </w:r>
      <w:r w:rsidR="00AD55DE" w:rsidRPr="00913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3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</w:t>
      </w:r>
      <w:r w:rsidR="00AD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Уставом </w:t>
      </w:r>
      <w:r w:rsidR="00CA2500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bookmarkStart w:id="0" w:name="_Hlk94089191"/>
      <w:bookmarkStart w:id="1" w:name="_Hlk94090791"/>
      <w:r w:rsidR="00CA2500" w:rsidRPr="00C376B2">
        <w:rPr>
          <w:rFonts w:ascii="Times New Roman" w:hAnsi="Times New Roman"/>
          <w:sz w:val="28"/>
          <w:szCs w:val="28"/>
        </w:rPr>
        <w:t xml:space="preserve">Красногвардейское сельское поселение </w:t>
      </w:r>
      <w:bookmarkEnd w:id="0"/>
      <w:r w:rsidR="00CA2500" w:rsidRPr="00C376B2">
        <w:rPr>
          <w:rFonts w:ascii="Times New Roman" w:hAnsi="Times New Roman"/>
          <w:sz w:val="28"/>
          <w:szCs w:val="28"/>
        </w:rPr>
        <w:t>Советского района Республики Крым</w:t>
      </w:r>
      <w:bookmarkEnd w:id="1"/>
      <w:r w:rsidR="00CA2500" w:rsidRPr="00C376B2">
        <w:rPr>
          <w:rFonts w:ascii="Times New Roman" w:hAnsi="Times New Roman"/>
          <w:sz w:val="28"/>
          <w:szCs w:val="28"/>
        </w:rPr>
        <w:t>, Администрация Красногвардейского сельского поселения</w:t>
      </w:r>
      <w:r w:rsidR="00CA2500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3FEB" w:rsidRPr="00CA2500" w:rsidRDefault="00913FEB" w:rsidP="00CA2500">
      <w:pPr>
        <w:spacing w:after="0" w:line="240" w:lineRule="auto"/>
        <w:ind w:left="-567" w:firstLine="709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ПОСТАНОВЛЯЕТ</w:t>
      </w:r>
      <w:r w:rsidR="00CA25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913FEB" w:rsidRPr="00913FEB" w:rsidRDefault="00913FEB" w:rsidP="00CA2500">
      <w:pPr>
        <w:spacing w:after="0" w:line="240" w:lineRule="auto"/>
        <w:ind w:left="-567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13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3FEB" w:rsidRPr="00EB6C53" w:rsidRDefault="00913FEB" w:rsidP="00CA2500">
      <w:pPr>
        <w:numPr>
          <w:ilvl w:val="0"/>
          <w:numId w:val="1"/>
        </w:numPr>
        <w:tabs>
          <w:tab w:val="num" w:pos="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изменения в </w:t>
      </w:r>
      <w:hyperlink r:id="rId6" w:tgtFrame="_blank" w:history="1">
        <w:r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Порядок предоставления субсидий юридическим лицам (за исключением </w:t>
        </w:r>
        <w:r w:rsidR="002555E5"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субсидий государственным (муниципальным</w:t>
        </w:r>
        <w:r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) учреждени</w:t>
        </w:r>
        <w:r w:rsidR="002555E5"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ям</w:t>
        </w:r>
        <w:r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), индивидуальным предпринимателям, физическим лицам </w:t>
        </w:r>
        <w:proofErr w:type="gramStart"/>
        <w:r w:rsidR="002555E5"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–п</w:t>
        </w:r>
        <w:proofErr w:type="gramEnd"/>
        <w:r w:rsidR="002555E5"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роизводителям товаров, работ, услуг из бюджета муниципального образования Красногвардейское сельское поселение Советского района Республики Крым»</w:t>
        </w:r>
        <w:r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утвержденный постановлением администрации </w:t>
        </w:r>
        <w:r w:rsidR="002555E5"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Красногвардейского</w:t>
        </w:r>
        <w:r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сельского поселения от </w:t>
        </w:r>
        <w:r w:rsidR="002555E5"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27</w:t>
        </w:r>
        <w:r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.0</w:t>
        </w:r>
        <w:r w:rsidR="002555E5"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</w:t>
        </w:r>
        <w:r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.202</w:t>
        </w:r>
        <w:r w:rsidR="002555E5"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  <w:r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№ </w:t>
        </w:r>
        <w:r w:rsidR="002555E5"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146 следующие изменения</w:t>
        </w:r>
        <w:r w:rsidRPr="00EB6C5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</w:t>
        </w:r>
      </w:hyperlink>
    </w:p>
    <w:p w:rsidR="00913FEB" w:rsidRPr="00EB6C53" w:rsidRDefault="00CA2500" w:rsidP="00CA2500">
      <w:pPr>
        <w:tabs>
          <w:tab w:val="num" w:pos="0"/>
        </w:tabs>
        <w:spacing w:after="0" w:line="240" w:lineRule="auto"/>
        <w:ind w:left="-567" w:hanging="72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913FEB" w:rsidRPr="00EB6C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1.1.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</w:t>
      </w:r>
      <w:proofErr w:type="gramStart"/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преамбуле слова «Постановлением Правительства Российской Федерации от 18 сентября 2020 года № 1492 «Об общих требованиях к нормативным правовым актам, муниципальным правовым актам, регулирующим 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</w:t>
      </w:r>
      <w:proofErr w:type="gramEnd"/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правительства Российской Федерации»</w:t>
      </w:r>
      <w:proofErr w:type="gramStart"/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,»</w:t>
      </w:r>
      <w:proofErr w:type="gramEnd"/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исключить;</w:t>
      </w:r>
    </w:p>
    <w:p w:rsidR="00913FEB" w:rsidRPr="00EB6C53" w:rsidRDefault="00CA2500" w:rsidP="00CA2500">
      <w:pPr>
        <w:tabs>
          <w:tab w:val="num" w:pos="0"/>
        </w:tabs>
        <w:spacing w:after="0" w:line="240" w:lineRule="auto"/>
        <w:ind w:left="-567" w:hanging="72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913FEB" w:rsidRPr="00EB6C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1.2. 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В Порядке, утвержденном названным постановлением:</w:t>
      </w:r>
    </w:p>
    <w:p w:rsidR="00913FEB" w:rsidRPr="00EB6C53" w:rsidRDefault="00CA2500" w:rsidP="00CA2500">
      <w:pPr>
        <w:tabs>
          <w:tab w:val="num" w:pos="0"/>
        </w:tabs>
        <w:spacing w:after="0" w:line="240" w:lineRule="auto"/>
        <w:ind w:left="-567" w:hanging="72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913FEB" w:rsidRPr="00EB6C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1.2.1.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Пункт 1.5 изложить в новой редакции: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«1.5. Информация о субсидии  размещается на </w:t>
      </w:r>
      <w:hyperlink r:id="rId7" w:history="1">
        <w:r w:rsidRPr="00EB6C53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едином портале</w:t>
        </w:r>
      </w:hyperlink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бюджетной системы Российской Федерации в информационно-телекоммуникационной сети "Интернет" (в разделе единого портала) </w:t>
      </w: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порядке, установленном Министерством финансов Российской Федерации».</w:t>
      </w:r>
    </w:p>
    <w:p w:rsidR="00913FEB" w:rsidRPr="00EB6C53" w:rsidRDefault="00CA2500" w:rsidP="00CA2500">
      <w:pPr>
        <w:tabs>
          <w:tab w:val="num" w:pos="0"/>
        </w:tabs>
        <w:spacing w:after="0" w:line="240" w:lineRule="auto"/>
        <w:ind w:left="-567" w:hanging="72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913FEB" w:rsidRPr="00EB6C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1.2.2.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Пункт </w:t>
      </w:r>
      <w:r w:rsidR="009A3D2D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изложить в новой редакции: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A3D2D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A3D2D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Требования, предъявляемые к участникам отбора, </w:t>
      </w: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которым должен соответствовать участник отбора на 1-е число месяца, предшествующего месяцу, в котором планируется проведение отбора</w:t>
      </w: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</w:t>
      </w:r>
      <w:proofErr w:type="gramEnd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акционерных обществ;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участник отбора не находится в составляемых в рамках реализации полномочий, предусмотренных </w:t>
      </w:r>
      <w:hyperlink r:id="rId8" w:anchor="/document/2540400/entry/7000" w:history="1">
        <w:r w:rsidRPr="00EB6C53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главой VII</w:t>
        </w:r>
      </w:hyperlink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участник отбора не получает средства из бюджета, из которого планируется предоставление субсидии в соответствии с правовым актом, на основании иных муниципальных правовых актов на цели, установленные правовым актом;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участник отбора не является иностранным агентом в соответствии с </w:t>
      </w:r>
      <w:hyperlink r:id="rId9" w:anchor="/document/404991865/entry/0" w:history="1">
        <w:r w:rsidRPr="00EB6C53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Федеральным законом</w:t>
        </w:r>
      </w:hyperlink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"О </w:t>
      </w: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контроле за</w:t>
      </w:r>
      <w:proofErr w:type="gramEnd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деятельностью лиц, находящихся под иностранным влиянием";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участника отбора  на едином налоговом счете отсутствует или не превышает размер, определенный </w:t>
      </w:r>
      <w:hyperlink r:id="rId10" w:anchor="/document/10900200/entry/473" w:history="1">
        <w:r w:rsidRPr="00EB6C53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пунктом 3 статьи 47</w:t>
        </w:r>
      </w:hyperlink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Налогового кодекса Российской Федерации, задолженность по уплате налогов, сборов и страховых взносов в бюджеты бюджетной системы Российской Федерации;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участника отбора отсутствуют просроченная задолженность по возврату в бюджет,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местной администрацией;</w:t>
      </w:r>
      <w:proofErr w:type="gramEnd"/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участник отбора, </w:t>
      </w: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913FEB" w:rsidRPr="00EB6C53" w:rsidRDefault="00913FEB" w:rsidP="00CA2500">
      <w:pPr>
        <w:shd w:val="clear" w:color="auto" w:fill="FFFFFF"/>
        <w:tabs>
          <w:tab w:val="num" w:pos="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 и о физическом лице - производителе товаров, работ, услуг, являющихся участниками отбора».</w:t>
      </w:r>
      <w:proofErr w:type="gramEnd"/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3FEB" w:rsidRPr="00EB6C53" w:rsidRDefault="00CA2500" w:rsidP="00CA2500">
      <w:pPr>
        <w:tabs>
          <w:tab w:val="num" w:pos="0"/>
        </w:tabs>
        <w:spacing w:after="0" w:line="240" w:lineRule="auto"/>
        <w:ind w:left="-567" w:hanging="72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913FEB" w:rsidRPr="00EB6C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1.2.3.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Пункт 2.</w:t>
      </w:r>
      <w:r w:rsidR="009A3D2D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изложить в новой редакции:</w:t>
      </w:r>
    </w:p>
    <w:p w:rsidR="00913FEB" w:rsidRPr="00EB6C53" w:rsidRDefault="00913FEB" w:rsidP="00CA2500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«2.</w:t>
      </w:r>
      <w:r w:rsidR="009A3D2D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Основаниями для отклонения заявок участника отбора являются:</w:t>
      </w:r>
    </w:p>
    <w:p w:rsidR="00913FEB" w:rsidRPr="00EB6C53" w:rsidRDefault="00913FEB" w:rsidP="00CA2500">
      <w:pPr>
        <w:shd w:val="clear" w:color="auto" w:fill="FFFFFF"/>
        <w:tabs>
          <w:tab w:val="num" w:pos="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несоответствие участника отбора требованиям, установленным в соответствии с пунктом настоящего документа;</w:t>
      </w:r>
    </w:p>
    <w:p w:rsidR="00913FEB" w:rsidRPr="00EB6C53" w:rsidRDefault="00913FEB" w:rsidP="00CA2500">
      <w:pPr>
        <w:shd w:val="clear" w:color="auto" w:fill="FFFFFF"/>
        <w:tabs>
          <w:tab w:val="num" w:pos="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непредставление (представление не в полном объеме) документов, указанных в объявлении о проведении отбора, предусмотренных правовым актом;</w:t>
      </w:r>
    </w:p>
    <w:p w:rsidR="00913FEB" w:rsidRPr="00EB6C53" w:rsidRDefault="00913FEB" w:rsidP="00CA2500">
      <w:pPr>
        <w:shd w:val="clear" w:color="auto" w:fill="FFFFFF"/>
        <w:tabs>
          <w:tab w:val="num" w:pos="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несоответствие представленных участником отбора заявок и (или) документов требованиям, установленным в объявлении о проведении отбора, предусмотренных правовым актом;</w:t>
      </w:r>
    </w:p>
    <w:p w:rsidR="00913FEB" w:rsidRPr="00EB6C53" w:rsidRDefault="00913FEB" w:rsidP="00CA2500">
      <w:pPr>
        <w:shd w:val="clear" w:color="auto" w:fill="FFFFFF"/>
        <w:tabs>
          <w:tab w:val="num" w:pos="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недостоверность информации, содержащейся в документах, представленных участником </w:t>
      </w: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отбора</w:t>
      </w:r>
      <w:proofErr w:type="gramEnd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целях подтверждения соответствия установленным правовым актом требованиям;</w:t>
      </w:r>
    </w:p>
    <w:p w:rsidR="00913FEB" w:rsidRPr="00EB6C53" w:rsidRDefault="00913FEB" w:rsidP="00CA2500">
      <w:pPr>
        <w:shd w:val="clear" w:color="auto" w:fill="FFFFFF"/>
        <w:tabs>
          <w:tab w:val="num" w:pos="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подача участником отбора заявки после даты и (или) времени, определенных для подачи заявок».</w:t>
      </w:r>
    </w:p>
    <w:p w:rsidR="00913FEB" w:rsidRPr="00EB6C53" w:rsidRDefault="00913FEB" w:rsidP="00CA2500">
      <w:pPr>
        <w:shd w:val="clear" w:color="auto" w:fill="FFFFFF"/>
        <w:tabs>
          <w:tab w:val="num" w:pos="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13FEB" w:rsidRPr="00EB6C53" w:rsidRDefault="00CA2500" w:rsidP="00CA2500">
      <w:pPr>
        <w:tabs>
          <w:tab w:val="num" w:pos="0"/>
        </w:tabs>
        <w:spacing w:after="0" w:line="240" w:lineRule="auto"/>
        <w:ind w:left="-567" w:hanging="72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913FEB" w:rsidRPr="00EB6C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1.2.</w:t>
      </w:r>
      <w:r w:rsidR="00EB6C53" w:rsidRPr="00EB6C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Раздел 3 дополнить пунктом 3.</w:t>
      </w:r>
      <w:r w:rsidR="009A3D2D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913FEB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следующего содержания:</w:t>
      </w:r>
    </w:p>
    <w:p w:rsidR="00913FEB" w:rsidRPr="00EB6C53" w:rsidRDefault="00913FEB" w:rsidP="00CA2500">
      <w:pPr>
        <w:shd w:val="clear" w:color="auto" w:fill="FFFFFF"/>
        <w:tabs>
          <w:tab w:val="num" w:pos="0"/>
        </w:tabs>
        <w:spacing w:before="100" w:after="10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«3.</w:t>
      </w:r>
      <w:r w:rsidR="009A3D2D"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 реорганизации получателя субсидии, являющегося юридическим лицом, в форме слияния, присоединения или преобразования в соглашение </w:t>
      </w:r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вносятся 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правопреемником;</w:t>
      </w:r>
    </w:p>
    <w:p w:rsidR="00913FEB" w:rsidRPr="00EB6C53" w:rsidRDefault="00913FEB" w:rsidP="00CA2500">
      <w:pPr>
        <w:shd w:val="clear" w:color="auto" w:fill="FFFFFF"/>
        <w:tabs>
          <w:tab w:val="num" w:pos="0"/>
        </w:tabs>
        <w:spacing w:before="100" w:after="10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 </w:t>
      </w:r>
      <w:hyperlink r:id="rId11" w:anchor="/document/10164072/entry/23052" w:history="1">
        <w:r w:rsidRPr="00EB6C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абзацем вторым пункта 5 статьи 23</w:t>
        </w:r>
      </w:hyperlink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Гражданского кодекса Российской Федерации), соглашение расторгается с формированием уведомления о расторжениисоглашения</w:t>
      </w:r>
      <w:proofErr w:type="gramEnd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Федерации;</w:t>
      </w:r>
    </w:p>
    <w:p w:rsidR="00EB6C53" w:rsidRPr="00EB6C53" w:rsidRDefault="00913FEB" w:rsidP="00EB6C53">
      <w:pPr>
        <w:shd w:val="clear" w:color="auto" w:fill="FFFFFF"/>
        <w:tabs>
          <w:tab w:val="num" w:pos="0"/>
        </w:tabs>
        <w:spacing w:before="100" w:after="10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 </w:t>
      </w:r>
      <w:hyperlink r:id="rId12" w:anchor="/document/10164072/entry/23052" w:history="1">
        <w:r w:rsidRPr="00EB6C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абзацем вторым пункта 5 статьи 23</w:t>
        </w:r>
      </w:hyperlink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Гражданского кодекса Российской Федерации, передающего свои права другому гражданину в соответствии со </w:t>
      </w:r>
      <w:hyperlink r:id="rId13" w:anchor="/document/12131264/entry/18" w:history="1">
        <w:r w:rsidRPr="00EB6C5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статьей 18</w:t>
        </w:r>
      </w:hyperlink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Федерального закона "О крестьянском (фермерском) хозяйстве", в соглашение вносятся изменения путем заключения дополнительного соглашения к соглашению в части перемены лица вобязательстве</w:t>
      </w:r>
      <w:proofErr w:type="gramEnd"/>
      <w:r w:rsidRPr="00EB6C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указанием стороны в соглашении иного лица, являющегося правопреемником».</w:t>
      </w:r>
    </w:p>
    <w:p w:rsidR="00EB6C53" w:rsidRPr="00EB6C53" w:rsidRDefault="00EB6C53" w:rsidP="00EB6C53">
      <w:pPr>
        <w:shd w:val="clear" w:color="auto" w:fill="FFFFFF"/>
        <w:tabs>
          <w:tab w:val="num" w:pos="0"/>
        </w:tabs>
        <w:spacing w:before="100" w:after="10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6C53">
        <w:rPr>
          <w:rFonts w:ascii="Times New Roman" w:hAnsi="Times New Roman" w:cs="Times New Roman"/>
          <w:b/>
          <w:sz w:val="28"/>
          <w:szCs w:val="28"/>
        </w:rPr>
        <w:t>2</w:t>
      </w:r>
      <w:r w:rsidRPr="00EB6C53">
        <w:rPr>
          <w:rFonts w:ascii="Times New Roman" w:hAnsi="Times New Roman" w:cs="Times New Roman"/>
          <w:sz w:val="28"/>
          <w:szCs w:val="28"/>
        </w:rPr>
        <w:t>. Постановление вступает в силу со дня его официального обнародования.</w:t>
      </w:r>
    </w:p>
    <w:p w:rsidR="00EB6C53" w:rsidRPr="00EB6C53" w:rsidRDefault="00EB6C53" w:rsidP="00EB6C5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B6C53">
        <w:rPr>
          <w:rFonts w:ascii="Times New Roman" w:hAnsi="Times New Roman" w:cs="Times New Roman"/>
          <w:b/>
          <w:sz w:val="28"/>
          <w:szCs w:val="28"/>
        </w:rPr>
        <w:t>3</w:t>
      </w:r>
      <w:r w:rsidRPr="00EB6C53">
        <w:rPr>
          <w:rFonts w:ascii="Times New Roman" w:hAnsi="Times New Roman" w:cs="Times New Roman"/>
          <w:sz w:val="28"/>
          <w:szCs w:val="28"/>
        </w:rPr>
        <w:t>.</w:t>
      </w:r>
      <w:r w:rsidRPr="00EB6C53">
        <w:rPr>
          <w:rFonts w:ascii="Times New Roman" w:eastAsia="Andale Sans UI" w:hAnsi="Times New Roman" w:cs="Tahoma"/>
          <w:bCs/>
          <w:kern w:val="2"/>
          <w:sz w:val="28"/>
          <w:szCs w:val="28"/>
          <w:lang w:eastAsia="hi-IN" w:bidi="hi-IN"/>
        </w:rPr>
        <w:t xml:space="preserve"> 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EB6C53">
        <w:rPr>
          <w:rFonts w:ascii="Times New Roman" w:eastAsia="Andale Sans UI" w:hAnsi="Times New Roman" w:cs="Tahoma"/>
          <w:kern w:val="2"/>
          <w:sz w:val="28"/>
          <w:szCs w:val="28"/>
          <w:lang w:eastAsia="hi-IN" w:bidi="hi-IN"/>
        </w:rPr>
        <w:t>http://</w:t>
      </w:r>
      <w:proofErr w:type="spellStart"/>
      <w:r w:rsidRPr="00EB6C53">
        <w:rPr>
          <w:rFonts w:ascii="Times New Roman" w:eastAsia="Calibri" w:hAnsi="Times New Roman" w:cs="Tahoma"/>
          <w:kern w:val="2"/>
          <w:sz w:val="28"/>
          <w:szCs w:val="28"/>
          <w:lang w:val="en-US" w:eastAsia="hi-IN" w:bidi="hi-IN"/>
        </w:rPr>
        <w:t>sovmo</w:t>
      </w:r>
      <w:proofErr w:type="spellEnd"/>
      <w:r w:rsidRPr="00EB6C53">
        <w:rPr>
          <w:rFonts w:ascii="Times New Roman" w:eastAsia="Andale Sans UI" w:hAnsi="Times New Roman" w:cs="Tahoma"/>
          <w:kern w:val="2"/>
          <w:sz w:val="28"/>
          <w:szCs w:val="28"/>
          <w:lang w:eastAsia="hi-IN" w:bidi="hi-IN"/>
        </w:rPr>
        <w:t>.rk.gov.ru</w:t>
      </w:r>
      <w:r w:rsidRPr="00EB6C53">
        <w:rPr>
          <w:rFonts w:ascii="Times New Roman" w:eastAsia="Andale Sans UI" w:hAnsi="Times New Roman" w:cs="Tahoma"/>
          <w:bCs/>
          <w:kern w:val="2"/>
          <w:sz w:val="28"/>
          <w:szCs w:val="28"/>
          <w:lang w:eastAsia="hi-IN" w:bidi="hi-I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2" w:name="_Hlk94093821"/>
      <w:r w:rsidRPr="00EB6C53">
        <w:rPr>
          <w:rFonts w:ascii="Times New Roman" w:eastAsia="Andale Sans UI" w:hAnsi="Times New Roman" w:cs="Tahoma"/>
          <w:bCs/>
          <w:kern w:val="2"/>
          <w:sz w:val="28"/>
          <w:szCs w:val="28"/>
          <w:lang w:eastAsia="hi-IN" w:bidi="hi-IN"/>
        </w:rPr>
        <w:t xml:space="preserve">Красногвардейского сельского поселения Советского района Республики Крым </w:t>
      </w:r>
      <w:bookmarkEnd w:id="2"/>
      <w:r w:rsidRPr="00EB6C53">
        <w:rPr>
          <w:rFonts w:ascii="Times New Roman" w:eastAsia="Andale Sans UI" w:hAnsi="Times New Roman" w:cs="Tahoma"/>
          <w:bCs/>
          <w:kern w:val="2"/>
          <w:sz w:val="28"/>
          <w:szCs w:val="28"/>
          <w:lang w:eastAsia="hi-IN" w:bidi="hi-IN"/>
        </w:rPr>
        <w:t>по адресу</w:t>
      </w:r>
      <w:r w:rsidRPr="00EB6C53">
        <w:rPr>
          <w:rFonts w:ascii="Times New Roman" w:eastAsia="Andale Sans UI" w:hAnsi="Times New Roman" w:cs="Tahoma"/>
          <w:kern w:val="2"/>
          <w:sz w:val="28"/>
          <w:szCs w:val="28"/>
          <w:lang w:eastAsia="hi-IN" w:bidi="hi-IN"/>
        </w:rPr>
        <w:t>: Республика Крым, Советский район, с. Красногвардейское, ул. 60 лет Советской Армии, д.3.</w:t>
      </w:r>
      <w:r w:rsidRPr="00EB6C53">
        <w:rPr>
          <w:rFonts w:ascii="Times New Roman" w:hAnsi="Times New Roman" w:cs="Times New Roman"/>
          <w:sz w:val="28"/>
          <w:szCs w:val="28"/>
        </w:rPr>
        <w:t>.</w:t>
      </w:r>
    </w:p>
    <w:p w:rsidR="00EB6C53" w:rsidRPr="00EB6C53" w:rsidRDefault="00EB6C53" w:rsidP="00EB6C5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B6C53">
        <w:rPr>
          <w:rFonts w:ascii="Times New Roman" w:hAnsi="Times New Roman" w:cs="Times New Roman"/>
          <w:b/>
          <w:sz w:val="28"/>
          <w:szCs w:val="28"/>
        </w:rPr>
        <w:t>4</w:t>
      </w:r>
      <w:r w:rsidRPr="00EB6C5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B6C5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B6C5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B6C53" w:rsidRDefault="00EB6C53" w:rsidP="00EB6C53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B6C53" w:rsidRDefault="00EB6C53" w:rsidP="00EB6C53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B6C53" w:rsidRPr="00BC7071" w:rsidRDefault="00EB6C53" w:rsidP="00EB6C53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B6C53" w:rsidRPr="00BC7071" w:rsidRDefault="00EB6C53" w:rsidP="00EB6C53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B6C53" w:rsidRPr="00BC7071" w:rsidRDefault="00EB6C53" w:rsidP="00EB6C5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>Председатель Красногвардейского сельского совета – глава</w:t>
      </w:r>
    </w:p>
    <w:p w:rsidR="00EB6C53" w:rsidRPr="00BC7071" w:rsidRDefault="00EB6C53" w:rsidP="00EB6C5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>администрации Красногвардейского сельского поселения</w:t>
      </w:r>
    </w:p>
    <w:p w:rsidR="00EB6C53" w:rsidRPr="00BC7071" w:rsidRDefault="00EB6C53" w:rsidP="00EB6C5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>Советского района Республики Крым</w:t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</w:r>
      <w:r w:rsidRPr="00BC7071">
        <w:rPr>
          <w:rFonts w:ascii="Times New Roman" w:eastAsia="Calibri" w:hAnsi="Times New Roman" w:cs="Times New Roman"/>
          <w:b/>
          <w:bCs/>
          <w:sz w:val="26"/>
          <w:szCs w:val="26"/>
        </w:rPr>
        <w:tab/>
        <w:t>Л.Н. Шкурина</w:t>
      </w:r>
    </w:p>
    <w:p w:rsidR="00913FEB" w:rsidRPr="00913FEB" w:rsidRDefault="00913FEB" w:rsidP="00CA2500">
      <w:pPr>
        <w:tabs>
          <w:tab w:val="num" w:pos="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13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24B92" w:rsidRDefault="00124B92" w:rsidP="00CA2500">
      <w:pPr>
        <w:tabs>
          <w:tab w:val="num" w:pos="0"/>
        </w:tabs>
      </w:pPr>
      <w:bookmarkStart w:id="3" w:name="_GoBack"/>
      <w:bookmarkEnd w:id="3"/>
    </w:p>
    <w:sectPr w:rsidR="00124B92" w:rsidSect="00CA250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7630F"/>
    <w:multiLevelType w:val="multilevel"/>
    <w:tmpl w:val="43FC68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1BB0"/>
    <w:rsid w:val="00124B92"/>
    <w:rsid w:val="002555E5"/>
    <w:rsid w:val="00323B29"/>
    <w:rsid w:val="003C7E19"/>
    <w:rsid w:val="00913FEB"/>
    <w:rsid w:val="009A3D2D"/>
    <w:rsid w:val="00AD55DE"/>
    <w:rsid w:val="00CA2500"/>
    <w:rsid w:val="00D61BB0"/>
    <w:rsid w:val="00EB6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E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3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913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3FEB"/>
    <w:rPr>
      <w:color w:val="0000FF"/>
      <w:u w:val="single"/>
    </w:rPr>
  </w:style>
  <w:style w:type="character" w:customStyle="1" w:styleId="hyperlink">
    <w:name w:val="hyperlink"/>
    <w:basedOn w:val="a0"/>
    <w:rsid w:val="00913FEB"/>
  </w:style>
  <w:style w:type="character" w:customStyle="1" w:styleId="a20">
    <w:name w:val="a2"/>
    <w:basedOn w:val="a0"/>
    <w:rsid w:val="00913FEB"/>
  </w:style>
  <w:style w:type="paragraph" w:customStyle="1" w:styleId="consplusnormal">
    <w:name w:val="consplusnormal"/>
    <w:basedOn w:val="a"/>
    <w:rsid w:val="00913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1"/>
    <w:basedOn w:val="a"/>
    <w:rsid w:val="00913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2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5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3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913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3FEB"/>
    <w:rPr>
      <w:color w:val="0000FF"/>
      <w:u w:val="single"/>
    </w:rPr>
  </w:style>
  <w:style w:type="character" w:customStyle="1" w:styleId="hyperlink">
    <w:name w:val="hyperlink"/>
    <w:basedOn w:val="a0"/>
    <w:rsid w:val="00913FEB"/>
  </w:style>
  <w:style w:type="character" w:customStyle="1" w:styleId="a20">
    <w:name w:val="a2"/>
    <w:basedOn w:val="a0"/>
    <w:rsid w:val="00913FEB"/>
  </w:style>
  <w:style w:type="paragraph" w:customStyle="1" w:styleId="consplusnormal">
    <w:name w:val="consplusnormal"/>
    <w:basedOn w:val="a"/>
    <w:rsid w:val="00913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1"/>
    <w:basedOn w:val="a"/>
    <w:rsid w:val="00913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13" Type="http://schemas.openxmlformats.org/officeDocument/2006/relationships/hyperlink" Target="http://pravo.minjus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.minjust.ru/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09851CF4-576C-475A-8CF5-A2884C3E56B0" TargetMode="External"/><Relationship Id="rId11" Type="http://schemas.openxmlformats.org/officeDocument/2006/relationships/hyperlink" Target="http://pravo.minjust.ru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pravo.minju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1614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Сергеевна</dc:creator>
  <cp:lastModifiedBy>Люда</cp:lastModifiedBy>
  <cp:revision>3</cp:revision>
  <cp:lastPrinted>2024-06-21T09:37:00Z</cp:lastPrinted>
  <dcterms:created xsi:type="dcterms:W3CDTF">2024-06-21T09:33:00Z</dcterms:created>
  <dcterms:modified xsi:type="dcterms:W3CDTF">2024-06-21T09:37:00Z</dcterms:modified>
</cp:coreProperties>
</file>