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6AC2" w:rsidRPr="008D1ABD" w:rsidRDefault="006C6AC2" w:rsidP="006C6AC2">
      <w:pPr>
        <w:spacing w:after="0" w:line="240" w:lineRule="auto"/>
        <w:jc w:val="center"/>
        <w:rPr>
          <w:rFonts w:ascii="Times New Roman" w:eastAsia="Calibri" w:hAnsi="Times New Roman" w:cs="Times New Roman"/>
          <w:b/>
          <w:sz w:val="26"/>
          <w:szCs w:val="26"/>
        </w:rPr>
      </w:pPr>
      <w:r w:rsidRPr="008D1ABD">
        <w:rPr>
          <w:rFonts w:ascii="Times New Roman" w:eastAsia="Calibri" w:hAnsi="Times New Roman" w:cs="Times New Roman"/>
          <w:noProof/>
          <w:sz w:val="26"/>
          <w:szCs w:val="26"/>
          <w:lang w:eastAsia="ru-RU"/>
        </w:rPr>
        <w:drawing>
          <wp:inline distT="0" distB="0" distL="0" distR="0">
            <wp:extent cx="606316" cy="674307"/>
            <wp:effectExtent l="19050" t="0" r="3284" b="0"/>
            <wp:docPr id="1"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4"/>
                    <a:srcRect/>
                    <a:stretch>
                      <a:fillRect/>
                    </a:stretch>
                  </pic:blipFill>
                  <pic:spPr bwMode="auto">
                    <a:xfrm>
                      <a:off x="0" y="0"/>
                      <a:ext cx="606191" cy="674168"/>
                    </a:xfrm>
                    <a:prstGeom prst="rect">
                      <a:avLst/>
                    </a:prstGeom>
                    <a:noFill/>
                    <a:ln w="9525">
                      <a:noFill/>
                      <a:miter lim="800000"/>
                      <a:headEnd/>
                      <a:tailEnd/>
                    </a:ln>
                  </pic:spPr>
                </pic:pic>
              </a:graphicData>
            </a:graphic>
          </wp:inline>
        </w:drawing>
      </w:r>
    </w:p>
    <w:p w:rsidR="006C6AC2" w:rsidRPr="008D1ABD" w:rsidRDefault="006C6AC2" w:rsidP="006C6AC2">
      <w:pPr>
        <w:spacing w:after="0" w:line="240" w:lineRule="auto"/>
        <w:jc w:val="center"/>
        <w:rPr>
          <w:rFonts w:ascii="Times New Roman" w:eastAsia="Calibri" w:hAnsi="Times New Roman" w:cs="Times New Roman"/>
          <w:b/>
          <w:sz w:val="26"/>
          <w:szCs w:val="26"/>
        </w:rPr>
      </w:pPr>
      <w:r w:rsidRPr="008D1ABD">
        <w:rPr>
          <w:rFonts w:ascii="Times New Roman" w:eastAsia="Calibri" w:hAnsi="Times New Roman" w:cs="Times New Roman"/>
          <w:b/>
          <w:sz w:val="26"/>
          <w:szCs w:val="26"/>
        </w:rPr>
        <w:t>РЕСПУБЛИКА КРЫМ</w:t>
      </w:r>
    </w:p>
    <w:p w:rsidR="006C6AC2" w:rsidRPr="008D1ABD" w:rsidRDefault="006C6AC2" w:rsidP="006C6AC2">
      <w:pPr>
        <w:spacing w:after="0" w:line="240" w:lineRule="auto"/>
        <w:jc w:val="center"/>
        <w:rPr>
          <w:rFonts w:ascii="Times New Roman" w:eastAsia="Calibri" w:hAnsi="Times New Roman" w:cs="Times New Roman"/>
          <w:b/>
          <w:sz w:val="26"/>
          <w:szCs w:val="26"/>
        </w:rPr>
      </w:pPr>
      <w:r w:rsidRPr="008D1ABD">
        <w:rPr>
          <w:rFonts w:ascii="Times New Roman" w:eastAsia="Calibri" w:hAnsi="Times New Roman" w:cs="Times New Roman"/>
          <w:b/>
          <w:sz w:val="26"/>
          <w:szCs w:val="26"/>
        </w:rPr>
        <w:t>СОВЕТСКИЙ РАЙОН</w:t>
      </w:r>
    </w:p>
    <w:p w:rsidR="006C6AC2" w:rsidRPr="008D1ABD" w:rsidRDefault="006C6AC2" w:rsidP="006C6AC2">
      <w:pPr>
        <w:spacing w:after="0" w:line="240" w:lineRule="auto"/>
        <w:jc w:val="center"/>
        <w:rPr>
          <w:rFonts w:ascii="Times New Roman" w:eastAsia="Calibri" w:hAnsi="Times New Roman" w:cs="Times New Roman"/>
          <w:b/>
          <w:sz w:val="26"/>
          <w:szCs w:val="26"/>
        </w:rPr>
      </w:pPr>
      <w:r w:rsidRPr="008D1ABD">
        <w:rPr>
          <w:rFonts w:ascii="Times New Roman" w:eastAsia="Calibri" w:hAnsi="Times New Roman" w:cs="Times New Roman"/>
          <w:b/>
          <w:sz w:val="26"/>
          <w:szCs w:val="26"/>
        </w:rPr>
        <w:t>АДМИНИСТРАЦИЯ</w:t>
      </w:r>
    </w:p>
    <w:p w:rsidR="006C6AC2" w:rsidRPr="008D1ABD" w:rsidRDefault="006C6AC2" w:rsidP="006C6AC2">
      <w:pPr>
        <w:spacing w:after="0" w:line="240" w:lineRule="auto"/>
        <w:jc w:val="center"/>
        <w:rPr>
          <w:rFonts w:ascii="Times New Roman" w:eastAsia="Calibri" w:hAnsi="Times New Roman" w:cs="Times New Roman"/>
          <w:b/>
          <w:sz w:val="26"/>
          <w:szCs w:val="26"/>
        </w:rPr>
      </w:pPr>
      <w:r w:rsidRPr="008D1ABD">
        <w:rPr>
          <w:rFonts w:ascii="Times New Roman" w:eastAsia="Calibri" w:hAnsi="Times New Roman" w:cs="Times New Roman"/>
          <w:b/>
          <w:sz w:val="26"/>
          <w:szCs w:val="26"/>
        </w:rPr>
        <w:t>КРАСНОГВАРДЕЙСКОГО СЕЛЬСКОГО ПОСЕЛЕНИЯ</w:t>
      </w:r>
    </w:p>
    <w:p w:rsidR="006C6AC2" w:rsidRPr="008D1ABD" w:rsidRDefault="006C6AC2" w:rsidP="008C06FF">
      <w:pPr>
        <w:tabs>
          <w:tab w:val="left" w:pos="3255"/>
        </w:tabs>
        <w:spacing w:after="0" w:line="276" w:lineRule="auto"/>
        <w:jc w:val="center"/>
        <w:rPr>
          <w:rFonts w:ascii="Times New Roman" w:eastAsia="Times New Roman" w:hAnsi="Times New Roman" w:cs="Times New Roman"/>
          <w:b/>
          <w:sz w:val="26"/>
          <w:szCs w:val="26"/>
          <w:lang w:eastAsia="ru-RU"/>
        </w:rPr>
      </w:pPr>
    </w:p>
    <w:p w:rsidR="008C06FF" w:rsidRPr="008D1ABD" w:rsidRDefault="008C06FF" w:rsidP="008D1ABD">
      <w:pPr>
        <w:tabs>
          <w:tab w:val="left" w:pos="3255"/>
        </w:tabs>
        <w:spacing w:after="0" w:line="276" w:lineRule="auto"/>
        <w:jc w:val="center"/>
        <w:rPr>
          <w:rFonts w:ascii="Times New Roman" w:eastAsia="Times New Roman" w:hAnsi="Times New Roman" w:cs="Times New Roman"/>
          <w:b/>
          <w:sz w:val="26"/>
          <w:szCs w:val="26"/>
          <w:lang w:eastAsia="ru-RU"/>
        </w:rPr>
      </w:pPr>
      <w:r w:rsidRPr="008D1ABD">
        <w:rPr>
          <w:rFonts w:ascii="Times New Roman" w:eastAsia="Times New Roman" w:hAnsi="Times New Roman" w:cs="Times New Roman"/>
          <w:b/>
          <w:sz w:val="26"/>
          <w:szCs w:val="26"/>
          <w:lang w:eastAsia="ru-RU"/>
        </w:rPr>
        <w:t>ПОСТАНОВЛЕНИЕ</w:t>
      </w:r>
    </w:p>
    <w:p w:rsidR="008C06FF" w:rsidRPr="008D1ABD" w:rsidRDefault="008C06FF" w:rsidP="008C06FF">
      <w:pPr>
        <w:spacing w:after="0" w:line="276" w:lineRule="auto"/>
        <w:jc w:val="center"/>
        <w:rPr>
          <w:rFonts w:ascii="Times New Roman" w:eastAsia="Times New Roman" w:hAnsi="Times New Roman" w:cs="Times New Roman"/>
          <w:b/>
          <w:sz w:val="26"/>
          <w:szCs w:val="26"/>
          <w:lang w:eastAsia="ru-RU"/>
        </w:rPr>
      </w:pPr>
    </w:p>
    <w:p w:rsidR="008C06FF" w:rsidRPr="008D1ABD" w:rsidRDefault="00C11834" w:rsidP="008C06FF">
      <w:pPr>
        <w:spacing w:after="0" w:line="276" w:lineRule="auto"/>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22</w:t>
      </w:r>
      <w:r w:rsidR="008C06FF" w:rsidRPr="008D1ABD">
        <w:rPr>
          <w:rFonts w:ascii="Times New Roman" w:eastAsia="Times New Roman" w:hAnsi="Times New Roman" w:cs="Times New Roman"/>
          <w:sz w:val="26"/>
          <w:szCs w:val="26"/>
          <w:lang w:eastAsia="ru-RU"/>
        </w:rPr>
        <w:t>.</w:t>
      </w:r>
      <w:r w:rsidR="00C5301F" w:rsidRPr="008D1ABD">
        <w:rPr>
          <w:rFonts w:ascii="Times New Roman" w:eastAsia="Times New Roman" w:hAnsi="Times New Roman" w:cs="Times New Roman"/>
          <w:sz w:val="26"/>
          <w:szCs w:val="26"/>
          <w:lang w:eastAsia="ru-RU"/>
        </w:rPr>
        <w:t>0</w:t>
      </w:r>
      <w:r>
        <w:rPr>
          <w:rFonts w:ascii="Times New Roman" w:eastAsia="Times New Roman" w:hAnsi="Times New Roman" w:cs="Times New Roman"/>
          <w:sz w:val="26"/>
          <w:szCs w:val="26"/>
          <w:lang w:eastAsia="ru-RU"/>
        </w:rPr>
        <w:t>4</w:t>
      </w:r>
      <w:r w:rsidR="008C06FF" w:rsidRPr="008D1ABD">
        <w:rPr>
          <w:rFonts w:ascii="Times New Roman" w:eastAsia="Times New Roman" w:hAnsi="Times New Roman" w:cs="Times New Roman"/>
          <w:sz w:val="26"/>
          <w:szCs w:val="26"/>
          <w:lang w:eastAsia="ru-RU"/>
        </w:rPr>
        <w:t>.202</w:t>
      </w:r>
      <w:r w:rsidR="00C5301F" w:rsidRPr="008D1ABD">
        <w:rPr>
          <w:rFonts w:ascii="Times New Roman" w:eastAsia="Times New Roman" w:hAnsi="Times New Roman" w:cs="Times New Roman"/>
          <w:sz w:val="26"/>
          <w:szCs w:val="26"/>
          <w:lang w:eastAsia="ru-RU"/>
        </w:rPr>
        <w:t>4</w:t>
      </w:r>
      <w:r w:rsidR="008C06FF" w:rsidRPr="008D1ABD">
        <w:rPr>
          <w:rFonts w:ascii="Times New Roman" w:eastAsia="Times New Roman" w:hAnsi="Times New Roman" w:cs="Times New Roman"/>
          <w:sz w:val="26"/>
          <w:szCs w:val="26"/>
          <w:lang w:eastAsia="ru-RU"/>
        </w:rPr>
        <w:t xml:space="preserve"> год </w:t>
      </w:r>
      <w:r w:rsidR="008D1ABD" w:rsidRPr="008D1ABD">
        <w:rPr>
          <w:rFonts w:ascii="Times New Roman" w:eastAsia="Times New Roman" w:hAnsi="Times New Roman" w:cs="Times New Roman"/>
          <w:sz w:val="26"/>
          <w:szCs w:val="26"/>
          <w:lang w:eastAsia="ru-RU"/>
        </w:rPr>
        <w:tab/>
      </w:r>
      <w:r w:rsidR="008D1ABD" w:rsidRPr="008D1ABD">
        <w:rPr>
          <w:rFonts w:ascii="Times New Roman" w:eastAsia="Times New Roman" w:hAnsi="Times New Roman" w:cs="Times New Roman"/>
          <w:sz w:val="26"/>
          <w:szCs w:val="26"/>
          <w:lang w:eastAsia="ru-RU"/>
        </w:rPr>
        <w:tab/>
      </w:r>
      <w:r w:rsidR="008D1ABD" w:rsidRPr="008D1ABD">
        <w:rPr>
          <w:rFonts w:ascii="Times New Roman" w:eastAsia="Times New Roman" w:hAnsi="Times New Roman" w:cs="Times New Roman"/>
          <w:sz w:val="26"/>
          <w:szCs w:val="26"/>
          <w:lang w:eastAsia="ru-RU"/>
        </w:rPr>
        <w:tab/>
      </w:r>
      <w:r w:rsidR="008D1ABD" w:rsidRPr="008D1ABD">
        <w:rPr>
          <w:rFonts w:ascii="Times New Roman" w:eastAsia="Times New Roman" w:hAnsi="Times New Roman" w:cs="Times New Roman"/>
          <w:sz w:val="26"/>
          <w:szCs w:val="26"/>
          <w:lang w:eastAsia="ru-RU"/>
        </w:rPr>
        <w:tab/>
      </w:r>
      <w:r w:rsidR="008C06FF" w:rsidRPr="008D1ABD">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63</w:t>
      </w:r>
      <w:r w:rsidR="008C06FF" w:rsidRPr="008D1ABD">
        <w:rPr>
          <w:rFonts w:ascii="Times New Roman" w:eastAsia="Times New Roman" w:hAnsi="Times New Roman" w:cs="Times New Roman"/>
          <w:sz w:val="26"/>
          <w:szCs w:val="26"/>
          <w:lang w:eastAsia="ru-RU"/>
        </w:rPr>
        <w:tab/>
      </w:r>
      <w:r w:rsidR="008C06FF" w:rsidRPr="008D1ABD">
        <w:rPr>
          <w:rFonts w:ascii="Times New Roman" w:eastAsia="Times New Roman" w:hAnsi="Times New Roman" w:cs="Times New Roman"/>
          <w:sz w:val="26"/>
          <w:szCs w:val="26"/>
          <w:lang w:eastAsia="ru-RU"/>
        </w:rPr>
        <w:tab/>
      </w:r>
      <w:r w:rsidR="008D1ABD" w:rsidRPr="008D1ABD">
        <w:rPr>
          <w:rFonts w:ascii="Times New Roman" w:eastAsia="Times New Roman" w:hAnsi="Times New Roman" w:cs="Times New Roman"/>
          <w:sz w:val="26"/>
          <w:szCs w:val="26"/>
          <w:lang w:eastAsia="ru-RU"/>
        </w:rPr>
        <w:tab/>
        <w:t>с. Красногвардейское</w:t>
      </w:r>
    </w:p>
    <w:p w:rsidR="008C06FF" w:rsidRPr="008D1ABD" w:rsidRDefault="008C06FF" w:rsidP="008C06FF">
      <w:pPr>
        <w:widowControl w:val="0"/>
        <w:spacing w:after="0" w:line="240" w:lineRule="auto"/>
        <w:rPr>
          <w:rFonts w:ascii="Times New Roman" w:eastAsia="Times New Roman" w:hAnsi="Times New Roman" w:cs="Times New Roman"/>
          <w:noProof/>
          <w:color w:val="000000"/>
          <w:sz w:val="26"/>
          <w:szCs w:val="26"/>
          <w:shd w:val="clear" w:color="auto" w:fill="FFFFFF"/>
          <w:lang w:eastAsia="ru-RU"/>
        </w:rPr>
      </w:pPr>
    </w:p>
    <w:p w:rsidR="008C06FF" w:rsidRPr="008D1ABD" w:rsidRDefault="00B732CB" w:rsidP="008D1ABD">
      <w:pPr>
        <w:tabs>
          <w:tab w:val="left" w:pos="5103"/>
        </w:tabs>
        <w:suppressAutoHyphens/>
        <w:spacing w:after="0" w:line="240" w:lineRule="auto"/>
        <w:ind w:left="-567" w:right="-4"/>
        <w:jc w:val="both"/>
        <w:rPr>
          <w:rFonts w:ascii="Times New Roman" w:eastAsia="Times New Roman" w:hAnsi="Times New Roman" w:cs="Times New Roman"/>
          <w:b/>
          <w:bCs/>
          <w:sz w:val="26"/>
          <w:szCs w:val="26"/>
          <w:lang w:eastAsia="ar-SA"/>
        </w:rPr>
      </w:pPr>
      <w:r w:rsidRPr="008D1ABD">
        <w:rPr>
          <w:rFonts w:ascii="Times New Roman" w:eastAsia="Times New Roman" w:hAnsi="Times New Roman" w:cs="Times New Roman"/>
          <w:b/>
          <w:bCs/>
          <w:sz w:val="26"/>
          <w:szCs w:val="26"/>
          <w:lang w:eastAsia="ar-SA"/>
        </w:rPr>
        <w:t xml:space="preserve">«О внесении изменений в </w:t>
      </w:r>
      <w:bookmarkStart w:id="0" w:name="_Hlk162012030"/>
      <w:r w:rsidRPr="008D1ABD">
        <w:rPr>
          <w:rFonts w:ascii="Times New Roman" w:eastAsia="Times New Roman" w:hAnsi="Times New Roman" w:cs="Times New Roman"/>
          <w:b/>
          <w:bCs/>
          <w:sz w:val="26"/>
          <w:szCs w:val="26"/>
          <w:lang w:eastAsia="ar-SA"/>
        </w:rPr>
        <w:t xml:space="preserve">постановление администрации </w:t>
      </w:r>
      <w:r w:rsidR="00CA6458" w:rsidRPr="008D1ABD">
        <w:rPr>
          <w:rFonts w:ascii="Times New Roman" w:eastAsia="Times New Roman" w:hAnsi="Times New Roman" w:cs="Times New Roman"/>
          <w:b/>
          <w:bCs/>
          <w:sz w:val="26"/>
          <w:szCs w:val="26"/>
          <w:lang w:eastAsia="ar-SA"/>
        </w:rPr>
        <w:t>Красногвардейск</w:t>
      </w:r>
      <w:r w:rsidR="00090E20" w:rsidRPr="008D1ABD">
        <w:rPr>
          <w:rFonts w:ascii="Times New Roman" w:eastAsia="Times New Roman" w:hAnsi="Times New Roman" w:cs="Times New Roman"/>
          <w:b/>
          <w:bCs/>
          <w:sz w:val="26"/>
          <w:szCs w:val="26"/>
          <w:lang w:eastAsia="ar-SA"/>
        </w:rPr>
        <w:t xml:space="preserve">ого сельского поселения </w:t>
      </w:r>
      <w:r w:rsidR="006F2107" w:rsidRPr="008D1ABD">
        <w:rPr>
          <w:rFonts w:ascii="Times New Roman" w:eastAsia="Times New Roman" w:hAnsi="Times New Roman" w:cs="Times New Roman"/>
          <w:b/>
          <w:bCs/>
          <w:sz w:val="26"/>
          <w:szCs w:val="26"/>
          <w:lang w:eastAsia="ar-SA"/>
        </w:rPr>
        <w:t>Советского</w:t>
      </w:r>
      <w:r w:rsidR="00090E20" w:rsidRPr="008D1ABD">
        <w:rPr>
          <w:rFonts w:ascii="Times New Roman" w:eastAsia="Times New Roman" w:hAnsi="Times New Roman" w:cs="Times New Roman"/>
          <w:b/>
          <w:bCs/>
          <w:sz w:val="26"/>
          <w:szCs w:val="26"/>
          <w:lang w:eastAsia="ar-SA"/>
        </w:rPr>
        <w:t xml:space="preserve"> района Республики Крым</w:t>
      </w:r>
      <w:r w:rsidR="00C11834">
        <w:rPr>
          <w:rFonts w:ascii="Times New Roman" w:eastAsia="Times New Roman" w:hAnsi="Times New Roman" w:cs="Times New Roman"/>
          <w:b/>
          <w:bCs/>
          <w:sz w:val="26"/>
          <w:szCs w:val="26"/>
          <w:lang w:eastAsia="ar-SA"/>
        </w:rPr>
        <w:t xml:space="preserve"> </w:t>
      </w:r>
      <w:r w:rsidRPr="008D1ABD">
        <w:rPr>
          <w:rFonts w:ascii="Times New Roman" w:eastAsia="Times New Roman" w:hAnsi="Times New Roman" w:cs="Times New Roman"/>
          <w:b/>
          <w:bCs/>
          <w:sz w:val="26"/>
          <w:szCs w:val="26"/>
          <w:lang w:eastAsia="ar-SA"/>
        </w:rPr>
        <w:t xml:space="preserve">от </w:t>
      </w:r>
      <w:r w:rsidR="009C66AF" w:rsidRPr="008D1ABD">
        <w:rPr>
          <w:rFonts w:ascii="Times New Roman" w:eastAsia="Times New Roman" w:hAnsi="Times New Roman" w:cs="Times New Roman"/>
          <w:b/>
          <w:bCs/>
          <w:sz w:val="26"/>
          <w:szCs w:val="26"/>
          <w:lang w:eastAsia="ar-SA"/>
        </w:rPr>
        <w:t>16</w:t>
      </w:r>
      <w:r w:rsidRPr="008D1ABD">
        <w:rPr>
          <w:rFonts w:ascii="Times New Roman" w:eastAsia="Times New Roman" w:hAnsi="Times New Roman" w:cs="Times New Roman"/>
          <w:b/>
          <w:bCs/>
          <w:sz w:val="26"/>
          <w:szCs w:val="26"/>
          <w:lang w:eastAsia="ar-SA"/>
        </w:rPr>
        <w:t>.1</w:t>
      </w:r>
      <w:r w:rsidR="009C66AF" w:rsidRPr="008D1ABD">
        <w:rPr>
          <w:rFonts w:ascii="Times New Roman" w:eastAsia="Times New Roman" w:hAnsi="Times New Roman" w:cs="Times New Roman"/>
          <w:b/>
          <w:bCs/>
          <w:sz w:val="26"/>
          <w:szCs w:val="26"/>
          <w:lang w:eastAsia="ar-SA"/>
        </w:rPr>
        <w:t>1</w:t>
      </w:r>
      <w:r w:rsidRPr="008D1ABD">
        <w:rPr>
          <w:rFonts w:ascii="Times New Roman" w:eastAsia="Times New Roman" w:hAnsi="Times New Roman" w:cs="Times New Roman"/>
          <w:b/>
          <w:bCs/>
          <w:sz w:val="26"/>
          <w:szCs w:val="26"/>
          <w:lang w:eastAsia="ar-SA"/>
        </w:rPr>
        <w:t>.2023 года №</w:t>
      </w:r>
      <w:r w:rsidR="00C11834">
        <w:rPr>
          <w:rFonts w:ascii="Times New Roman" w:eastAsia="Times New Roman" w:hAnsi="Times New Roman" w:cs="Times New Roman"/>
          <w:b/>
          <w:bCs/>
          <w:sz w:val="26"/>
          <w:szCs w:val="26"/>
          <w:lang w:eastAsia="ar-SA"/>
        </w:rPr>
        <w:t xml:space="preserve"> </w:t>
      </w:r>
      <w:r w:rsidR="009C66AF" w:rsidRPr="008D1ABD">
        <w:rPr>
          <w:rFonts w:ascii="Times New Roman" w:eastAsia="Times New Roman" w:hAnsi="Times New Roman" w:cs="Times New Roman"/>
          <w:b/>
          <w:bCs/>
          <w:sz w:val="26"/>
          <w:szCs w:val="26"/>
          <w:lang w:eastAsia="ar-SA"/>
        </w:rPr>
        <w:t>156</w:t>
      </w:r>
      <w:bookmarkStart w:id="1" w:name="_Hlk162009088"/>
      <w:bookmarkEnd w:id="0"/>
      <w:r w:rsidR="008D1ABD" w:rsidRPr="008D1ABD">
        <w:rPr>
          <w:rFonts w:ascii="Times New Roman" w:eastAsia="Times New Roman" w:hAnsi="Times New Roman" w:cs="Times New Roman"/>
          <w:b/>
          <w:bCs/>
          <w:sz w:val="26"/>
          <w:szCs w:val="26"/>
          <w:lang w:eastAsia="ar-SA"/>
        </w:rPr>
        <w:t xml:space="preserve"> </w:t>
      </w:r>
      <w:r w:rsidR="00B325DE" w:rsidRPr="008D1ABD">
        <w:rPr>
          <w:rFonts w:ascii="Times New Roman" w:eastAsia="Times New Roman" w:hAnsi="Times New Roman" w:cs="Times New Roman"/>
          <w:b/>
          <w:bCs/>
          <w:sz w:val="26"/>
          <w:szCs w:val="26"/>
          <w:lang w:eastAsia="ar-SA"/>
        </w:rPr>
        <w:t>«Об утверждении Административного регламента предоставления муниципальной услуги Присвоение адреса объекту адресации, изменение и аннулирование такого адреса» на территории Красногвардейского сельского поселения Советского района Республики Крым»</w:t>
      </w:r>
    </w:p>
    <w:bookmarkEnd w:id="1"/>
    <w:p w:rsidR="008C06FF" w:rsidRPr="008D1ABD" w:rsidRDefault="008C06FF" w:rsidP="008C06FF">
      <w:pPr>
        <w:suppressAutoHyphens/>
        <w:spacing w:after="0" w:line="240" w:lineRule="auto"/>
        <w:jc w:val="center"/>
        <w:rPr>
          <w:rFonts w:ascii="Times New Roman" w:eastAsia="Times New Roman" w:hAnsi="Times New Roman" w:cs="Times New Roman"/>
          <w:sz w:val="26"/>
          <w:szCs w:val="26"/>
          <w:lang w:eastAsia="ar-SA"/>
        </w:rPr>
      </w:pPr>
    </w:p>
    <w:p w:rsidR="00C52F8A" w:rsidRPr="008D1ABD" w:rsidRDefault="00C52F8A" w:rsidP="008C06FF">
      <w:pPr>
        <w:suppressAutoHyphens/>
        <w:spacing w:after="0" w:line="240" w:lineRule="auto"/>
        <w:jc w:val="center"/>
        <w:rPr>
          <w:rFonts w:ascii="Times New Roman" w:eastAsia="Times New Roman" w:hAnsi="Times New Roman" w:cs="Times New Roman"/>
          <w:sz w:val="26"/>
          <w:szCs w:val="26"/>
          <w:lang w:eastAsia="ar-SA"/>
        </w:rPr>
      </w:pPr>
    </w:p>
    <w:p w:rsidR="008C06FF" w:rsidRPr="008D1ABD" w:rsidRDefault="008C06FF" w:rsidP="008D1ABD">
      <w:pPr>
        <w:suppressAutoHyphens/>
        <w:spacing w:after="0" w:line="240" w:lineRule="auto"/>
        <w:ind w:left="-567"/>
        <w:jc w:val="both"/>
        <w:rPr>
          <w:rFonts w:ascii="Times New Roman" w:eastAsia="Times New Roman" w:hAnsi="Times New Roman" w:cs="Times New Roman"/>
          <w:sz w:val="26"/>
          <w:szCs w:val="26"/>
          <w:lang w:eastAsia="ru-RU"/>
        </w:rPr>
      </w:pPr>
      <w:r w:rsidRPr="008D1ABD">
        <w:rPr>
          <w:rFonts w:ascii="Times New Roman" w:eastAsia="Times New Roman" w:hAnsi="Times New Roman" w:cs="Times New Roman"/>
          <w:sz w:val="26"/>
          <w:szCs w:val="26"/>
          <w:lang w:eastAsia="ar-SA"/>
        </w:rPr>
        <w:tab/>
      </w:r>
      <w:proofErr w:type="gramStart"/>
      <w:r w:rsidRPr="008D1ABD">
        <w:rPr>
          <w:rFonts w:ascii="Times New Roman" w:eastAsia="Times New Roman" w:hAnsi="Times New Roman" w:cs="Times New Roman"/>
          <w:sz w:val="26"/>
          <w:szCs w:val="26"/>
          <w:lang w:eastAsia="ar-SA"/>
        </w:rPr>
        <w:t xml:space="preserve">В соответствии с Федеральным законом от 06.10.2003 № 131-ФЗ </w:t>
      </w:r>
      <w:r w:rsidR="00D946AA" w:rsidRPr="008D1ABD">
        <w:rPr>
          <w:rFonts w:ascii="Times New Roman" w:eastAsia="Times New Roman" w:hAnsi="Times New Roman" w:cs="Times New Roman"/>
          <w:sz w:val="26"/>
          <w:szCs w:val="26"/>
          <w:lang w:eastAsia="ar-SA"/>
        </w:rPr>
        <w:t>«</w:t>
      </w:r>
      <w:r w:rsidRPr="008D1ABD">
        <w:rPr>
          <w:rFonts w:ascii="Times New Roman" w:eastAsia="Times New Roman" w:hAnsi="Times New Roman" w:cs="Times New Roman"/>
          <w:sz w:val="26"/>
          <w:szCs w:val="26"/>
          <w:lang w:eastAsia="ar-SA"/>
        </w:rPr>
        <w:t>Об общих принципах организации местного самоуправления</w:t>
      </w:r>
      <w:r w:rsidR="00D946AA" w:rsidRPr="008D1ABD">
        <w:rPr>
          <w:rFonts w:ascii="Times New Roman" w:eastAsia="Times New Roman" w:hAnsi="Times New Roman" w:cs="Times New Roman"/>
          <w:sz w:val="26"/>
          <w:szCs w:val="26"/>
          <w:lang w:eastAsia="ar-SA"/>
        </w:rPr>
        <w:t>»</w:t>
      </w:r>
      <w:r w:rsidRPr="008D1ABD">
        <w:rPr>
          <w:rFonts w:ascii="Times New Roman" w:eastAsia="Times New Roman" w:hAnsi="Times New Roman" w:cs="Times New Roman"/>
          <w:sz w:val="26"/>
          <w:szCs w:val="26"/>
          <w:lang w:eastAsia="ar-SA"/>
        </w:rPr>
        <w:t xml:space="preserve">, </w:t>
      </w:r>
      <w:r w:rsidR="009C678D" w:rsidRPr="008D1ABD">
        <w:rPr>
          <w:rFonts w:ascii="Times New Roman" w:eastAsia="Times New Roman" w:hAnsi="Times New Roman" w:cs="Times New Roman"/>
          <w:sz w:val="26"/>
          <w:szCs w:val="26"/>
          <w:lang w:eastAsia="ar-SA"/>
        </w:rPr>
        <w:t>постановлением Правительства РФ от 5 февраля 2024 г. № 124 «О внесении изменений в постановление Правительства Российской Федерации от 19 ноября 2014 г. №1221</w:t>
      </w:r>
      <w:r w:rsidR="00CF497B" w:rsidRPr="008D1ABD">
        <w:rPr>
          <w:rFonts w:ascii="Times New Roman" w:eastAsia="Times New Roman" w:hAnsi="Times New Roman" w:cs="Times New Roman"/>
          <w:sz w:val="26"/>
          <w:szCs w:val="26"/>
          <w:lang w:eastAsia="ar-SA"/>
        </w:rPr>
        <w:t>»</w:t>
      </w:r>
      <w:r w:rsidR="009C678D" w:rsidRPr="008D1ABD">
        <w:rPr>
          <w:rFonts w:ascii="Times New Roman" w:eastAsia="Times New Roman" w:hAnsi="Times New Roman" w:cs="Times New Roman"/>
          <w:sz w:val="26"/>
          <w:szCs w:val="26"/>
          <w:lang w:eastAsia="ar-SA"/>
        </w:rPr>
        <w:t xml:space="preserve">, </w:t>
      </w:r>
      <w:r w:rsidR="00C025BA" w:rsidRPr="008D1ABD">
        <w:rPr>
          <w:rFonts w:ascii="Times New Roman" w:eastAsia="Times New Roman" w:hAnsi="Times New Roman" w:cs="Times New Roman"/>
          <w:sz w:val="26"/>
          <w:szCs w:val="26"/>
          <w:lang w:eastAsia="ar-SA"/>
        </w:rPr>
        <w:t>на основании</w:t>
      </w:r>
      <w:r w:rsidR="00312DAA" w:rsidRPr="008D1ABD">
        <w:rPr>
          <w:rFonts w:ascii="Times New Roman" w:eastAsia="Times New Roman" w:hAnsi="Times New Roman" w:cs="Times New Roman"/>
          <w:sz w:val="26"/>
          <w:szCs w:val="26"/>
          <w:lang w:eastAsia="ar-SA"/>
        </w:rPr>
        <w:t xml:space="preserve"> предложения прокурора от </w:t>
      </w:r>
      <w:r w:rsidR="008A64DC" w:rsidRPr="008D1ABD">
        <w:rPr>
          <w:rFonts w:ascii="Times New Roman" w:eastAsia="Times New Roman" w:hAnsi="Times New Roman" w:cs="Times New Roman"/>
          <w:sz w:val="26"/>
          <w:szCs w:val="26"/>
          <w:lang w:eastAsia="ar-SA"/>
        </w:rPr>
        <w:t>1</w:t>
      </w:r>
      <w:r w:rsidR="005D28DD" w:rsidRPr="008D1ABD">
        <w:rPr>
          <w:rFonts w:ascii="Times New Roman" w:eastAsia="Times New Roman" w:hAnsi="Times New Roman" w:cs="Times New Roman"/>
          <w:sz w:val="26"/>
          <w:szCs w:val="26"/>
          <w:lang w:eastAsia="ar-SA"/>
        </w:rPr>
        <w:t>9</w:t>
      </w:r>
      <w:r w:rsidR="008A64DC" w:rsidRPr="008D1ABD">
        <w:rPr>
          <w:rFonts w:ascii="Times New Roman" w:eastAsia="Times New Roman" w:hAnsi="Times New Roman" w:cs="Times New Roman"/>
          <w:sz w:val="26"/>
          <w:szCs w:val="26"/>
          <w:lang w:eastAsia="ar-SA"/>
        </w:rPr>
        <w:t>.03.2024 года №</w:t>
      </w:r>
      <w:r w:rsidR="005D28DD" w:rsidRPr="008D1ABD">
        <w:rPr>
          <w:rFonts w:ascii="Times New Roman" w:eastAsia="Times New Roman" w:hAnsi="Times New Roman" w:cs="Times New Roman"/>
          <w:sz w:val="26"/>
          <w:szCs w:val="26"/>
          <w:lang w:eastAsia="ar-SA"/>
        </w:rPr>
        <w:t>023-2024/29-24-20350024</w:t>
      </w:r>
      <w:r w:rsidR="00027C1C" w:rsidRPr="008D1ABD">
        <w:rPr>
          <w:rFonts w:ascii="Times New Roman" w:eastAsia="Times New Roman" w:hAnsi="Times New Roman" w:cs="Times New Roman"/>
          <w:sz w:val="26"/>
          <w:szCs w:val="26"/>
          <w:lang w:eastAsia="ar-SA"/>
        </w:rPr>
        <w:t xml:space="preserve">, </w:t>
      </w:r>
      <w:r w:rsidRPr="008D1ABD">
        <w:rPr>
          <w:rFonts w:ascii="Times New Roman" w:eastAsia="Times New Roman" w:hAnsi="Times New Roman" w:cs="Times New Roman"/>
          <w:sz w:val="26"/>
          <w:szCs w:val="26"/>
          <w:lang w:eastAsia="ru-RU"/>
        </w:rPr>
        <w:t xml:space="preserve">руководствуясь Уставом </w:t>
      </w:r>
      <w:r w:rsidR="00CA6458" w:rsidRPr="008D1ABD">
        <w:rPr>
          <w:rFonts w:ascii="Times New Roman" w:eastAsia="Times New Roman" w:hAnsi="Times New Roman" w:cs="Times New Roman"/>
          <w:sz w:val="26"/>
          <w:szCs w:val="26"/>
          <w:lang w:eastAsia="ru-RU"/>
        </w:rPr>
        <w:t>Красногвардейск</w:t>
      </w:r>
      <w:r w:rsidRPr="008D1ABD">
        <w:rPr>
          <w:rFonts w:ascii="Times New Roman" w:eastAsia="Times New Roman" w:hAnsi="Times New Roman" w:cs="Times New Roman"/>
          <w:sz w:val="26"/>
          <w:szCs w:val="26"/>
          <w:lang w:eastAsia="ru-RU"/>
        </w:rPr>
        <w:t>о</w:t>
      </w:r>
      <w:r w:rsidR="00A149E7" w:rsidRPr="008D1ABD">
        <w:rPr>
          <w:rFonts w:ascii="Times New Roman" w:eastAsia="Times New Roman" w:hAnsi="Times New Roman" w:cs="Times New Roman"/>
          <w:sz w:val="26"/>
          <w:szCs w:val="26"/>
          <w:lang w:eastAsia="ru-RU"/>
        </w:rPr>
        <w:t>го</w:t>
      </w:r>
      <w:r w:rsidRPr="008D1ABD">
        <w:rPr>
          <w:rFonts w:ascii="Times New Roman" w:eastAsia="Times New Roman" w:hAnsi="Times New Roman" w:cs="Times New Roman"/>
          <w:iCs/>
          <w:sz w:val="26"/>
          <w:szCs w:val="26"/>
          <w:lang w:eastAsia="ru-RU"/>
        </w:rPr>
        <w:t xml:space="preserve"> сельско</w:t>
      </w:r>
      <w:r w:rsidR="00A149E7" w:rsidRPr="008D1ABD">
        <w:rPr>
          <w:rFonts w:ascii="Times New Roman" w:eastAsia="Times New Roman" w:hAnsi="Times New Roman" w:cs="Times New Roman"/>
          <w:iCs/>
          <w:sz w:val="26"/>
          <w:szCs w:val="26"/>
          <w:lang w:eastAsia="ru-RU"/>
        </w:rPr>
        <w:t>го</w:t>
      </w:r>
      <w:r w:rsidRPr="008D1ABD">
        <w:rPr>
          <w:rFonts w:ascii="Times New Roman" w:eastAsia="Times New Roman" w:hAnsi="Times New Roman" w:cs="Times New Roman"/>
          <w:iCs/>
          <w:sz w:val="26"/>
          <w:szCs w:val="26"/>
          <w:lang w:eastAsia="ru-RU"/>
        </w:rPr>
        <w:t xml:space="preserve"> поселени</w:t>
      </w:r>
      <w:r w:rsidR="00A149E7" w:rsidRPr="008D1ABD">
        <w:rPr>
          <w:rFonts w:ascii="Times New Roman" w:eastAsia="Times New Roman" w:hAnsi="Times New Roman" w:cs="Times New Roman"/>
          <w:iCs/>
          <w:sz w:val="26"/>
          <w:szCs w:val="26"/>
          <w:lang w:eastAsia="ru-RU"/>
        </w:rPr>
        <w:t>я</w:t>
      </w:r>
      <w:r w:rsidR="00C11834">
        <w:rPr>
          <w:rFonts w:ascii="Times New Roman" w:eastAsia="Times New Roman" w:hAnsi="Times New Roman" w:cs="Times New Roman"/>
          <w:iCs/>
          <w:sz w:val="26"/>
          <w:szCs w:val="26"/>
          <w:lang w:eastAsia="ru-RU"/>
        </w:rPr>
        <w:t xml:space="preserve"> </w:t>
      </w:r>
      <w:r w:rsidR="007C35C1" w:rsidRPr="008D1ABD">
        <w:rPr>
          <w:rFonts w:ascii="Times New Roman" w:eastAsia="Times New Roman" w:hAnsi="Times New Roman" w:cs="Times New Roman"/>
          <w:iCs/>
          <w:sz w:val="26"/>
          <w:szCs w:val="26"/>
          <w:lang w:eastAsia="ru-RU"/>
        </w:rPr>
        <w:t>Советского</w:t>
      </w:r>
      <w:r w:rsidRPr="008D1ABD">
        <w:rPr>
          <w:rFonts w:ascii="Times New Roman" w:eastAsia="Times New Roman" w:hAnsi="Times New Roman" w:cs="Times New Roman"/>
          <w:iCs/>
          <w:sz w:val="26"/>
          <w:szCs w:val="26"/>
          <w:lang w:eastAsia="ru-RU"/>
        </w:rPr>
        <w:t xml:space="preserve"> района Республики Крым</w:t>
      </w:r>
      <w:r w:rsidRPr="008D1ABD">
        <w:rPr>
          <w:rFonts w:ascii="Times New Roman" w:eastAsia="Times New Roman" w:hAnsi="Times New Roman" w:cs="Times New Roman"/>
          <w:iCs/>
          <w:sz w:val="26"/>
          <w:szCs w:val="26"/>
          <w:lang w:eastAsia="ru-RU" w:bidi="ru-RU"/>
        </w:rPr>
        <w:t xml:space="preserve">, администрация </w:t>
      </w:r>
      <w:r w:rsidR="00CA6458" w:rsidRPr="008D1ABD">
        <w:rPr>
          <w:rFonts w:ascii="Times New Roman" w:eastAsia="Times New Roman" w:hAnsi="Times New Roman" w:cs="Times New Roman"/>
          <w:iCs/>
          <w:sz w:val="26"/>
          <w:szCs w:val="26"/>
          <w:lang w:eastAsia="ru-RU" w:bidi="ru-RU"/>
        </w:rPr>
        <w:t>Красногвардейск</w:t>
      </w:r>
      <w:r w:rsidRPr="008D1ABD">
        <w:rPr>
          <w:rFonts w:ascii="Times New Roman" w:eastAsia="Times New Roman" w:hAnsi="Times New Roman" w:cs="Times New Roman"/>
          <w:iCs/>
          <w:sz w:val="26"/>
          <w:szCs w:val="26"/>
          <w:lang w:eastAsia="ru-RU" w:bidi="ru-RU"/>
        </w:rPr>
        <w:t xml:space="preserve">ого сельского поселения </w:t>
      </w:r>
      <w:r w:rsidR="00287EC2" w:rsidRPr="008D1ABD">
        <w:rPr>
          <w:rFonts w:ascii="Times New Roman" w:eastAsia="Times New Roman" w:hAnsi="Times New Roman" w:cs="Times New Roman"/>
          <w:iCs/>
          <w:sz w:val="26"/>
          <w:szCs w:val="26"/>
          <w:lang w:eastAsia="ru-RU" w:bidi="ru-RU"/>
        </w:rPr>
        <w:t>Советского</w:t>
      </w:r>
      <w:proofErr w:type="gramEnd"/>
      <w:r w:rsidR="00287EC2" w:rsidRPr="008D1ABD">
        <w:rPr>
          <w:rFonts w:ascii="Times New Roman" w:eastAsia="Times New Roman" w:hAnsi="Times New Roman" w:cs="Times New Roman"/>
          <w:iCs/>
          <w:sz w:val="26"/>
          <w:szCs w:val="26"/>
          <w:lang w:eastAsia="ru-RU" w:bidi="ru-RU"/>
        </w:rPr>
        <w:t xml:space="preserve"> </w:t>
      </w:r>
      <w:r w:rsidRPr="008D1ABD">
        <w:rPr>
          <w:rFonts w:ascii="Times New Roman" w:eastAsia="Times New Roman" w:hAnsi="Times New Roman" w:cs="Times New Roman"/>
          <w:iCs/>
          <w:sz w:val="26"/>
          <w:szCs w:val="26"/>
          <w:lang w:eastAsia="ru-RU" w:bidi="ru-RU"/>
        </w:rPr>
        <w:t>района Республики Крым</w:t>
      </w:r>
      <w:r w:rsidRPr="008D1ABD">
        <w:rPr>
          <w:rFonts w:ascii="Times New Roman" w:eastAsia="Times New Roman" w:hAnsi="Times New Roman" w:cs="Times New Roman"/>
          <w:sz w:val="26"/>
          <w:szCs w:val="26"/>
          <w:lang w:eastAsia="ru-RU"/>
        </w:rPr>
        <w:t xml:space="preserve">, </w:t>
      </w:r>
    </w:p>
    <w:p w:rsidR="00C52F8A" w:rsidRPr="008D1ABD" w:rsidRDefault="00C52F8A" w:rsidP="008D1ABD">
      <w:pPr>
        <w:suppressAutoHyphens/>
        <w:spacing w:after="0" w:line="240" w:lineRule="auto"/>
        <w:ind w:left="-567"/>
        <w:jc w:val="both"/>
        <w:rPr>
          <w:rFonts w:ascii="Times New Roman" w:eastAsia="Times New Roman" w:hAnsi="Times New Roman" w:cs="Times New Roman"/>
          <w:sz w:val="26"/>
          <w:szCs w:val="26"/>
          <w:lang w:eastAsia="ru-RU"/>
        </w:rPr>
      </w:pPr>
    </w:p>
    <w:p w:rsidR="008C06FF" w:rsidRPr="008D1ABD" w:rsidRDefault="008C06FF" w:rsidP="008D1ABD">
      <w:pPr>
        <w:suppressAutoHyphens/>
        <w:spacing w:after="0" w:line="240" w:lineRule="auto"/>
        <w:ind w:left="-567"/>
        <w:jc w:val="center"/>
        <w:rPr>
          <w:rFonts w:ascii="Times New Roman" w:eastAsia="Times New Roman" w:hAnsi="Times New Roman" w:cs="Times New Roman"/>
          <w:bCs/>
          <w:sz w:val="26"/>
          <w:szCs w:val="26"/>
          <w:lang w:eastAsia="ru-RU"/>
        </w:rPr>
      </w:pPr>
      <w:r w:rsidRPr="008D1ABD">
        <w:rPr>
          <w:rFonts w:ascii="Times New Roman" w:eastAsia="Times New Roman" w:hAnsi="Times New Roman" w:cs="Times New Roman"/>
          <w:sz w:val="26"/>
          <w:szCs w:val="26"/>
          <w:lang w:eastAsia="ru-RU"/>
        </w:rPr>
        <w:t>ПОСТАНОВЛЯЕТ</w:t>
      </w:r>
      <w:r w:rsidRPr="008D1ABD">
        <w:rPr>
          <w:rFonts w:ascii="Times New Roman" w:eastAsia="Times New Roman" w:hAnsi="Times New Roman" w:cs="Times New Roman"/>
          <w:bCs/>
          <w:sz w:val="26"/>
          <w:szCs w:val="26"/>
          <w:lang w:eastAsia="ru-RU"/>
        </w:rPr>
        <w:t>:</w:t>
      </w:r>
    </w:p>
    <w:p w:rsidR="008C06FF" w:rsidRPr="008D1ABD" w:rsidRDefault="008C06FF" w:rsidP="008D1ABD">
      <w:pPr>
        <w:suppressAutoHyphens/>
        <w:spacing w:after="0" w:line="240" w:lineRule="auto"/>
        <w:ind w:left="-567"/>
        <w:jc w:val="both"/>
        <w:rPr>
          <w:rFonts w:ascii="Times New Roman" w:eastAsia="Times New Roman" w:hAnsi="Times New Roman" w:cs="Times New Roman"/>
          <w:sz w:val="26"/>
          <w:szCs w:val="26"/>
          <w:lang w:eastAsia="ru-RU"/>
        </w:rPr>
      </w:pPr>
    </w:p>
    <w:p w:rsidR="008C06FF" w:rsidRPr="008D1ABD" w:rsidRDefault="008C06FF" w:rsidP="008D1ABD">
      <w:pPr>
        <w:ind w:left="-567"/>
        <w:jc w:val="both"/>
        <w:rPr>
          <w:rFonts w:ascii="Times New Roman" w:eastAsia="Times New Roman" w:hAnsi="Times New Roman" w:cs="Times New Roman"/>
          <w:color w:val="000000"/>
          <w:sz w:val="26"/>
          <w:szCs w:val="26"/>
          <w:lang w:eastAsia="ru-RU"/>
        </w:rPr>
      </w:pPr>
      <w:r w:rsidRPr="008D1ABD">
        <w:rPr>
          <w:rFonts w:ascii="Times New Roman" w:eastAsia="Times New Roman" w:hAnsi="Times New Roman" w:cs="Times New Roman"/>
          <w:color w:val="000000"/>
          <w:sz w:val="26"/>
          <w:szCs w:val="26"/>
          <w:lang w:eastAsia="ru-RU"/>
        </w:rPr>
        <w:t xml:space="preserve">1. </w:t>
      </w:r>
      <w:r w:rsidR="004D048D" w:rsidRPr="008D1ABD">
        <w:rPr>
          <w:rFonts w:ascii="Times New Roman" w:eastAsia="Times New Roman" w:hAnsi="Times New Roman" w:cs="Times New Roman"/>
          <w:color w:val="000000"/>
          <w:sz w:val="26"/>
          <w:szCs w:val="26"/>
          <w:lang w:eastAsia="ru-RU"/>
        </w:rPr>
        <w:t xml:space="preserve">Внести следующие изменения в </w:t>
      </w:r>
      <w:r w:rsidR="00D526B0" w:rsidRPr="008D1ABD">
        <w:rPr>
          <w:rFonts w:ascii="Times New Roman" w:eastAsia="Times New Roman" w:hAnsi="Times New Roman" w:cs="Times New Roman"/>
          <w:color w:val="000000"/>
          <w:sz w:val="26"/>
          <w:szCs w:val="26"/>
          <w:lang w:eastAsia="ru-RU"/>
        </w:rPr>
        <w:t>Административный регламент предоставления муниципальной услуги Присвоение адреса объекту адресации, изменение и аннулирование такого адреса» на территории Красногвардейского сельского поселения Советского района Республики Крым»</w:t>
      </w:r>
      <w:r w:rsidR="00F345A9" w:rsidRPr="008D1ABD">
        <w:rPr>
          <w:rFonts w:ascii="Times New Roman" w:eastAsia="Times New Roman" w:hAnsi="Times New Roman" w:cs="Times New Roman"/>
          <w:color w:val="000000"/>
          <w:sz w:val="26"/>
          <w:szCs w:val="26"/>
          <w:lang w:eastAsia="ru-RU"/>
        </w:rPr>
        <w:t>, утвержденный постановлением администрации Красногвардейского сельского поселения Советского района Республики Крым от 16.11.2023 года №156</w:t>
      </w:r>
      <w:r w:rsidR="008D1ABD" w:rsidRPr="008D1ABD">
        <w:rPr>
          <w:rFonts w:ascii="Times New Roman" w:eastAsia="Times New Roman" w:hAnsi="Times New Roman" w:cs="Times New Roman"/>
          <w:color w:val="000000"/>
          <w:sz w:val="26"/>
          <w:szCs w:val="26"/>
          <w:lang w:eastAsia="ru-RU"/>
        </w:rPr>
        <w:t xml:space="preserve"> </w:t>
      </w:r>
      <w:r w:rsidR="004D048D" w:rsidRPr="008D1ABD">
        <w:rPr>
          <w:rFonts w:ascii="Times New Roman" w:eastAsia="Times New Roman" w:hAnsi="Times New Roman" w:cs="Times New Roman"/>
          <w:color w:val="000000"/>
          <w:sz w:val="26"/>
          <w:szCs w:val="26"/>
          <w:lang w:eastAsia="ru-RU"/>
        </w:rPr>
        <w:t>(далее – Регламент):</w:t>
      </w:r>
    </w:p>
    <w:p w:rsidR="00347B8F" w:rsidRPr="008D1ABD" w:rsidRDefault="00347B8F" w:rsidP="008D1ABD">
      <w:pPr>
        <w:widowControl w:val="0"/>
        <w:tabs>
          <w:tab w:val="left" w:pos="298"/>
        </w:tabs>
        <w:spacing w:after="0" w:line="240" w:lineRule="auto"/>
        <w:ind w:left="-567" w:right="20" w:firstLine="689"/>
        <w:jc w:val="both"/>
        <w:rPr>
          <w:rFonts w:ascii="Times New Roman" w:eastAsia="Times New Roman" w:hAnsi="Times New Roman" w:cs="Times New Roman"/>
          <w:color w:val="000000"/>
          <w:sz w:val="26"/>
          <w:szCs w:val="26"/>
          <w:lang w:eastAsia="ru-RU"/>
        </w:rPr>
      </w:pPr>
    </w:p>
    <w:p w:rsidR="00347B8F" w:rsidRPr="008D1ABD" w:rsidRDefault="00347B8F" w:rsidP="008D1ABD">
      <w:pPr>
        <w:spacing w:after="0" w:line="240" w:lineRule="auto"/>
        <w:ind w:left="-567"/>
        <w:jc w:val="both"/>
        <w:rPr>
          <w:rFonts w:ascii="Times New Roman" w:eastAsia="Times New Roman" w:hAnsi="Times New Roman" w:cs="Times New Roman"/>
          <w:sz w:val="26"/>
          <w:szCs w:val="26"/>
          <w:lang w:eastAsia="ru-RU"/>
        </w:rPr>
      </w:pPr>
      <w:r w:rsidRPr="008D1ABD">
        <w:rPr>
          <w:rFonts w:ascii="Times New Roman" w:eastAsia="Times New Roman" w:hAnsi="Times New Roman" w:cs="Times New Roman"/>
          <w:sz w:val="26"/>
          <w:szCs w:val="26"/>
          <w:lang w:eastAsia="ru-RU"/>
        </w:rPr>
        <w:t>1.1. подпункт 1 пункта 1.2. Регламента изложить в новой редакции:</w:t>
      </w:r>
    </w:p>
    <w:p w:rsidR="00347B8F" w:rsidRPr="008D1ABD" w:rsidRDefault="00347B8F" w:rsidP="008D1ABD">
      <w:pPr>
        <w:spacing w:after="0" w:line="240" w:lineRule="auto"/>
        <w:ind w:left="-567"/>
        <w:jc w:val="both"/>
        <w:rPr>
          <w:rFonts w:ascii="Times New Roman" w:eastAsia="Times New Roman" w:hAnsi="Times New Roman" w:cs="Times New Roman"/>
          <w:sz w:val="26"/>
          <w:szCs w:val="26"/>
          <w:lang w:eastAsia="ru-RU"/>
        </w:rPr>
      </w:pPr>
    </w:p>
    <w:p w:rsidR="00347B8F" w:rsidRPr="008D1ABD" w:rsidRDefault="00347B8F" w:rsidP="008D1ABD">
      <w:pPr>
        <w:spacing w:after="0" w:line="240" w:lineRule="auto"/>
        <w:ind w:left="-567"/>
        <w:jc w:val="both"/>
        <w:rPr>
          <w:rFonts w:ascii="Times New Roman" w:eastAsia="Times New Roman" w:hAnsi="Times New Roman" w:cs="Times New Roman"/>
          <w:sz w:val="26"/>
          <w:szCs w:val="26"/>
          <w:lang w:eastAsia="ru-RU"/>
        </w:rPr>
      </w:pPr>
      <w:r w:rsidRPr="008D1ABD">
        <w:rPr>
          <w:rFonts w:ascii="Times New Roman" w:eastAsia="Times New Roman" w:hAnsi="Times New Roman" w:cs="Times New Roman"/>
          <w:sz w:val="26"/>
          <w:szCs w:val="26"/>
          <w:lang w:eastAsia="ru-RU"/>
        </w:rPr>
        <w:t>«1) Присвоение адреса объекту адресации;</w:t>
      </w:r>
    </w:p>
    <w:p w:rsidR="00347B8F" w:rsidRPr="008D1ABD" w:rsidRDefault="00347B8F" w:rsidP="008D1ABD">
      <w:pPr>
        <w:spacing w:after="0" w:line="240" w:lineRule="auto"/>
        <w:ind w:left="-567" w:firstLine="567"/>
        <w:jc w:val="both"/>
        <w:rPr>
          <w:rFonts w:ascii="Times New Roman" w:eastAsia="Times New Roman" w:hAnsi="Times New Roman" w:cs="Times New Roman"/>
          <w:sz w:val="26"/>
          <w:szCs w:val="26"/>
          <w:lang w:eastAsia="ru-RU"/>
        </w:rPr>
      </w:pPr>
      <w:r w:rsidRPr="008D1ABD">
        <w:rPr>
          <w:rFonts w:ascii="Times New Roman" w:eastAsia="Times New Roman" w:hAnsi="Times New Roman" w:cs="Times New Roman"/>
          <w:sz w:val="26"/>
          <w:szCs w:val="26"/>
          <w:lang w:eastAsia="ru-RU"/>
        </w:rPr>
        <w:t>Адрес, присвоенный объекту адресации, должен отвечать следующим требованиям:</w:t>
      </w:r>
    </w:p>
    <w:p w:rsidR="00347B8F" w:rsidRPr="008D1ABD" w:rsidRDefault="00347B8F" w:rsidP="008D1ABD">
      <w:pPr>
        <w:spacing w:after="0" w:line="240" w:lineRule="auto"/>
        <w:ind w:left="-567"/>
        <w:jc w:val="both"/>
        <w:rPr>
          <w:rFonts w:ascii="Times New Roman" w:eastAsia="Times New Roman" w:hAnsi="Times New Roman" w:cs="Times New Roman"/>
          <w:sz w:val="26"/>
          <w:szCs w:val="26"/>
          <w:lang w:eastAsia="ru-RU"/>
        </w:rPr>
      </w:pPr>
      <w:r w:rsidRPr="008D1ABD">
        <w:rPr>
          <w:rFonts w:ascii="Times New Roman" w:eastAsia="Times New Roman" w:hAnsi="Times New Roman" w:cs="Times New Roman"/>
          <w:sz w:val="26"/>
          <w:szCs w:val="26"/>
          <w:lang w:eastAsia="ru-RU"/>
        </w:rPr>
        <w:t xml:space="preserve">а) уникальность. Один и тот же адрес не может быть присвоен более чем одному объекту адресации, за исключением случаев повторного присвоения одного и того же адреса новому объекту адресации взамен аннулированного адреса объекта адресации, а также присвоения адреса с аналогичной номерной частью земельному участку и расположенному на нем зданию (строению), сооружению; </w:t>
      </w:r>
    </w:p>
    <w:p w:rsidR="00347B8F" w:rsidRPr="008D1ABD" w:rsidRDefault="00347B8F" w:rsidP="008D1ABD">
      <w:pPr>
        <w:spacing w:after="0" w:line="240" w:lineRule="auto"/>
        <w:ind w:left="-567"/>
        <w:jc w:val="both"/>
        <w:rPr>
          <w:rFonts w:ascii="Times New Roman" w:eastAsia="Times New Roman" w:hAnsi="Times New Roman" w:cs="Times New Roman"/>
          <w:sz w:val="26"/>
          <w:szCs w:val="26"/>
          <w:lang w:eastAsia="ru-RU"/>
        </w:rPr>
      </w:pPr>
      <w:r w:rsidRPr="008D1ABD">
        <w:rPr>
          <w:rFonts w:ascii="Times New Roman" w:eastAsia="Times New Roman" w:hAnsi="Times New Roman" w:cs="Times New Roman"/>
          <w:sz w:val="26"/>
          <w:szCs w:val="26"/>
          <w:lang w:eastAsia="ru-RU"/>
        </w:rPr>
        <w:lastRenderedPageBreak/>
        <w:t>б) обязательность. Каждому объекту адресации должен быть присвоен адрес в соответствии с Правилами присвоения, изменения и аннулирования адресов, утвержденными постановлением Правительства Российской Федерации от 19.11.2014 № 1221 (далее – Правила присвоения адресов);</w:t>
      </w:r>
    </w:p>
    <w:p w:rsidR="00347B8F" w:rsidRPr="008D1ABD" w:rsidRDefault="00347B8F" w:rsidP="008D1ABD">
      <w:pPr>
        <w:spacing w:after="0" w:line="240" w:lineRule="auto"/>
        <w:ind w:left="-567"/>
        <w:jc w:val="both"/>
        <w:rPr>
          <w:rFonts w:ascii="Times New Roman" w:eastAsia="Times New Roman" w:hAnsi="Times New Roman" w:cs="Times New Roman"/>
          <w:sz w:val="26"/>
          <w:szCs w:val="26"/>
          <w:lang w:eastAsia="ru-RU"/>
        </w:rPr>
      </w:pPr>
      <w:r w:rsidRPr="008D1ABD">
        <w:rPr>
          <w:rFonts w:ascii="Times New Roman" w:eastAsia="Times New Roman" w:hAnsi="Times New Roman" w:cs="Times New Roman"/>
          <w:sz w:val="26"/>
          <w:szCs w:val="26"/>
          <w:lang w:eastAsia="ru-RU"/>
        </w:rPr>
        <w:t>в) легитимность. Правовую основу адреса обеспечивает соблюдение процедуры присвоения объекту адресации адреса, изменения и аннулирования такого адреса, а также размещения сведений об адресе в государственном адресном реестре</w:t>
      </w:r>
      <w:proofErr w:type="gramStart"/>
      <w:r w:rsidRPr="008D1ABD">
        <w:rPr>
          <w:rFonts w:ascii="Times New Roman" w:eastAsia="Times New Roman" w:hAnsi="Times New Roman" w:cs="Times New Roman"/>
          <w:sz w:val="26"/>
          <w:szCs w:val="26"/>
          <w:lang w:eastAsia="ru-RU"/>
        </w:rPr>
        <w:t>.»;</w:t>
      </w:r>
      <w:proofErr w:type="gramEnd"/>
    </w:p>
    <w:p w:rsidR="00347B8F" w:rsidRPr="008D1ABD" w:rsidRDefault="008D1ABD" w:rsidP="008D1ABD">
      <w:pPr>
        <w:spacing w:before="100" w:beforeAutospacing="1" w:after="0" w:line="240" w:lineRule="auto"/>
        <w:ind w:left="-567"/>
        <w:jc w:val="both"/>
        <w:rPr>
          <w:rFonts w:ascii="Times New Roman" w:eastAsia="Times New Roman" w:hAnsi="Times New Roman" w:cs="Times New Roman"/>
          <w:sz w:val="26"/>
          <w:szCs w:val="26"/>
          <w:lang w:eastAsia="ru-RU"/>
        </w:rPr>
      </w:pPr>
      <w:r w:rsidRPr="008D1ABD">
        <w:rPr>
          <w:rFonts w:ascii="Times New Roman" w:eastAsia="Times New Roman" w:hAnsi="Times New Roman" w:cs="Times New Roman"/>
          <w:sz w:val="26"/>
          <w:szCs w:val="26"/>
          <w:lang w:eastAsia="ru-RU"/>
        </w:rPr>
        <w:t xml:space="preserve">1.2. </w:t>
      </w:r>
      <w:r w:rsidR="00347B8F" w:rsidRPr="008D1ABD">
        <w:rPr>
          <w:rFonts w:ascii="Times New Roman" w:eastAsia="Times New Roman" w:hAnsi="Times New Roman" w:cs="Times New Roman"/>
          <w:sz w:val="26"/>
          <w:szCs w:val="26"/>
          <w:lang w:eastAsia="ru-RU"/>
        </w:rPr>
        <w:t>подпункт 2.3.3. пункта 2.3. Регламента изложить в новой редакции:</w:t>
      </w:r>
    </w:p>
    <w:p w:rsidR="00347B8F" w:rsidRPr="008D1ABD" w:rsidRDefault="00347B8F" w:rsidP="008D1ABD">
      <w:pPr>
        <w:spacing w:before="100" w:beforeAutospacing="1" w:after="0" w:line="240" w:lineRule="auto"/>
        <w:ind w:left="-567" w:firstLine="284"/>
        <w:jc w:val="both"/>
        <w:rPr>
          <w:rFonts w:ascii="Times New Roman" w:eastAsia="Times New Roman" w:hAnsi="Times New Roman" w:cs="Times New Roman"/>
          <w:sz w:val="26"/>
          <w:szCs w:val="26"/>
          <w:lang w:eastAsia="ru-RU"/>
        </w:rPr>
      </w:pPr>
      <w:r w:rsidRPr="008D1ABD">
        <w:rPr>
          <w:rFonts w:ascii="Times New Roman" w:eastAsia="Times New Roman" w:hAnsi="Times New Roman" w:cs="Times New Roman"/>
          <w:sz w:val="26"/>
          <w:szCs w:val="26"/>
          <w:lang w:eastAsia="ru-RU"/>
        </w:rPr>
        <w:t>«2.3.3. С заявлением вправе обратиться кадастровый инженер, выполняющий на основании документа, предусмотренного статьей 35 или статьей 42.3 Федерального закона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roofErr w:type="gramStart"/>
      <w:r w:rsidRPr="008D1ABD">
        <w:rPr>
          <w:rFonts w:ascii="Times New Roman" w:eastAsia="Times New Roman" w:hAnsi="Times New Roman" w:cs="Times New Roman"/>
          <w:sz w:val="26"/>
          <w:szCs w:val="26"/>
          <w:lang w:eastAsia="ru-RU"/>
        </w:rPr>
        <w:t>.»;</w:t>
      </w:r>
      <w:proofErr w:type="gramEnd"/>
    </w:p>
    <w:p w:rsidR="00347B8F" w:rsidRPr="008D1ABD" w:rsidRDefault="00347B8F" w:rsidP="008D1ABD">
      <w:pPr>
        <w:spacing w:before="100" w:beforeAutospacing="1" w:after="0" w:line="240" w:lineRule="auto"/>
        <w:ind w:left="-567" w:firstLine="284"/>
        <w:jc w:val="both"/>
        <w:rPr>
          <w:rFonts w:ascii="Times New Roman" w:eastAsia="Times New Roman" w:hAnsi="Times New Roman" w:cs="Times New Roman"/>
          <w:sz w:val="26"/>
          <w:szCs w:val="26"/>
          <w:lang w:eastAsia="ru-RU"/>
        </w:rPr>
      </w:pPr>
      <w:r w:rsidRPr="008D1ABD">
        <w:rPr>
          <w:rFonts w:ascii="Times New Roman" w:eastAsia="Times New Roman" w:hAnsi="Times New Roman" w:cs="Times New Roman"/>
          <w:sz w:val="26"/>
          <w:szCs w:val="26"/>
          <w:lang w:eastAsia="ru-RU"/>
        </w:rPr>
        <w:t xml:space="preserve"> 1.3. подпункт 1 пункта 6.1. Регламента изложить в новой редакции:</w:t>
      </w:r>
    </w:p>
    <w:p w:rsidR="00347B8F" w:rsidRPr="008D1ABD" w:rsidRDefault="00347B8F" w:rsidP="008D1ABD">
      <w:pPr>
        <w:spacing w:before="100" w:beforeAutospacing="1" w:after="0" w:line="240" w:lineRule="auto"/>
        <w:ind w:left="-567" w:firstLine="284"/>
        <w:jc w:val="both"/>
        <w:rPr>
          <w:rFonts w:ascii="Times New Roman" w:eastAsia="Times New Roman" w:hAnsi="Times New Roman" w:cs="Times New Roman"/>
          <w:sz w:val="26"/>
          <w:szCs w:val="26"/>
          <w:lang w:eastAsia="ru-RU"/>
        </w:rPr>
      </w:pPr>
      <w:r w:rsidRPr="008D1ABD">
        <w:rPr>
          <w:rFonts w:ascii="Times New Roman" w:eastAsia="Times New Roman" w:hAnsi="Times New Roman" w:cs="Times New Roman"/>
          <w:sz w:val="26"/>
          <w:szCs w:val="26"/>
          <w:lang w:eastAsia="ru-RU"/>
        </w:rPr>
        <w:t>«1) акт Уполномоченного органа о присвоении, изменении, аннулировании адреса с приложением выписки из Государственного адресного реестра (далее – ГАР) об адресе объекта адресации или уведомления об отсутствии сведений в ГАР</w:t>
      </w:r>
      <w:r w:rsidR="005A7A8A" w:rsidRPr="008D1ABD">
        <w:rPr>
          <w:rFonts w:ascii="Times New Roman" w:eastAsia="Times New Roman" w:hAnsi="Times New Roman" w:cs="Times New Roman"/>
          <w:sz w:val="26"/>
          <w:szCs w:val="26"/>
          <w:lang w:eastAsia="ru-RU"/>
        </w:rPr>
        <w:t>,</w:t>
      </w:r>
      <w:r w:rsidR="00C11834">
        <w:rPr>
          <w:rFonts w:ascii="Times New Roman" w:eastAsia="Times New Roman" w:hAnsi="Times New Roman" w:cs="Times New Roman"/>
          <w:sz w:val="26"/>
          <w:szCs w:val="26"/>
          <w:lang w:eastAsia="ru-RU"/>
        </w:rPr>
        <w:t xml:space="preserve"> </w:t>
      </w:r>
      <w:r w:rsidR="008D5AD0" w:rsidRPr="008D1ABD">
        <w:rPr>
          <w:rFonts w:ascii="Times New Roman" w:eastAsia="Times New Roman" w:hAnsi="Times New Roman" w:cs="Times New Roman"/>
          <w:sz w:val="26"/>
          <w:szCs w:val="26"/>
          <w:lang w:eastAsia="ru-RU"/>
        </w:rPr>
        <w:t>размещение</w:t>
      </w:r>
      <w:r w:rsidRPr="008D1ABD">
        <w:rPr>
          <w:rFonts w:ascii="Times New Roman" w:eastAsia="Times New Roman" w:hAnsi="Times New Roman" w:cs="Times New Roman"/>
          <w:sz w:val="26"/>
          <w:szCs w:val="26"/>
          <w:lang w:eastAsia="ru-RU"/>
        </w:rPr>
        <w:t xml:space="preserve"> сведений </w:t>
      </w:r>
      <w:proofErr w:type="gramStart"/>
      <w:r w:rsidRPr="008D1ABD">
        <w:rPr>
          <w:rFonts w:ascii="Times New Roman" w:eastAsia="Times New Roman" w:hAnsi="Times New Roman" w:cs="Times New Roman"/>
          <w:sz w:val="26"/>
          <w:szCs w:val="26"/>
          <w:lang w:eastAsia="ru-RU"/>
        </w:rPr>
        <w:t>в</w:t>
      </w:r>
      <w:proofErr w:type="gramEnd"/>
      <w:r w:rsidRPr="008D1ABD">
        <w:rPr>
          <w:rFonts w:ascii="Times New Roman" w:eastAsia="Times New Roman" w:hAnsi="Times New Roman" w:cs="Times New Roman"/>
          <w:sz w:val="26"/>
          <w:szCs w:val="26"/>
          <w:lang w:eastAsia="ru-RU"/>
        </w:rPr>
        <w:t xml:space="preserve"> ГАР;</w:t>
      </w:r>
    </w:p>
    <w:p w:rsidR="00347B8F" w:rsidRPr="008D1ABD" w:rsidRDefault="00347B8F" w:rsidP="008D1ABD">
      <w:pPr>
        <w:spacing w:after="0" w:line="240" w:lineRule="auto"/>
        <w:ind w:left="-567" w:firstLine="284"/>
        <w:jc w:val="both"/>
        <w:rPr>
          <w:rFonts w:ascii="Times New Roman" w:eastAsia="Times New Roman" w:hAnsi="Times New Roman" w:cs="Times New Roman"/>
          <w:sz w:val="26"/>
          <w:szCs w:val="26"/>
          <w:lang w:eastAsia="ru-RU"/>
        </w:rPr>
      </w:pPr>
      <w:r w:rsidRPr="008D1ABD">
        <w:rPr>
          <w:rFonts w:ascii="Times New Roman" w:eastAsia="Times New Roman" w:hAnsi="Times New Roman" w:cs="Times New Roman"/>
          <w:sz w:val="26"/>
          <w:szCs w:val="26"/>
          <w:lang w:eastAsia="ru-RU"/>
        </w:rPr>
        <w:t xml:space="preserve">Результат услуги направляется заявителю в личный кабинет на ЕПГУ/РПГУ (далее - ЛК ЕПГУ/РПГУ) (выписка из ГАР или уведомление об отсутствии сведений </w:t>
      </w:r>
      <w:proofErr w:type="gramStart"/>
      <w:r w:rsidRPr="008D1ABD">
        <w:rPr>
          <w:rFonts w:ascii="Times New Roman" w:eastAsia="Times New Roman" w:hAnsi="Times New Roman" w:cs="Times New Roman"/>
          <w:sz w:val="26"/>
          <w:szCs w:val="26"/>
          <w:lang w:eastAsia="ru-RU"/>
        </w:rPr>
        <w:t>в</w:t>
      </w:r>
      <w:proofErr w:type="gramEnd"/>
      <w:r w:rsidRPr="008D1ABD">
        <w:rPr>
          <w:rFonts w:ascii="Times New Roman" w:eastAsia="Times New Roman" w:hAnsi="Times New Roman" w:cs="Times New Roman"/>
          <w:sz w:val="26"/>
          <w:szCs w:val="26"/>
          <w:lang w:eastAsia="ru-RU"/>
        </w:rPr>
        <w:t xml:space="preserve"> ГАР)</w:t>
      </w:r>
      <w:r w:rsidR="0036118D" w:rsidRPr="008D1ABD">
        <w:rPr>
          <w:rFonts w:ascii="Times New Roman" w:eastAsia="Times New Roman" w:hAnsi="Times New Roman" w:cs="Times New Roman"/>
          <w:sz w:val="26"/>
          <w:szCs w:val="26"/>
          <w:lang w:eastAsia="ru-RU"/>
        </w:rPr>
        <w:t>;</w:t>
      </w:r>
      <w:r w:rsidR="002327FD" w:rsidRPr="008D1ABD">
        <w:rPr>
          <w:rFonts w:ascii="Times New Roman" w:eastAsia="Times New Roman" w:hAnsi="Times New Roman" w:cs="Times New Roman"/>
          <w:sz w:val="26"/>
          <w:szCs w:val="26"/>
          <w:lang w:eastAsia="ru-RU"/>
        </w:rPr>
        <w:t>»;</w:t>
      </w:r>
    </w:p>
    <w:p w:rsidR="00AB6527" w:rsidRPr="008D1ABD" w:rsidRDefault="00347B8F" w:rsidP="008D1ABD">
      <w:pPr>
        <w:spacing w:before="100" w:beforeAutospacing="1" w:after="0" w:line="240" w:lineRule="auto"/>
        <w:ind w:left="-567" w:firstLine="357"/>
        <w:jc w:val="both"/>
        <w:rPr>
          <w:rFonts w:ascii="Times New Roman" w:eastAsia="Times New Roman" w:hAnsi="Times New Roman" w:cs="Times New Roman"/>
          <w:sz w:val="26"/>
          <w:szCs w:val="26"/>
          <w:lang w:eastAsia="ru-RU"/>
        </w:rPr>
      </w:pPr>
      <w:r w:rsidRPr="008D1ABD">
        <w:rPr>
          <w:rFonts w:ascii="Times New Roman" w:eastAsia="Times New Roman" w:hAnsi="Times New Roman" w:cs="Times New Roman"/>
          <w:sz w:val="26"/>
          <w:szCs w:val="26"/>
          <w:lang w:eastAsia="ru-RU"/>
        </w:rPr>
        <w:t>1.</w:t>
      </w:r>
      <w:r w:rsidR="0030415F" w:rsidRPr="008D1ABD">
        <w:rPr>
          <w:rFonts w:ascii="Times New Roman" w:eastAsia="Times New Roman" w:hAnsi="Times New Roman" w:cs="Times New Roman"/>
          <w:sz w:val="26"/>
          <w:szCs w:val="26"/>
          <w:lang w:eastAsia="ru-RU"/>
        </w:rPr>
        <w:t>4</w:t>
      </w:r>
      <w:r w:rsidRPr="008D1ABD">
        <w:rPr>
          <w:rFonts w:ascii="Times New Roman" w:eastAsia="Times New Roman" w:hAnsi="Times New Roman" w:cs="Times New Roman"/>
          <w:sz w:val="26"/>
          <w:szCs w:val="26"/>
          <w:lang w:eastAsia="ru-RU"/>
        </w:rPr>
        <w:t xml:space="preserve">. </w:t>
      </w:r>
      <w:r w:rsidR="00AB6527" w:rsidRPr="008D1ABD">
        <w:rPr>
          <w:rFonts w:ascii="Times New Roman" w:eastAsia="Times New Roman" w:hAnsi="Times New Roman" w:cs="Times New Roman"/>
          <w:sz w:val="26"/>
          <w:szCs w:val="26"/>
          <w:lang w:eastAsia="ru-RU"/>
        </w:rPr>
        <w:t>пункт 8.1. Регламента изложить в новой редакции:</w:t>
      </w:r>
    </w:p>
    <w:p w:rsidR="00AB6527" w:rsidRPr="008D1ABD" w:rsidRDefault="00AB6527" w:rsidP="008D1ABD">
      <w:pPr>
        <w:spacing w:before="100" w:beforeAutospacing="1" w:after="0" w:line="240" w:lineRule="auto"/>
        <w:ind w:left="-567" w:firstLine="357"/>
        <w:jc w:val="both"/>
        <w:rPr>
          <w:rFonts w:ascii="Times New Roman" w:eastAsia="Times New Roman" w:hAnsi="Times New Roman" w:cs="Times New Roman"/>
          <w:sz w:val="26"/>
          <w:szCs w:val="26"/>
          <w:lang w:eastAsia="ru-RU"/>
        </w:rPr>
      </w:pPr>
      <w:r w:rsidRPr="008D1ABD">
        <w:rPr>
          <w:rFonts w:ascii="Times New Roman" w:eastAsia="Times New Roman" w:hAnsi="Times New Roman" w:cs="Times New Roman"/>
          <w:sz w:val="26"/>
          <w:szCs w:val="26"/>
          <w:lang w:eastAsia="ru-RU"/>
        </w:rPr>
        <w:t xml:space="preserve">«8.1. Перечень </w:t>
      </w:r>
      <w:proofErr w:type="gramStart"/>
      <w:r w:rsidRPr="008D1ABD">
        <w:rPr>
          <w:rFonts w:ascii="Times New Roman" w:eastAsia="Times New Roman" w:hAnsi="Times New Roman" w:cs="Times New Roman"/>
          <w:sz w:val="26"/>
          <w:szCs w:val="26"/>
          <w:lang w:eastAsia="ru-RU"/>
        </w:rPr>
        <w:t>нормативных правовых актов, регулирующих предоставление муниципальной услуги размещен</w:t>
      </w:r>
      <w:proofErr w:type="gramEnd"/>
      <w:r w:rsidRPr="008D1ABD">
        <w:rPr>
          <w:rFonts w:ascii="Times New Roman" w:eastAsia="Times New Roman" w:hAnsi="Times New Roman" w:cs="Times New Roman"/>
          <w:sz w:val="26"/>
          <w:szCs w:val="26"/>
          <w:lang w:eastAsia="ru-RU"/>
        </w:rPr>
        <w:t xml:space="preserve"> в федеральной государственной информационной системе «Федеральный реестр государственных и муниципальных услуг (функций)» и на ЕПГУ. </w:t>
      </w:r>
    </w:p>
    <w:p w:rsidR="00AB6527" w:rsidRPr="008D1ABD" w:rsidRDefault="00AB6527" w:rsidP="008D1ABD">
      <w:pPr>
        <w:spacing w:before="100" w:beforeAutospacing="1" w:after="0" w:line="240" w:lineRule="auto"/>
        <w:ind w:left="-567" w:firstLine="357"/>
        <w:jc w:val="both"/>
        <w:rPr>
          <w:rFonts w:ascii="Times New Roman" w:eastAsia="Times New Roman" w:hAnsi="Times New Roman" w:cs="Times New Roman"/>
          <w:sz w:val="26"/>
          <w:szCs w:val="26"/>
          <w:lang w:eastAsia="ru-RU"/>
        </w:rPr>
      </w:pPr>
      <w:proofErr w:type="gramStart"/>
      <w:r w:rsidRPr="008D1ABD">
        <w:rPr>
          <w:rFonts w:ascii="Times New Roman" w:eastAsia="Times New Roman" w:hAnsi="Times New Roman" w:cs="Times New Roman"/>
          <w:sz w:val="26"/>
          <w:szCs w:val="26"/>
          <w:lang w:eastAsia="ru-RU"/>
        </w:rPr>
        <w:t xml:space="preserve">Уполномоченный орган обеспечивает размещение и актуализацию перечня нормативных правовых актов, регулирующих предоставление муниципальной услуги, информацию о порядке досудебного (внесудебного) обжалования решений, действий (бездействия) органов, предоставляющих муниципальные услуги, а также их должностных лиц, государственных и муниципальных служащих, работников на официальном сайте Уполномоченного органа в сети Интернет, а также в соответствующем разделе федерального реестра.»; </w:t>
      </w:r>
      <w:proofErr w:type="gramEnd"/>
    </w:p>
    <w:p w:rsidR="00347B8F" w:rsidRPr="008D1ABD" w:rsidRDefault="00AB6527" w:rsidP="008D1ABD">
      <w:pPr>
        <w:spacing w:before="100" w:beforeAutospacing="1" w:after="0" w:line="240" w:lineRule="auto"/>
        <w:ind w:left="-567" w:firstLine="357"/>
        <w:jc w:val="both"/>
        <w:rPr>
          <w:rFonts w:ascii="Times New Roman" w:eastAsia="Times New Roman" w:hAnsi="Times New Roman" w:cs="Times New Roman"/>
          <w:sz w:val="26"/>
          <w:szCs w:val="26"/>
          <w:lang w:eastAsia="ru-RU"/>
        </w:rPr>
      </w:pPr>
      <w:r w:rsidRPr="008D1ABD">
        <w:rPr>
          <w:rFonts w:ascii="Times New Roman" w:eastAsia="Times New Roman" w:hAnsi="Times New Roman" w:cs="Times New Roman"/>
          <w:sz w:val="26"/>
          <w:szCs w:val="26"/>
          <w:lang w:eastAsia="ru-RU"/>
        </w:rPr>
        <w:t xml:space="preserve">1.5. </w:t>
      </w:r>
      <w:r w:rsidR="00347B8F" w:rsidRPr="008D1ABD">
        <w:rPr>
          <w:rFonts w:ascii="Times New Roman" w:eastAsia="Times New Roman" w:hAnsi="Times New Roman" w:cs="Times New Roman"/>
          <w:sz w:val="26"/>
          <w:szCs w:val="26"/>
          <w:lang w:eastAsia="ru-RU"/>
        </w:rPr>
        <w:t>подпункт 25.5.1. пункта 25.5 Регламента изложить в новой редакции:</w:t>
      </w:r>
    </w:p>
    <w:p w:rsidR="00347B8F" w:rsidRPr="008D1ABD" w:rsidRDefault="00347B8F" w:rsidP="008D1ABD">
      <w:pPr>
        <w:spacing w:after="0" w:line="240" w:lineRule="auto"/>
        <w:ind w:left="-567"/>
        <w:jc w:val="both"/>
        <w:rPr>
          <w:rFonts w:ascii="Times New Roman" w:eastAsia="Times New Roman" w:hAnsi="Times New Roman" w:cs="Times New Roman"/>
          <w:sz w:val="26"/>
          <w:szCs w:val="26"/>
          <w:lang w:eastAsia="ru-RU"/>
        </w:rPr>
      </w:pPr>
    </w:p>
    <w:p w:rsidR="00347B8F" w:rsidRPr="008D1ABD" w:rsidRDefault="00347B8F" w:rsidP="008D1ABD">
      <w:pPr>
        <w:spacing w:after="0" w:line="240" w:lineRule="auto"/>
        <w:ind w:left="-567" w:firstLine="426"/>
        <w:jc w:val="both"/>
        <w:rPr>
          <w:rFonts w:ascii="Times New Roman" w:eastAsia="Times New Roman" w:hAnsi="Times New Roman" w:cs="Times New Roman"/>
          <w:sz w:val="26"/>
          <w:szCs w:val="26"/>
          <w:lang w:eastAsia="ru-RU"/>
        </w:rPr>
      </w:pPr>
      <w:r w:rsidRPr="008D1ABD">
        <w:rPr>
          <w:rFonts w:ascii="Times New Roman" w:eastAsia="Times New Roman" w:hAnsi="Times New Roman" w:cs="Times New Roman"/>
          <w:sz w:val="26"/>
          <w:szCs w:val="26"/>
          <w:lang w:eastAsia="ru-RU"/>
        </w:rPr>
        <w:t xml:space="preserve">«25.5.1. Случаи проактивного присвоения адреса и (или) аннулирование такого адреса перечислены в пунктах 8, 14, </w:t>
      </w:r>
      <w:bookmarkStart w:id="2" w:name="_Hlk161837657"/>
      <w:r w:rsidRPr="008D1ABD">
        <w:rPr>
          <w:rFonts w:ascii="Times New Roman" w:eastAsia="Times New Roman" w:hAnsi="Times New Roman" w:cs="Times New Roman"/>
          <w:color w:val="22272F"/>
          <w:sz w:val="26"/>
          <w:szCs w:val="26"/>
          <w:shd w:val="clear" w:color="auto" w:fill="FFFFFF"/>
          <w:lang w:eastAsia="ru-RU"/>
        </w:rPr>
        <w:t>14</w:t>
      </w:r>
      <w:r w:rsidRPr="008D1ABD">
        <w:rPr>
          <w:rFonts w:ascii="Times New Roman" w:eastAsia="Times New Roman" w:hAnsi="Times New Roman" w:cs="Times New Roman"/>
          <w:color w:val="22272F"/>
          <w:sz w:val="26"/>
          <w:szCs w:val="26"/>
          <w:shd w:val="clear" w:color="auto" w:fill="FFFFFF"/>
          <w:vertAlign w:val="superscript"/>
          <w:lang w:eastAsia="ru-RU"/>
        </w:rPr>
        <w:t> 1</w:t>
      </w:r>
      <w:r w:rsidRPr="008D1ABD">
        <w:rPr>
          <w:rFonts w:ascii="Times New Roman" w:eastAsia="Times New Roman" w:hAnsi="Times New Roman" w:cs="Times New Roman"/>
          <w:sz w:val="26"/>
          <w:szCs w:val="26"/>
          <w:lang w:eastAsia="ru-RU"/>
        </w:rPr>
        <w:t xml:space="preserve">  </w:t>
      </w:r>
      <w:bookmarkEnd w:id="2"/>
      <w:r w:rsidRPr="008D1ABD">
        <w:rPr>
          <w:rFonts w:ascii="Times New Roman" w:eastAsia="Times New Roman" w:hAnsi="Times New Roman" w:cs="Times New Roman"/>
          <w:sz w:val="26"/>
          <w:szCs w:val="26"/>
          <w:lang w:eastAsia="ru-RU"/>
        </w:rPr>
        <w:t>и 21 Правил присвоения адресов, утвержденных постановлением Правительства РФ от 19 ноября 2014 г. № 1221 (далее – Правила).</w:t>
      </w:r>
    </w:p>
    <w:p w:rsidR="00347B8F" w:rsidRPr="008D1ABD" w:rsidRDefault="00347B8F" w:rsidP="008D1ABD">
      <w:pPr>
        <w:spacing w:after="0" w:line="240" w:lineRule="auto"/>
        <w:ind w:left="-567" w:firstLine="426"/>
        <w:jc w:val="both"/>
        <w:rPr>
          <w:rFonts w:ascii="Times New Roman" w:eastAsia="Times New Roman" w:hAnsi="Times New Roman" w:cs="Times New Roman"/>
          <w:sz w:val="26"/>
          <w:szCs w:val="26"/>
          <w:lang w:eastAsia="ru-RU"/>
        </w:rPr>
      </w:pPr>
      <w:r w:rsidRPr="008D1ABD">
        <w:rPr>
          <w:rFonts w:ascii="Times New Roman" w:eastAsia="Times New Roman" w:hAnsi="Times New Roman" w:cs="Times New Roman"/>
          <w:sz w:val="26"/>
          <w:szCs w:val="26"/>
          <w:lang w:eastAsia="ru-RU"/>
        </w:rPr>
        <w:t>В частности, согласно пункту 8 Правил, присвоение объекту адресации адреса осуществляется:</w:t>
      </w:r>
    </w:p>
    <w:p w:rsidR="00347B8F" w:rsidRPr="008D1ABD" w:rsidRDefault="00347B8F" w:rsidP="008D1ABD">
      <w:pPr>
        <w:spacing w:after="0" w:line="240" w:lineRule="auto"/>
        <w:ind w:left="-567" w:firstLine="426"/>
        <w:jc w:val="both"/>
        <w:rPr>
          <w:rFonts w:ascii="Times New Roman" w:eastAsia="Times New Roman" w:hAnsi="Times New Roman" w:cs="Times New Roman"/>
          <w:sz w:val="26"/>
          <w:szCs w:val="26"/>
          <w:lang w:eastAsia="ru-RU"/>
        </w:rPr>
      </w:pPr>
      <w:r w:rsidRPr="008D1ABD">
        <w:rPr>
          <w:rFonts w:ascii="Times New Roman" w:eastAsia="Times New Roman" w:hAnsi="Times New Roman" w:cs="Times New Roman"/>
          <w:sz w:val="26"/>
          <w:szCs w:val="26"/>
          <w:lang w:eastAsia="ru-RU"/>
        </w:rPr>
        <w:t>а) в отношении земельных участков в случаях:</w:t>
      </w:r>
    </w:p>
    <w:p w:rsidR="00347B8F" w:rsidRPr="008D1ABD" w:rsidRDefault="00347B8F" w:rsidP="008D1ABD">
      <w:pPr>
        <w:spacing w:after="0" w:line="240" w:lineRule="auto"/>
        <w:ind w:left="-567" w:firstLine="426"/>
        <w:jc w:val="both"/>
        <w:rPr>
          <w:rFonts w:ascii="Times New Roman" w:eastAsia="Times New Roman" w:hAnsi="Times New Roman" w:cs="Times New Roman"/>
          <w:sz w:val="26"/>
          <w:szCs w:val="26"/>
          <w:lang w:eastAsia="ru-RU"/>
        </w:rPr>
      </w:pPr>
      <w:r w:rsidRPr="008D1ABD">
        <w:rPr>
          <w:rFonts w:ascii="Times New Roman" w:eastAsia="Times New Roman" w:hAnsi="Times New Roman" w:cs="Times New Roman"/>
          <w:sz w:val="26"/>
          <w:szCs w:val="26"/>
          <w:lang w:eastAsia="ru-RU"/>
        </w:rPr>
        <w:t xml:space="preserve">подготовки документации по планировке территории в </w:t>
      </w:r>
      <w:proofErr w:type="gramStart"/>
      <w:r w:rsidRPr="008D1ABD">
        <w:rPr>
          <w:rFonts w:ascii="Times New Roman" w:eastAsia="Times New Roman" w:hAnsi="Times New Roman" w:cs="Times New Roman"/>
          <w:sz w:val="26"/>
          <w:szCs w:val="26"/>
          <w:lang w:eastAsia="ru-RU"/>
        </w:rPr>
        <w:t>отношении</w:t>
      </w:r>
      <w:proofErr w:type="gramEnd"/>
      <w:r w:rsidRPr="008D1ABD">
        <w:rPr>
          <w:rFonts w:ascii="Times New Roman" w:eastAsia="Times New Roman" w:hAnsi="Times New Roman" w:cs="Times New Roman"/>
          <w:sz w:val="26"/>
          <w:szCs w:val="26"/>
          <w:lang w:eastAsia="ru-RU"/>
        </w:rPr>
        <w:t xml:space="preserve"> застроенной и подлежащей застройке территории в соответствии с Градостроительным кодексом Российской Федерации;</w:t>
      </w:r>
    </w:p>
    <w:p w:rsidR="00347B8F" w:rsidRPr="008D1ABD" w:rsidRDefault="00347B8F" w:rsidP="008D1ABD">
      <w:pPr>
        <w:spacing w:after="0" w:line="240" w:lineRule="auto"/>
        <w:ind w:left="-567" w:firstLine="426"/>
        <w:jc w:val="both"/>
        <w:rPr>
          <w:rFonts w:ascii="Times New Roman" w:eastAsia="Times New Roman" w:hAnsi="Times New Roman" w:cs="Times New Roman"/>
          <w:sz w:val="26"/>
          <w:szCs w:val="26"/>
          <w:lang w:eastAsia="ru-RU"/>
        </w:rPr>
      </w:pPr>
      <w:proofErr w:type="gramStart"/>
      <w:r w:rsidRPr="008D1ABD">
        <w:rPr>
          <w:rFonts w:ascii="Times New Roman" w:eastAsia="Times New Roman" w:hAnsi="Times New Roman" w:cs="Times New Roman"/>
          <w:sz w:val="26"/>
          <w:szCs w:val="26"/>
          <w:lang w:eastAsia="ru-RU"/>
        </w:rPr>
        <w:lastRenderedPageBreak/>
        <w:t>выполнения в отношении земельного участка в соответствии с требованиями, установленными Федеральным законом «О кадастровой деятельности»,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земельном участке, при постановке земельного участка на государственный кадастровый учет;</w:t>
      </w:r>
      <w:proofErr w:type="gramEnd"/>
    </w:p>
    <w:p w:rsidR="00347B8F" w:rsidRPr="008D1ABD" w:rsidRDefault="00347B8F" w:rsidP="008D1ABD">
      <w:pPr>
        <w:spacing w:after="0" w:line="240" w:lineRule="auto"/>
        <w:ind w:left="-567" w:firstLine="426"/>
        <w:jc w:val="both"/>
        <w:rPr>
          <w:rFonts w:ascii="Times New Roman" w:eastAsia="Times New Roman" w:hAnsi="Times New Roman" w:cs="Times New Roman"/>
          <w:sz w:val="26"/>
          <w:szCs w:val="26"/>
          <w:lang w:eastAsia="ru-RU"/>
        </w:rPr>
      </w:pPr>
      <w:r w:rsidRPr="008D1ABD">
        <w:rPr>
          <w:rFonts w:ascii="Times New Roman" w:eastAsia="Times New Roman" w:hAnsi="Times New Roman" w:cs="Times New Roman"/>
          <w:sz w:val="26"/>
          <w:szCs w:val="26"/>
          <w:lang w:eastAsia="ru-RU"/>
        </w:rPr>
        <w:t>б) в отношении зданий (строений), сооружений, в том числе строительство которых не завершено, в случаях:</w:t>
      </w:r>
    </w:p>
    <w:p w:rsidR="00347B8F" w:rsidRPr="008D1ABD" w:rsidRDefault="00347B8F" w:rsidP="008D1ABD">
      <w:pPr>
        <w:spacing w:after="0" w:line="240" w:lineRule="auto"/>
        <w:ind w:left="-567" w:firstLine="426"/>
        <w:jc w:val="both"/>
        <w:rPr>
          <w:rFonts w:ascii="Times New Roman" w:eastAsia="Times New Roman" w:hAnsi="Times New Roman" w:cs="Times New Roman"/>
          <w:sz w:val="26"/>
          <w:szCs w:val="26"/>
          <w:lang w:eastAsia="ru-RU"/>
        </w:rPr>
      </w:pPr>
      <w:proofErr w:type="gramStart"/>
      <w:r w:rsidRPr="008D1ABD">
        <w:rPr>
          <w:rFonts w:ascii="Times New Roman" w:eastAsia="Times New Roman" w:hAnsi="Times New Roman" w:cs="Times New Roman"/>
          <w:sz w:val="26"/>
          <w:szCs w:val="26"/>
          <w:lang w:eastAsia="ru-RU"/>
        </w:rPr>
        <w:t>выдачи (получения) разрешения на строительство или направления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roofErr w:type="gramEnd"/>
    </w:p>
    <w:p w:rsidR="00347B8F" w:rsidRPr="008D1ABD" w:rsidRDefault="00347B8F" w:rsidP="008D1ABD">
      <w:pPr>
        <w:spacing w:after="0" w:line="240" w:lineRule="auto"/>
        <w:ind w:left="-567" w:firstLine="426"/>
        <w:jc w:val="both"/>
        <w:rPr>
          <w:rFonts w:ascii="Times New Roman" w:eastAsia="Times New Roman" w:hAnsi="Times New Roman" w:cs="Times New Roman"/>
          <w:sz w:val="26"/>
          <w:szCs w:val="26"/>
          <w:lang w:eastAsia="ru-RU"/>
        </w:rPr>
      </w:pPr>
      <w:proofErr w:type="gramStart"/>
      <w:r w:rsidRPr="008D1ABD">
        <w:rPr>
          <w:rFonts w:ascii="Times New Roman" w:eastAsia="Times New Roman" w:hAnsi="Times New Roman" w:cs="Times New Roman"/>
          <w:sz w:val="26"/>
          <w:szCs w:val="26"/>
          <w:lang w:eastAsia="ru-RU"/>
        </w:rPr>
        <w:t>выполнения в отношении объекта недвижимости в соответствии с требованиями, установленными Федеральным законом «О кадастровой деятельности»,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объекте недвижимости, при его постановке на государственный кадастровый учет (в случае если в соответствии с Градостроительным кодексом Российской Федерации для строительства или реконструкции объекта недвижимости получение разрешения на</w:t>
      </w:r>
      <w:proofErr w:type="gramEnd"/>
      <w:r w:rsidRPr="008D1ABD">
        <w:rPr>
          <w:rFonts w:ascii="Times New Roman" w:eastAsia="Times New Roman" w:hAnsi="Times New Roman" w:cs="Times New Roman"/>
          <w:sz w:val="26"/>
          <w:szCs w:val="26"/>
          <w:lang w:eastAsia="ru-RU"/>
        </w:rPr>
        <w:t xml:space="preserve"> строительство не требуется);</w:t>
      </w:r>
    </w:p>
    <w:p w:rsidR="00347B8F" w:rsidRPr="008D1ABD" w:rsidRDefault="00347B8F" w:rsidP="008D1ABD">
      <w:pPr>
        <w:spacing w:after="0" w:line="240" w:lineRule="auto"/>
        <w:ind w:left="-567" w:firstLine="426"/>
        <w:jc w:val="both"/>
        <w:rPr>
          <w:rFonts w:ascii="Times New Roman" w:eastAsia="Times New Roman" w:hAnsi="Times New Roman" w:cs="Times New Roman"/>
          <w:sz w:val="26"/>
          <w:szCs w:val="26"/>
          <w:lang w:eastAsia="ru-RU"/>
        </w:rPr>
      </w:pPr>
      <w:r w:rsidRPr="008D1ABD">
        <w:rPr>
          <w:rFonts w:ascii="Times New Roman" w:eastAsia="Times New Roman" w:hAnsi="Times New Roman" w:cs="Times New Roman"/>
          <w:sz w:val="26"/>
          <w:szCs w:val="26"/>
          <w:lang w:eastAsia="ru-RU"/>
        </w:rPr>
        <w:t>в) в отношении помещений в случаях:</w:t>
      </w:r>
    </w:p>
    <w:p w:rsidR="00347B8F" w:rsidRPr="008D1ABD" w:rsidRDefault="00347B8F" w:rsidP="008D1ABD">
      <w:pPr>
        <w:spacing w:after="0" w:line="240" w:lineRule="auto"/>
        <w:ind w:left="-567" w:firstLine="426"/>
        <w:jc w:val="both"/>
        <w:rPr>
          <w:rFonts w:ascii="Times New Roman" w:eastAsia="Times New Roman" w:hAnsi="Times New Roman" w:cs="Times New Roman"/>
          <w:sz w:val="26"/>
          <w:szCs w:val="26"/>
          <w:lang w:eastAsia="ru-RU"/>
        </w:rPr>
      </w:pPr>
      <w:r w:rsidRPr="008D1ABD">
        <w:rPr>
          <w:rFonts w:ascii="Times New Roman" w:eastAsia="Times New Roman" w:hAnsi="Times New Roman" w:cs="Times New Roman"/>
          <w:sz w:val="26"/>
          <w:szCs w:val="26"/>
          <w:lang w:eastAsia="ru-RU"/>
        </w:rPr>
        <w:t>подготовки и оформления в установленном Жилищным кодексом Российской Федерации порядке проекта переустройства и (или) перепланировки помещения в целях перевода жилого помещения в нежилое помещение или нежилого помещения в жилое помещение;</w:t>
      </w:r>
    </w:p>
    <w:p w:rsidR="00347B8F" w:rsidRPr="008D1ABD" w:rsidRDefault="00347B8F" w:rsidP="008D1ABD">
      <w:pPr>
        <w:spacing w:after="0" w:line="240" w:lineRule="auto"/>
        <w:ind w:left="-567" w:firstLine="426"/>
        <w:jc w:val="both"/>
        <w:rPr>
          <w:rFonts w:ascii="Times New Roman" w:eastAsia="Times New Roman" w:hAnsi="Times New Roman" w:cs="Times New Roman"/>
          <w:sz w:val="26"/>
          <w:szCs w:val="26"/>
          <w:lang w:eastAsia="ru-RU"/>
        </w:rPr>
      </w:pPr>
      <w:r w:rsidRPr="008D1ABD">
        <w:rPr>
          <w:rFonts w:ascii="Times New Roman" w:eastAsia="Times New Roman" w:hAnsi="Times New Roman" w:cs="Times New Roman"/>
          <w:sz w:val="26"/>
          <w:szCs w:val="26"/>
          <w:lang w:eastAsia="ru-RU"/>
        </w:rPr>
        <w:t>подготовки и оформления в отношении помещения, являющегося объектом недвижимости, в том числе образуемого в результате преобразования другого помещения (помещений) и (или) машино-места (машино-мест), документов, содержащих необходимые для осуществления государственного кадастрового учета сведения о таком помещении;</w:t>
      </w:r>
    </w:p>
    <w:p w:rsidR="00347B8F" w:rsidRPr="008D1ABD" w:rsidRDefault="00347B8F" w:rsidP="008D1ABD">
      <w:pPr>
        <w:spacing w:after="0" w:line="240" w:lineRule="auto"/>
        <w:ind w:left="-567" w:firstLine="426"/>
        <w:jc w:val="both"/>
        <w:rPr>
          <w:rFonts w:ascii="Times New Roman" w:eastAsia="Times New Roman" w:hAnsi="Times New Roman" w:cs="Times New Roman"/>
          <w:sz w:val="26"/>
          <w:szCs w:val="26"/>
          <w:lang w:eastAsia="ru-RU"/>
        </w:rPr>
      </w:pPr>
      <w:r w:rsidRPr="008D1ABD">
        <w:rPr>
          <w:rFonts w:ascii="Times New Roman" w:eastAsia="Times New Roman" w:hAnsi="Times New Roman" w:cs="Times New Roman"/>
          <w:sz w:val="26"/>
          <w:szCs w:val="26"/>
          <w:lang w:eastAsia="ru-RU"/>
        </w:rPr>
        <w:t>г) в отношении машино-мест в случае подготовки и оформления в отношении машино-места, являющегося объектом недвижимости, в том числе образуемого в результате преобразования другого помещения (помещений) и (или) машино-места (машино-мест), документов, содержащих необходимые для осуществления государственного кадастрового учета сведения о таком машино-месте;</w:t>
      </w:r>
    </w:p>
    <w:p w:rsidR="00347B8F" w:rsidRPr="008D1ABD" w:rsidRDefault="00347B8F" w:rsidP="008D1ABD">
      <w:pPr>
        <w:spacing w:after="0" w:line="240" w:lineRule="auto"/>
        <w:ind w:left="-567" w:firstLine="426"/>
        <w:jc w:val="both"/>
        <w:rPr>
          <w:rFonts w:ascii="Times New Roman" w:eastAsia="Times New Roman" w:hAnsi="Times New Roman" w:cs="Times New Roman"/>
          <w:sz w:val="26"/>
          <w:szCs w:val="26"/>
          <w:lang w:eastAsia="ru-RU"/>
        </w:rPr>
      </w:pPr>
      <w:proofErr w:type="gramStart"/>
      <w:r w:rsidRPr="008D1ABD">
        <w:rPr>
          <w:rFonts w:ascii="Times New Roman" w:eastAsia="Times New Roman" w:hAnsi="Times New Roman" w:cs="Times New Roman"/>
          <w:sz w:val="26"/>
          <w:szCs w:val="26"/>
          <w:lang w:eastAsia="ru-RU"/>
        </w:rPr>
        <w:t>д) в отношении объектов адресации, государственный кадастровый учет которых осуществлен в соответствии с Федеральным законом «О государственной регистрации недвижимости», в случае отсутствия адреса у указанных объектов адресации или в случае необходимости приведения указанного адреса объекта адресации в соответствие с документацией по планировке территории или проектной документацией на здание (строение), сооружение, помещение, машино-место.</w:t>
      </w:r>
      <w:proofErr w:type="gramEnd"/>
    </w:p>
    <w:p w:rsidR="00347B8F" w:rsidRPr="008D1ABD" w:rsidRDefault="00347B8F" w:rsidP="008D1ABD">
      <w:pPr>
        <w:spacing w:after="0" w:line="240" w:lineRule="auto"/>
        <w:ind w:left="-567" w:firstLine="567"/>
        <w:jc w:val="both"/>
        <w:rPr>
          <w:rFonts w:ascii="Times New Roman" w:eastAsia="Times New Roman" w:hAnsi="Times New Roman" w:cs="Times New Roman"/>
          <w:sz w:val="26"/>
          <w:szCs w:val="26"/>
          <w:lang w:eastAsia="ru-RU"/>
        </w:rPr>
      </w:pPr>
      <w:r w:rsidRPr="008D1ABD">
        <w:rPr>
          <w:rFonts w:ascii="Times New Roman" w:eastAsia="Times New Roman" w:hAnsi="Times New Roman" w:cs="Times New Roman"/>
          <w:sz w:val="26"/>
          <w:szCs w:val="26"/>
          <w:lang w:eastAsia="ru-RU"/>
        </w:rPr>
        <w:t>Согласно пункту 14 Правил, аннулирование адреса объекта адресации осуществляется в случаях:</w:t>
      </w:r>
    </w:p>
    <w:p w:rsidR="00347B8F" w:rsidRPr="008D1ABD" w:rsidRDefault="00347B8F" w:rsidP="008D1ABD">
      <w:pPr>
        <w:spacing w:after="0" w:line="240" w:lineRule="auto"/>
        <w:ind w:left="-567" w:firstLine="567"/>
        <w:jc w:val="both"/>
        <w:rPr>
          <w:rFonts w:ascii="Times New Roman" w:eastAsia="Times New Roman" w:hAnsi="Times New Roman" w:cs="Times New Roman"/>
          <w:sz w:val="26"/>
          <w:szCs w:val="26"/>
          <w:lang w:eastAsia="ru-RU"/>
        </w:rPr>
      </w:pPr>
      <w:r w:rsidRPr="008D1ABD">
        <w:rPr>
          <w:rFonts w:ascii="Times New Roman" w:eastAsia="Times New Roman" w:hAnsi="Times New Roman" w:cs="Times New Roman"/>
          <w:sz w:val="26"/>
          <w:szCs w:val="26"/>
          <w:lang w:eastAsia="ru-RU"/>
        </w:rPr>
        <w:t>а) прекращения существования объекта адресации и (или) снятия с государственного кадастрового учета объекта недвижимости, являющегося объектом адресации;</w:t>
      </w:r>
    </w:p>
    <w:p w:rsidR="00347B8F" w:rsidRPr="008D1ABD" w:rsidRDefault="00347B8F" w:rsidP="008D1ABD">
      <w:pPr>
        <w:spacing w:after="0" w:line="240" w:lineRule="auto"/>
        <w:ind w:left="-567" w:firstLine="567"/>
        <w:jc w:val="both"/>
        <w:rPr>
          <w:rFonts w:ascii="Times New Roman" w:eastAsia="Times New Roman" w:hAnsi="Times New Roman" w:cs="Times New Roman"/>
          <w:sz w:val="26"/>
          <w:szCs w:val="26"/>
          <w:lang w:eastAsia="ru-RU"/>
        </w:rPr>
      </w:pPr>
      <w:r w:rsidRPr="008D1ABD">
        <w:rPr>
          <w:rFonts w:ascii="Times New Roman" w:eastAsia="Times New Roman" w:hAnsi="Times New Roman" w:cs="Times New Roman"/>
          <w:sz w:val="26"/>
          <w:szCs w:val="26"/>
          <w:lang w:eastAsia="ru-RU"/>
        </w:rPr>
        <w:t>б) исключения из Единого государственного реестра недвижимости указанных в части 7 статьи 72 Федерального закона «О государственной регистрации недвижимости» сведений об объекте недвижимости, являющемся объектом адресации;</w:t>
      </w:r>
    </w:p>
    <w:p w:rsidR="00347B8F" w:rsidRPr="008D1ABD" w:rsidRDefault="00347B8F" w:rsidP="008D1ABD">
      <w:pPr>
        <w:spacing w:after="0" w:line="240" w:lineRule="auto"/>
        <w:ind w:left="-567" w:firstLine="567"/>
        <w:jc w:val="both"/>
        <w:rPr>
          <w:rFonts w:ascii="Times New Roman" w:eastAsia="Times New Roman" w:hAnsi="Times New Roman" w:cs="Times New Roman"/>
          <w:sz w:val="26"/>
          <w:szCs w:val="26"/>
          <w:lang w:eastAsia="ru-RU"/>
        </w:rPr>
      </w:pPr>
      <w:r w:rsidRPr="008D1ABD">
        <w:rPr>
          <w:rFonts w:ascii="Times New Roman" w:eastAsia="Times New Roman" w:hAnsi="Times New Roman" w:cs="Times New Roman"/>
          <w:sz w:val="26"/>
          <w:szCs w:val="26"/>
          <w:lang w:eastAsia="ru-RU"/>
        </w:rPr>
        <w:t>в) присвоения объекту адресации нового адреса.</w:t>
      </w:r>
    </w:p>
    <w:p w:rsidR="00347B8F" w:rsidRPr="008D1ABD" w:rsidRDefault="00347B8F" w:rsidP="008D1ABD">
      <w:pPr>
        <w:spacing w:after="0" w:line="240" w:lineRule="auto"/>
        <w:ind w:left="-567" w:firstLine="567"/>
        <w:jc w:val="both"/>
        <w:rPr>
          <w:rFonts w:ascii="Times New Roman" w:eastAsia="Times New Roman" w:hAnsi="Times New Roman" w:cs="Times New Roman"/>
          <w:sz w:val="26"/>
          <w:szCs w:val="26"/>
          <w:lang w:eastAsia="ru-RU"/>
        </w:rPr>
      </w:pPr>
      <w:proofErr w:type="gramStart"/>
      <w:r w:rsidRPr="008D1ABD">
        <w:rPr>
          <w:rFonts w:ascii="Times New Roman" w:eastAsia="Times New Roman" w:hAnsi="Times New Roman" w:cs="Times New Roman"/>
          <w:sz w:val="26"/>
          <w:szCs w:val="26"/>
          <w:lang w:eastAsia="ru-RU"/>
        </w:rPr>
        <w:lastRenderedPageBreak/>
        <w:t xml:space="preserve">Согласно пункту </w:t>
      </w:r>
      <w:r w:rsidRPr="008D1ABD">
        <w:rPr>
          <w:rFonts w:ascii="Times New Roman" w:eastAsia="Times New Roman" w:hAnsi="Times New Roman" w:cs="Times New Roman"/>
          <w:color w:val="22272F"/>
          <w:sz w:val="26"/>
          <w:szCs w:val="26"/>
          <w:shd w:val="clear" w:color="auto" w:fill="FFFFFF"/>
          <w:lang w:eastAsia="ru-RU"/>
        </w:rPr>
        <w:t>14</w:t>
      </w:r>
      <w:r w:rsidRPr="008D1ABD">
        <w:rPr>
          <w:rFonts w:ascii="Times New Roman" w:eastAsia="Times New Roman" w:hAnsi="Times New Roman" w:cs="Times New Roman"/>
          <w:color w:val="22272F"/>
          <w:sz w:val="26"/>
          <w:szCs w:val="26"/>
          <w:shd w:val="clear" w:color="auto" w:fill="FFFFFF"/>
          <w:vertAlign w:val="superscript"/>
          <w:lang w:eastAsia="ru-RU"/>
        </w:rPr>
        <w:t> 1</w:t>
      </w:r>
      <w:r w:rsidRPr="008D1ABD">
        <w:rPr>
          <w:rFonts w:ascii="Times New Roman" w:eastAsia="Times New Roman" w:hAnsi="Times New Roman" w:cs="Times New Roman"/>
          <w:sz w:val="26"/>
          <w:szCs w:val="26"/>
          <w:lang w:eastAsia="ru-RU"/>
        </w:rPr>
        <w:t>  Правил, аннулирование адресов объектов адресации осуществляется Уполномоченным органом на основании информации уполномоченного Правительством Российской Федерации федерального органа исполнительной власти (его территориальных органов), осуществляющего государственный кадастровый учет недвижимого имущества, государственную регистрацию прав на недвижимое имущество, ведение Единого государственного реестра недвижимости, о снятии с государственного кадастрового учета недвижимого имущества объекта недвижимости или исключении из Единого государственного реестра недвижимости</w:t>
      </w:r>
      <w:proofErr w:type="gramEnd"/>
      <w:r w:rsidRPr="008D1ABD">
        <w:rPr>
          <w:rFonts w:ascii="Times New Roman" w:eastAsia="Times New Roman" w:hAnsi="Times New Roman" w:cs="Times New Roman"/>
          <w:sz w:val="26"/>
          <w:szCs w:val="26"/>
          <w:lang w:eastAsia="ru-RU"/>
        </w:rPr>
        <w:t xml:space="preserve"> </w:t>
      </w:r>
      <w:proofErr w:type="gramStart"/>
      <w:r w:rsidRPr="008D1ABD">
        <w:rPr>
          <w:rFonts w:ascii="Times New Roman" w:eastAsia="Times New Roman" w:hAnsi="Times New Roman" w:cs="Times New Roman"/>
          <w:sz w:val="26"/>
          <w:szCs w:val="26"/>
          <w:lang w:eastAsia="ru-RU"/>
        </w:rPr>
        <w:t xml:space="preserve">сведений об объекте недвижимости, указанных в части 7 статьи 72 Федерального закона «О государственной регистрации недвижимости», представляемой в установленном Правительством Российской Федерации порядке межведомственного информационного взаимодействия при ведении государственного адресного реестра. </w:t>
      </w:r>
      <w:proofErr w:type="gramEnd"/>
    </w:p>
    <w:p w:rsidR="00347B8F" w:rsidRPr="008D1ABD" w:rsidRDefault="00347B8F" w:rsidP="008D1ABD">
      <w:pPr>
        <w:spacing w:after="0" w:line="240" w:lineRule="auto"/>
        <w:ind w:left="-567" w:firstLine="426"/>
        <w:jc w:val="both"/>
        <w:rPr>
          <w:rFonts w:ascii="Times New Roman" w:eastAsia="Times New Roman" w:hAnsi="Times New Roman" w:cs="Times New Roman"/>
          <w:sz w:val="26"/>
          <w:szCs w:val="26"/>
          <w:lang w:eastAsia="ru-RU"/>
        </w:rPr>
      </w:pPr>
      <w:r w:rsidRPr="008D1ABD">
        <w:rPr>
          <w:rFonts w:ascii="Times New Roman" w:eastAsia="Times New Roman" w:hAnsi="Times New Roman" w:cs="Times New Roman"/>
          <w:sz w:val="26"/>
          <w:szCs w:val="26"/>
          <w:lang w:eastAsia="ru-RU"/>
        </w:rPr>
        <w:t>Согласно пункту 21 Правил, решение уполномоченного органа о присвоении объекту адресации адреса принимается одновременно:</w:t>
      </w:r>
    </w:p>
    <w:p w:rsidR="00347B8F" w:rsidRPr="008D1ABD" w:rsidRDefault="00347B8F" w:rsidP="008D1ABD">
      <w:pPr>
        <w:spacing w:after="0" w:line="240" w:lineRule="auto"/>
        <w:ind w:left="-567" w:firstLine="426"/>
        <w:jc w:val="both"/>
        <w:rPr>
          <w:rFonts w:ascii="Times New Roman" w:eastAsia="Times New Roman" w:hAnsi="Times New Roman" w:cs="Times New Roman"/>
          <w:sz w:val="26"/>
          <w:szCs w:val="26"/>
          <w:lang w:eastAsia="ru-RU"/>
        </w:rPr>
      </w:pPr>
      <w:r w:rsidRPr="008D1ABD">
        <w:rPr>
          <w:rFonts w:ascii="Times New Roman" w:eastAsia="Times New Roman" w:hAnsi="Times New Roman" w:cs="Times New Roman"/>
          <w:sz w:val="26"/>
          <w:szCs w:val="26"/>
          <w:lang w:eastAsia="ru-RU"/>
        </w:rPr>
        <w:t>а) с утверждением уполномоченным органом схемы расположения земельного участка, являющегося объектом адресации, на кадастровом плане или кадастровой карте соответствующей территории;</w:t>
      </w:r>
    </w:p>
    <w:p w:rsidR="00347B8F" w:rsidRPr="008D1ABD" w:rsidRDefault="00347B8F" w:rsidP="008D1ABD">
      <w:pPr>
        <w:spacing w:after="0" w:line="240" w:lineRule="auto"/>
        <w:ind w:left="-567" w:firstLine="426"/>
        <w:jc w:val="both"/>
        <w:rPr>
          <w:rFonts w:ascii="Times New Roman" w:eastAsia="Times New Roman" w:hAnsi="Times New Roman" w:cs="Times New Roman"/>
          <w:sz w:val="26"/>
          <w:szCs w:val="26"/>
          <w:lang w:eastAsia="ru-RU"/>
        </w:rPr>
      </w:pPr>
      <w:r w:rsidRPr="008D1ABD">
        <w:rPr>
          <w:rFonts w:ascii="Times New Roman" w:eastAsia="Times New Roman" w:hAnsi="Times New Roman" w:cs="Times New Roman"/>
          <w:sz w:val="26"/>
          <w:szCs w:val="26"/>
          <w:lang w:eastAsia="ru-RU"/>
        </w:rPr>
        <w:t>б) с заключением уполномоченным органом соглашения о перераспределении земельных участков, являющихся объектами адресации, в соответствии с Земельным кодексом Российской Федерации;</w:t>
      </w:r>
    </w:p>
    <w:p w:rsidR="00347B8F" w:rsidRPr="008D1ABD" w:rsidRDefault="00347B8F" w:rsidP="008D1ABD">
      <w:pPr>
        <w:spacing w:after="0" w:line="240" w:lineRule="auto"/>
        <w:ind w:left="-567" w:firstLine="426"/>
        <w:jc w:val="both"/>
        <w:rPr>
          <w:rFonts w:ascii="Times New Roman" w:eastAsia="Times New Roman" w:hAnsi="Times New Roman" w:cs="Times New Roman"/>
          <w:sz w:val="26"/>
          <w:szCs w:val="26"/>
          <w:lang w:eastAsia="ru-RU"/>
        </w:rPr>
      </w:pPr>
      <w:r w:rsidRPr="008D1ABD">
        <w:rPr>
          <w:rFonts w:ascii="Times New Roman" w:eastAsia="Times New Roman" w:hAnsi="Times New Roman" w:cs="Times New Roman"/>
          <w:sz w:val="26"/>
          <w:szCs w:val="26"/>
          <w:lang w:eastAsia="ru-RU"/>
        </w:rPr>
        <w:t>в) с заключением уполномоченным органом договора о комплексном развитии территории в соответствии с Градостроительным кодексом Российской Федерации;</w:t>
      </w:r>
    </w:p>
    <w:p w:rsidR="00347B8F" w:rsidRPr="008D1ABD" w:rsidRDefault="00347B8F" w:rsidP="008D1ABD">
      <w:pPr>
        <w:spacing w:after="0" w:line="240" w:lineRule="auto"/>
        <w:ind w:left="-567" w:firstLine="426"/>
        <w:jc w:val="both"/>
        <w:rPr>
          <w:rFonts w:ascii="Times New Roman" w:eastAsia="Times New Roman" w:hAnsi="Times New Roman" w:cs="Times New Roman"/>
          <w:sz w:val="26"/>
          <w:szCs w:val="26"/>
          <w:lang w:eastAsia="ru-RU"/>
        </w:rPr>
      </w:pPr>
      <w:r w:rsidRPr="008D1ABD">
        <w:rPr>
          <w:rFonts w:ascii="Times New Roman" w:eastAsia="Times New Roman" w:hAnsi="Times New Roman" w:cs="Times New Roman"/>
          <w:sz w:val="26"/>
          <w:szCs w:val="26"/>
          <w:lang w:eastAsia="ru-RU"/>
        </w:rPr>
        <w:t>г) с утверждением проекта планировки территории;</w:t>
      </w:r>
    </w:p>
    <w:p w:rsidR="00347B8F" w:rsidRPr="008D1ABD" w:rsidRDefault="00347B8F" w:rsidP="008D1ABD">
      <w:pPr>
        <w:spacing w:after="0" w:line="240" w:lineRule="auto"/>
        <w:ind w:left="-567" w:firstLine="426"/>
        <w:jc w:val="both"/>
        <w:rPr>
          <w:rFonts w:ascii="Times New Roman" w:eastAsia="Times New Roman" w:hAnsi="Times New Roman" w:cs="Times New Roman"/>
          <w:sz w:val="26"/>
          <w:szCs w:val="26"/>
          <w:lang w:eastAsia="ru-RU"/>
        </w:rPr>
      </w:pPr>
      <w:r w:rsidRPr="008D1ABD">
        <w:rPr>
          <w:rFonts w:ascii="Times New Roman" w:eastAsia="Times New Roman" w:hAnsi="Times New Roman" w:cs="Times New Roman"/>
          <w:sz w:val="26"/>
          <w:szCs w:val="26"/>
          <w:lang w:eastAsia="ru-RU"/>
        </w:rPr>
        <w:t>д) с принятием решения о строительстве объекта адресации;</w:t>
      </w:r>
    </w:p>
    <w:p w:rsidR="00347B8F" w:rsidRPr="008D1ABD" w:rsidRDefault="00347B8F" w:rsidP="008D1ABD">
      <w:pPr>
        <w:spacing w:after="0" w:line="240" w:lineRule="auto"/>
        <w:ind w:left="-567" w:firstLine="426"/>
        <w:jc w:val="both"/>
        <w:rPr>
          <w:rFonts w:ascii="Times New Roman" w:eastAsia="Times New Roman" w:hAnsi="Times New Roman" w:cs="Times New Roman"/>
          <w:sz w:val="26"/>
          <w:szCs w:val="26"/>
          <w:lang w:eastAsia="ru-RU"/>
        </w:rPr>
      </w:pPr>
      <w:r w:rsidRPr="008D1ABD">
        <w:rPr>
          <w:rFonts w:ascii="Times New Roman" w:eastAsia="Times New Roman" w:hAnsi="Times New Roman" w:cs="Times New Roman"/>
          <w:sz w:val="26"/>
          <w:szCs w:val="26"/>
          <w:lang w:eastAsia="ru-RU"/>
        </w:rPr>
        <w:t xml:space="preserve">е) с выполнением комплексных кадастровых работ в отношении объектов недвижимости, являющихся объектом адресации, которым не присвоен адрес, в том числе земельных участков, </w:t>
      </w:r>
      <w:proofErr w:type="gramStart"/>
      <w:r w:rsidRPr="008D1ABD">
        <w:rPr>
          <w:rFonts w:ascii="Times New Roman" w:eastAsia="Times New Roman" w:hAnsi="Times New Roman" w:cs="Times New Roman"/>
          <w:sz w:val="26"/>
          <w:szCs w:val="26"/>
          <w:lang w:eastAsia="ru-RU"/>
        </w:rPr>
        <w:t>сведения</w:t>
      </w:r>
      <w:proofErr w:type="gramEnd"/>
      <w:r w:rsidRPr="008D1ABD">
        <w:rPr>
          <w:rFonts w:ascii="Times New Roman" w:eastAsia="Times New Roman" w:hAnsi="Times New Roman" w:cs="Times New Roman"/>
          <w:sz w:val="26"/>
          <w:szCs w:val="26"/>
          <w:lang w:eastAsia="ru-RU"/>
        </w:rPr>
        <w:t xml:space="preserve"> о местоположении границ которых уточняются, образуемых земельных участков, а также объекты недвижимости, местоположение которых на земельном участке устанавливается или уточняется.</w:t>
      </w:r>
    </w:p>
    <w:p w:rsidR="00347B8F" w:rsidRPr="008D1ABD" w:rsidRDefault="00347B8F" w:rsidP="008D1ABD">
      <w:pPr>
        <w:spacing w:after="0" w:line="240" w:lineRule="auto"/>
        <w:ind w:left="-567" w:firstLine="426"/>
        <w:jc w:val="both"/>
        <w:rPr>
          <w:rFonts w:ascii="Times New Roman" w:eastAsia="Times New Roman" w:hAnsi="Times New Roman" w:cs="Times New Roman"/>
          <w:sz w:val="26"/>
          <w:szCs w:val="26"/>
          <w:lang w:eastAsia="ru-RU"/>
        </w:rPr>
      </w:pPr>
      <w:r w:rsidRPr="008D1ABD">
        <w:rPr>
          <w:rFonts w:ascii="Times New Roman" w:eastAsia="Times New Roman" w:hAnsi="Times New Roman" w:cs="Times New Roman"/>
          <w:sz w:val="26"/>
          <w:szCs w:val="26"/>
          <w:lang w:eastAsia="ru-RU"/>
        </w:rPr>
        <w:t>Событие, послужившее основанием для проактивного предоставления услуги: получение информации посредством СМЭВ, от органов местного самоуправления, от Росреестра и его территориальных органов о наличии оснований для присвоения, либо аннулировании адреса</w:t>
      </w:r>
      <w:proofErr w:type="gramStart"/>
      <w:r w:rsidRPr="008D1ABD">
        <w:rPr>
          <w:rFonts w:ascii="Times New Roman" w:eastAsia="Times New Roman" w:hAnsi="Times New Roman" w:cs="Times New Roman"/>
          <w:sz w:val="26"/>
          <w:szCs w:val="26"/>
          <w:lang w:eastAsia="ru-RU"/>
        </w:rPr>
        <w:t>.»;</w:t>
      </w:r>
      <w:proofErr w:type="gramEnd"/>
    </w:p>
    <w:p w:rsidR="00347B8F" w:rsidRPr="008D1ABD" w:rsidRDefault="00347B8F" w:rsidP="008D1ABD">
      <w:pPr>
        <w:spacing w:after="0" w:line="240" w:lineRule="auto"/>
        <w:ind w:left="-567"/>
        <w:jc w:val="both"/>
        <w:rPr>
          <w:rFonts w:ascii="Times New Roman" w:eastAsia="Times New Roman" w:hAnsi="Times New Roman" w:cs="Times New Roman"/>
          <w:sz w:val="26"/>
          <w:szCs w:val="26"/>
          <w:lang w:eastAsia="ru-RU"/>
        </w:rPr>
      </w:pPr>
    </w:p>
    <w:p w:rsidR="00347B8F" w:rsidRPr="008D1ABD" w:rsidRDefault="00347B8F" w:rsidP="008D1ABD">
      <w:pPr>
        <w:spacing w:after="0" w:line="240" w:lineRule="auto"/>
        <w:ind w:left="-567"/>
        <w:jc w:val="both"/>
        <w:rPr>
          <w:rFonts w:ascii="Times New Roman" w:eastAsia="Times New Roman" w:hAnsi="Times New Roman" w:cs="Times New Roman"/>
          <w:sz w:val="26"/>
          <w:szCs w:val="26"/>
          <w:lang w:eastAsia="ru-RU"/>
        </w:rPr>
      </w:pPr>
      <w:r w:rsidRPr="008D1ABD">
        <w:rPr>
          <w:rFonts w:ascii="Times New Roman" w:eastAsia="Times New Roman" w:hAnsi="Times New Roman" w:cs="Times New Roman"/>
          <w:sz w:val="26"/>
          <w:szCs w:val="26"/>
          <w:lang w:eastAsia="ru-RU"/>
        </w:rPr>
        <w:t>1.</w:t>
      </w:r>
      <w:r w:rsidR="00EB4CE3" w:rsidRPr="008D1ABD">
        <w:rPr>
          <w:rFonts w:ascii="Times New Roman" w:eastAsia="Times New Roman" w:hAnsi="Times New Roman" w:cs="Times New Roman"/>
          <w:sz w:val="26"/>
          <w:szCs w:val="26"/>
          <w:lang w:eastAsia="ru-RU"/>
        </w:rPr>
        <w:t>6</w:t>
      </w:r>
      <w:r w:rsidRPr="008D1ABD">
        <w:rPr>
          <w:rFonts w:ascii="Times New Roman" w:eastAsia="Times New Roman" w:hAnsi="Times New Roman" w:cs="Times New Roman"/>
          <w:sz w:val="26"/>
          <w:szCs w:val="26"/>
          <w:lang w:eastAsia="ru-RU"/>
        </w:rPr>
        <w:t>. подпункт 25.5.2. пункта 25.5 Регламента изложить в новой редакции:</w:t>
      </w:r>
    </w:p>
    <w:p w:rsidR="00347B8F" w:rsidRPr="008D1ABD" w:rsidRDefault="00347B8F" w:rsidP="008D1ABD">
      <w:pPr>
        <w:spacing w:after="0" w:line="240" w:lineRule="auto"/>
        <w:ind w:left="-567"/>
        <w:jc w:val="both"/>
        <w:rPr>
          <w:rFonts w:ascii="Times New Roman" w:eastAsia="Times New Roman" w:hAnsi="Times New Roman" w:cs="Times New Roman"/>
          <w:sz w:val="26"/>
          <w:szCs w:val="26"/>
          <w:lang w:eastAsia="ru-RU"/>
        </w:rPr>
      </w:pPr>
    </w:p>
    <w:p w:rsidR="00347B8F" w:rsidRPr="008D1ABD" w:rsidRDefault="00347B8F" w:rsidP="008D1ABD">
      <w:pPr>
        <w:spacing w:after="0" w:line="240" w:lineRule="auto"/>
        <w:ind w:left="-567"/>
        <w:jc w:val="both"/>
        <w:rPr>
          <w:rFonts w:ascii="Times New Roman" w:eastAsia="Times New Roman" w:hAnsi="Times New Roman" w:cs="Times New Roman"/>
          <w:sz w:val="26"/>
          <w:szCs w:val="26"/>
          <w:lang w:eastAsia="ru-RU"/>
        </w:rPr>
      </w:pPr>
      <w:r w:rsidRPr="008D1ABD">
        <w:rPr>
          <w:rFonts w:ascii="Times New Roman" w:eastAsia="Times New Roman" w:hAnsi="Times New Roman" w:cs="Times New Roman"/>
          <w:sz w:val="26"/>
          <w:szCs w:val="26"/>
          <w:lang w:eastAsia="ru-RU"/>
        </w:rPr>
        <w:t>«25.5.2. Аннулирование адреса объекта адресации в проактивном режиме возможно:</w:t>
      </w:r>
    </w:p>
    <w:p w:rsidR="00347B8F" w:rsidRPr="008D1ABD" w:rsidRDefault="00347B8F" w:rsidP="008D1ABD">
      <w:pPr>
        <w:spacing w:after="0" w:line="240" w:lineRule="auto"/>
        <w:ind w:left="-567" w:firstLine="357"/>
        <w:jc w:val="both"/>
        <w:rPr>
          <w:rFonts w:ascii="Times New Roman" w:eastAsia="Times New Roman" w:hAnsi="Times New Roman" w:cs="Times New Roman"/>
          <w:sz w:val="26"/>
          <w:szCs w:val="26"/>
          <w:lang w:eastAsia="ru-RU"/>
        </w:rPr>
      </w:pPr>
      <w:r w:rsidRPr="008D1ABD">
        <w:rPr>
          <w:rFonts w:ascii="Times New Roman" w:eastAsia="Times New Roman" w:hAnsi="Times New Roman" w:cs="Times New Roman"/>
          <w:sz w:val="26"/>
          <w:szCs w:val="26"/>
          <w:lang w:eastAsia="ru-RU"/>
        </w:rPr>
        <w:t>- в случаях прекращения существования объекта адресации и (или) снятия с государственного кадастрового учета объекта недвижимости, являющегося объектом адресации (объекты капитального строительства), при получении соответствующей информации посредством СМЭВ или от органов местного самоуправления о наличии оснований для аннулирования адреса;</w:t>
      </w:r>
    </w:p>
    <w:p w:rsidR="00347B8F" w:rsidRPr="008D1ABD" w:rsidRDefault="00347B8F" w:rsidP="008D1ABD">
      <w:pPr>
        <w:spacing w:after="0" w:line="240" w:lineRule="auto"/>
        <w:ind w:left="-567" w:firstLine="357"/>
        <w:jc w:val="both"/>
        <w:rPr>
          <w:rFonts w:ascii="Times New Roman" w:eastAsia="Times New Roman" w:hAnsi="Times New Roman" w:cs="Times New Roman"/>
          <w:sz w:val="26"/>
          <w:szCs w:val="26"/>
          <w:lang w:eastAsia="ru-RU"/>
        </w:rPr>
      </w:pPr>
      <w:r w:rsidRPr="008D1ABD">
        <w:rPr>
          <w:rFonts w:ascii="Times New Roman" w:eastAsia="Times New Roman" w:hAnsi="Times New Roman" w:cs="Times New Roman"/>
          <w:sz w:val="26"/>
          <w:szCs w:val="26"/>
          <w:lang w:eastAsia="ru-RU"/>
        </w:rPr>
        <w:t xml:space="preserve">- на основании информации Росреестра и его территориальных органов, представляемой в установленном Правительством Российской Федерации порядке межведомственного информационного взаимодействия при ведении ГАР. </w:t>
      </w:r>
    </w:p>
    <w:p w:rsidR="00347B8F" w:rsidRPr="008D1ABD" w:rsidRDefault="00347B8F" w:rsidP="008D1ABD">
      <w:pPr>
        <w:spacing w:after="0" w:line="240" w:lineRule="auto"/>
        <w:ind w:left="-567" w:firstLine="357"/>
        <w:jc w:val="both"/>
        <w:rPr>
          <w:rFonts w:ascii="Times New Roman" w:eastAsia="Times New Roman" w:hAnsi="Times New Roman" w:cs="Times New Roman"/>
          <w:sz w:val="26"/>
          <w:szCs w:val="26"/>
          <w:lang w:eastAsia="ru-RU"/>
        </w:rPr>
      </w:pPr>
      <w:r w:rsidRPr="008D1ABD">
        <w:rPr>
          <w:rFonts w:ascii="Times New Roman" w:eastAsia="Times New Roman" w:hAnsi="Times New Roman" w:cs="Times New Roman"/>
          <w:sz w:val="26"/>
          <w:szCs w:val="26"/>
          <w:lang w:eastAsia="ru-RU"/>
        </w:rPr>
        <w:t>При этом</w:t>
      </w:r>
      <w:proofErr w:type="gramStart"/>
      <w:r w:rsidRPr="008D1ABD">
        <w:rPr>
          <w:rFonts w:ascii="Times New Roman" w:eastAsia="Times New Roman" w:hAnsi="Times New Roman" w:cs="Times New Roman"/>
          <w:sz w:val="26"/>
          <w:szCs w:val="26"/>
          <w:lang w:eastAsia="ru-RU"/>
        </w:rPr>
        <w:t>,</w:t>
      </w:r>
      <w:proofErr w:type="gramEnd"/>
      <w:r w:rsidRPr="008D1ABD">
        <w:rPr>
          <w:rFonts w:ascii="Times New Roman" w:eastAsia="Times New Roman" w:hAnsi="Times New Roman" w:cs="Times New Roman"/>
          <w:sz w:val="26"/>
          <w:szCs w:val="26"/>
          <w:lang w:eastAsia="ru-RU"/>
        </w:rPr>
        <w:t xml:space="preserve"> случаи преобразования (объединение, слияние, разделения, реконструкция и другие) объектов недвижимости, являющихся объектам адресации, не относятся к основаниям для аннулирования адреса в беззаявительном порядке. Уполномоченный орган, получив информацию о наличии оснований для аннулирования адреса принимает решение об аннулировании адреса и размещает сведения </w:t>
      </w:r>
      <w:proofErr w:type="gramStart"/>
      <w:r w:rsidRPr="008D1ABD">
        <w:rPr>
          <w:rFonts w:ascii="Times New Roman" w:eastAsia="Times New Roman" w:hAnsi="Times New Roman" w:cs="Times New Roman"/>
          <w:sz w:val="26"/>
          <w:szCs w:val="26"/>
          <w:lang w:eastAsia="ru-RU"/>
        </w:rPr>
        <w:t>в</w:t>
      </w:r>
      <w:proofErr w:type="gramEnd"/>
      <w:r w:rsidRPr="008D1ABD">
        <w:rPr>
          <w:rFonts w:ascii="Times New Roman" w:eastAsia="Times New Roman" w:hAnsi="Times New Roman" w:cs="Times New Roman"/>
          <w:sz w:val="26"/>
          <w:szCs w:val="26"/>
          <w:lang w:eastAsia="ru-RU"/>
        </w:rPr>
        <w:t xml:space="preserve"> ГАР.»;  </w:t>
      </w:r>
    </w:p>
    <w:p w:rsidR="00347B8F" w:rsidRPr="008D1ABD" w:rsidRDefault="00347B8F" w:rsidP="008D1ABD">
      <w:pPr>
        <w:spacing w:after="0" w:line="240" w:lineRule="auto"/>
        <w:ind w:left="-567" w:firstLine="357"/>
        <w:jc w:val="both"/>
        <w:rPr>
          <w:rFonts w:ascii="Times New Roman" w:eastAsia="Times New Roman" w:hAnsi="Times New Roman" w:cs="Times New Roman"/>
          <w:sz w:val="26"/>
          <w:szCs w:val="26"/>
          <w:lang w:eastAsia="ru-RU"/>
        </w:rPr>
      </w:pPr>
    </w:p>
    <w:p w:rsidR="00347B8F" w:rsidRPr="008D1ABD" w:rsidRDefault="00347B8F" w:rsidP="008D1ABD">
      <w:pPr>
        <w:spacing w:after="0" w:line="240" w:lineRule="auto"/>
        <w:ind w:left="-567" w:firstLine="357"/>
        <w:jc w:val="both"/>
        <w:rPr>
          <w:rFonts w:ascii="Times New Roman" w:eastAsia="Times New Roman" w:hAnsi="Times New Roman" w:cs="Times New Roman"/>
          <w:sz w:val="26"/>
          <w:szCs w:val="26"/>
          <w:lang w:eastAsia="ru-RU"/>
        </w:rPr>
      </w:pPr>
      <w:r w:rsidRPr="008D1ABD">
        <w:rPr>
          <w:rFonts w:ascii="Times New Roman" w:eastAsia="Times New Roman" w:hAnsi="Times New Roman" w:cs="Times New Roman"/>
          <w:sz w:val="26"/>
          <w:szCs w:val="26"/>
          <w:lang w:eastAsia="ru-RU"/>
        </w:rPr>
        <w:t>1.</w:t>
      </w:r>
      <w:r w:rsidR="005671BB" w:rsidRPr="008D1ABD">
        <w:rPr>
          <w:rFonts w:ascii="Times New Roman" w:eastAsia="Times New Roman" w:hAnsi="Times New Roman" w:cs="Times New Roman"/>
          <w:sz w:val="26"/>
          <w:szCs w:val="26"/>
          <w:lang w:eastAsia="ru-RU"/>
        </w:rPr>
        <w:t>7</w:t>
      </w:r>
      <w:r w:rsidRPr="008D1ABD">
        <w:rPr>
          <w:rFonts w:ascii="Times New Roman" w:eastAsia="Times New Roman" w:hAnsi="Times New Roman" w:cs="Times New Roman"/>
          <w:sz w:val="26"/>
          <w:szCs w:val="26"/>
          <w:lang w:eastAsia="ru-RU"/>
        </w:rPr>
        <w:t>. пункт 25.8 Регламента изложить в новой редакции:</w:t>
      </w:r>
    </w:p>
    <w:p w:rsidR="00347B8F" w:rsidRPr="008D1ABD" w:rsidRDefault="00347B8F" w:rsidP="008D1ABD">
      <w:pPr>
        <w:spacing w:after="0" w:line="240" w:lineRule="auto"/>
        <w:ind w:left="-567" w:firstLine="357"/>
        <w:jc w:val="both"/>
        <w:rPr>
          <w:rFonts w:ascii="Times New Roman" w:eastAsia="Times New Roman" w:hAnsi="Times New Roman" w:cs="Times New Roman"/>
          <w:sz w:val="26"/>
          <w:szCs w:val="26"/>
          <w:lang w:eastAsia="ru-RU"/>
        </w:rPr>
      </w:pPr>
    </w:p>
    <w:p w:rsidR="00347B8F" w:rsidRPr="008D1ABD" w:rsidRDefault="00347B8F" w:rsidP="008D1ABD">
      <w:pPr>
        <w:spacing w:after="0" w:line="240" w:lineRule="auto"/>
        <w:ind w:left="-567" w:firstLine="357"/>
        <w:jc w:val="both"/>
        <w:rPr>
          <w:rFonts w:ascii="Times New Roman" w:eastAsia="Times New Roman" w:hAnsi="Times New Roman" w:cs="Times New Roman"/>
          <w:sz w:val="26"/>
          <w:szCs w:val="26"/>
          <w:lang w:eastAsia="ru-RU"/>
        </w:rPr>
      </w:pPr>
      <w:r w:rsidRPr="008D1ABD">
        <w:rPr>
          <w:rFonts w:ascii="Times New Roman" w:eastAsia="Times New Roman" w:hAnsi="Times New Roman" w:cs="Times New Roman"/>
          <w:sz w:val="26"/>
          <w:szCs w:val="26"/>
          <w:lang w:eastAsia="ru-RU"/>
        </w:rPr>
        <w:t xml:space="preserve">«25.8. </w:t>
      </w:r>
      <w:bookmarkStart w:id="3" w:name="_Hlk161838058"/>
      <w:r w:rsidRPr="008D1ABD">
        <w:rPr>
          <w:rFonts w:ascii="Times New Roman" w:eastAsia="Times New Roman" w:hAnsi="Times New Roman" w:cs="Times New Roman"/>
          <w:sz w:val="26"/>
          <w:szCs w:val="26"/>
          <w:lang w:eastAsia="ru-RU"/>
        </w:rPr>
        <w:t>Результат осуществления административной процедуры.</w:t>
      </w:r>
    </w:p>
    <w:bookmarkEnd w:id="3"/>
    <w:p w:rsidR="00347B8F" w:rsidRPr="008D1ABD" w:rsidRDefault="00347B8F" w:rsidP="008D1ABD">
      <w:pPr>
        <w:spacing w:after="0" w:line="240" w:lineRule="auto"/>
        <w:ind w:left="-567" w:firstLine="357"/>
        <w:jc w:val="both"/>
        <w:rPr>
          <w:rFonts w:ascii="Times New Roman" w:eastAsia="Times New Roman" w:hAnsi="Times New Roman" w:cs="Times New Roman"/>
          <w:sz w:val="26"/>
          <w:szCs w:val="26"/>
          <w:lang w:eastAsia="ru-RU"/>
        </w:rPr>
      </w:pPr>
      <w:r w:rsidRPr="008D1ABD">
        <w:rPr>
          <w:rFonts w:ascii="Times New Roman" w:eastAsia="Times New Roman" w:hAnsi="Times New Roman" w:cs="Times New Roman"/>
          <w:sz w:val="26"/>
          <w:szCs w:val="26"/>
          <w:lang w:eastAsia="ru-RU"/>
        </w:rPr>
        <w:t>Результат осуществления административной процедуры передается (направляется) ответственному должностному лицу лично, либо в электронном виде (при наличии технической возможности).</w:t>
      </w:r>
    </w:p>
    <w:p w:rsidR="00347B8F" w:rsidRPr="008D1ABD" w:rsidRDefault="00347B8F" w:rsidP="008D1ABD">
      <w:pPr>
        <w:spacing w:after="0" w:line="240" w:lineRule="auto"/>
        <w:ind w:left="-567" w:firstLine="357"/>
        <w:jc w:val="both"/>
        <w:rPr>
          <w:rFonts w:ascii="Times New Roman" w:eastAsia="Times New Roman" w:hAnsi="Times New Roman" w:cs="Times New Roman"/>
          <w:sz w:val="26"/>
          <w:szCs w:val="26"/>
          <w:lang w:eastAsia="ru-RU"/>
        </w:rPr>
      </w:pPr>
      <w:r w:rsidRPr="008D1ABD">
        <w:rPr>
          <w:rFonts w:ascii="Times New Roman" w:eastAsia="Times New Roman" w:hAnsi="Times New Roman" w:cs="Times New Roman"/>
          <w:sz w:val="26"/>
          <w:szCs w:val="26"/>
          <w:lang w:eastAsia="ru-RU"/>
        </w:rPr>
        <w:t xml:space="preserve">Решение о присвоении объекту адресации адреса или аннулировании его адреса подлежит обязательному размещению Уполномоченным органом </w:t>
      </w:r>
      <w:proofErr w:type="gramStart"/>
      <w:r w:rsidRPr="008D1ABD">
        <w:rPr>
          <w:rFonts w:ascii="Times New Roman" w:eastAsia="Times New Roman" w:hAnsi="Times New Roman" w:cs="Times New Roman"/>
          <w:sz w:val="26"/>
          <w:szCs w:val="26"/>
          <w:lang w:eastAsia="ru-RU"/>
        </w:rPr>
        <w:t>в</w:t>
      </w:r>
      <w:proofErr w:type="gramEnd"/>
      <w:r w:rsidRPr="008D1ABD">
        <w:rPr>
          <w:rFonts w:ascii="Times New Roman" w:eastAsia="Times New Roman" w:hAnsi="Times New Roman" w:cs="Times New Roman"/>
          <w:sz w:val="26"/>
          <w:szCs w:val="26"/>
          <w:lang w:eastAsia="ru-RU"/>
        </w:rPr>
        <w:t xml:space="preserve"> ГАР </w:t>
      </w:r>
      <w:proofErr w:type="gramStart"/>
      <w:r w:rsidRPr="008D1ABD">
        <w:rPr>
          <w:rFonts w:ascii="Times New Roman" w:eastAsia="Times New Roman" w:hAnsi="Times New Roman" w:cs="Times New Roman"/>
          <w:sz w:val="26"/>
          <w:szCs w:val="26"/>
          <w:lang w:eastAsia="ru-RU"/>
        </w:rPr>
        <w:t>в</w:t>
      </w:r>
      <w:proofErr w:type="gramEnd"/>
      <w:r w:rsidRPr="008D1ABD">
        <w:rPr>
          <w:rFonts w:ascii="Times New Roman" w:eastAsia="Times New Roman" w:hAnsi="Times New Roman" w:cs="Times New Roman"/>
          <w:sz w:val="26"/>
          <w:szCs w:val="26"/>
          <w:lang w:eastAsia="ru-RU"/>
        </w:rPr>
        <w:t xml:space="preserve"> течение 3 рабочих дней со дня принятия такого решения.</w:t>
      </w:r>
    </w:p>
    <w:p w:rsidR="00347B8F" w:rsidRPr="008D1ABD" w:rsidRDefault="00347B8F" w:rsidP="008D1ABD">
      <w:pPr>
        <w:spacing w:after="0" w:line="240" w:lineRule="auto"/>
        <w:ind w:left="-567" w:firstLine="357"/>
        <w:jc w:val="both"/>
        <w:rPr>
          <w:rFonts w:ascii="Times New Roman" w:eastAsia="Times New Roman" w:hAnsi="Times New Roman" w:cs="Times New Roman"/>
          <w:sz w:val="26"/>
          <w:szCs w:val="26"/>
          <w:lang w:eastAsia="ru-RU"/>
        </w:rPr>
      </w:pPr>
      <w:r w:rsidRPr="008D1ABD">
        <w:rPr>
          <w:rFonts w:ascii="Times New Roman" w:eastAsia="Times New Roman" w:hAnsi="Times New Roman" w:cs="Times New Roman"/>
          <w:sz w:val="26"/>
          <w:szCs w:val="26"/>
          <w:lang w:eastAsia="ru-RU"/>
        </w:rPr>
        <w:t xml:space="preserve">Датой присвоения объекту адресации адреса, изменения или аннулирования его адреса признается дата размещения сведений об адресе объекта адресации </w:t>
      </w:r>
      <w:proofErr w:type="gramStart"/>
      <w:r w:rsidRPr="008D1ABD">
        <w:rPr>
          <w:rFonts w:ascii="Times New Roman" w:eastAsia="Times New Roman" w:hAnsi="Times New Roman" w:cs="Times New Roman"/>
          <w:sz w:val="26"/>
          <w:szCs w:val="26"/>
          <w:lang w:eastAsia="ru-RU"/>
        </w:rPr>
        <w:t>в</w:t>
      </w:r>
      <w:proofErr w:type="gramEnd"/>
      <w:r w:rsidRPr="008D1ABD">
        <w:rPr>
          <w:rFonts w:ascii="Times New Roman" w:eastAsia="Times New Roman" w:hAnsi="Times New Roman" w:cs="Times New Roman"/>
          <w:sz w:val="26"/>
          <w:szCs w:val="26"/>
          <w:lang w:eastAsia="ru-RU"/>
        </w:rPr>
        <w:t xml:space="preserve"> ГАР.»;</w:t>
      </w:r>
    </w:p>
    <w:p w:rsidR="00347B8F" w:rsidRPr="008D1ABD" w:rsidRDefault="00347B8F" w:rsidP="008D1ABD">
      <w:pPr>
        <w:spacing w:after="0" w:line="240" w:lineRule="auto"/>
        <w:ind w:left="-567" w:firstLine="357"/>
        <w:jc w:val="both"/>
        <w:rPr>
          <w:rFonts w:ascii="Times New Roman" w:eastAsia="Times New Roman" w:hAnsi="Times New Roman" w:cs="Times New Roman"/>
          <w:sz w:val="26"/>
          <w:szCs w:val="26"/>
          <w:lang w:eastAsia="ru-RU"/>
        </w:rPr>
      </w:pPr>
    </w:p>
    <w:p w:rsidR="00347B8F" w:rsidRPr="008D1ABD" w:rsidRDefault="00347B8F" w:rsidP="008D1ABD">
      <w:pPr>
        <w:spacing w:after="0" w:line="240" w:lineRule="auto"/>
        <w:ind w:left="-567" w:firstLine="357"/>
        <w:jc w:val="both"/>
        <w:rPr>
          <w:rFonts w:ascii="Times New Roman" w:eastAsia="Times New Roman" w:hAnsi="Times New Roman" w:cs="Times New Roman"/>
          <w:sz w:val="26"/>
          <w:szCs w:val="26"/>
          <w:lang w:eastAsia="ru-RU"/>
        </w:rPr>
      </w:pPr>
      <w:r w:rsidRPr="008D1ABD">
        <w:rPr>
          <w:rFonts w:ascii="Times New Roman" w:eastAsia="Times New Roman" w:hAnsi="Times New Roman" w:cs="Times New Roman"/>
          <w:sz w:val="26"/>
          <w:szCs w:val="26"/>
          <w:lang w:eastAsia="ru-RU"/>
        </w:rPr>
        <w:t>1.</w:t>
      </w:r>
      <w:r w:rsidR="00AD1B24" w:rsidRPr="008D1ABD">
        <w:rPr>
          <w:rFonts w:ascii="Times New Roman" w:eastAsia="Times New Roman" w:hAnsi="Times New Roman" w:cs="Times New Roman"/>
          <w:sz w:val="26"/>
          <w:szCs w:val="26"/>
          <w:lang w:eastAsia="ru-RU"/>
        </w:rPr>
        <w:t>8</w:t>
      </w:r>
      <w:r w:rsidRPr="008D1ABD">
        <w:rPr>
          <w:rFonts w:ascii="Times New Roman" w:eastAsia="Times New Roman" w:hAnsi="Times New Roman" w:cs="Times New Roman"/>
          <w:sz w:val="26"/>
          <w:szCs w:val="26"/>
          <w:lang w:eastAsia="ru-RU"/>
        </w:rPr>
        <w:t>. подпункт 26.2.1. пункта 26.2 Регламента изложить в новой редакции:</w:t>
      </w:r>
    </w:p>
    <w:p w:rsidR="00347B8F" w:rsidRPr="008D1ABD" w:rsidRDefault="00347B8F" w:rsidP="008D1ABD">
      <w:pPr>
        <w:spacing w:before="100" w:beforeAutospacing="1" w:after="0" w:line="240" w:lineRule="auto"/>
        <w:ind w:left="-567" w:firstLine="357"/>
        <w:jc w:val="both"/>
        <w:rPr>
          <w:rFonts w:ascii="Times New Roman" w:eastAsia="Times New Roman" w:hAnsi="Times New Roman" w:cs="Times New Roman"/>
          <w:sz w:val="26"/>
          <w:szCs w:val="26"/>
          <w:lang w:eastAsia="ru-RU"/>
        </w:rPr>
      </w:pPr>
      <w:r w:rsidRPr="008D1ABD">
        <w:rPr>
          <w:rFonts w:ascii="Times New Roman" w:eastAsia="Times New Roman" w:hAnsi="Times New Roman" w:cs="Times New Roman"/>
          <w:sz w:val="26"/>
          <w:szCs w:val="26"/>
          <w:lang w:eastAsia="ru-RU"/>
        </w:rPr>
        <w:t>«</w:t>
      </w:r>
      <w:bookmarkStart w:id="4" w:name="_Hlk161838150"/>
      <w:r w:rsidRPr="008D1ABD">
        <w:rPr>
          <w:rFonts w:ascii="Times New Roman" w:eastAsia="Times New Roman" w:hAnsi="Times New Roman" w:cs="Times New Roman"/>
          <w:sz w:val="26"/>
          <w:szCs w:val="26"/>
          <w:lang w:eastAsia="ru-RU"/>
        </w:rPr>
        <w:t xml:space="preserve">26.2.1. </w:t>
      </w:r>
      <w:proofErr w:type="gramStart"/>
      <w:r w:rsidRPr="008D1ABD">
        <w:rPr>
          <w:rFonts w:ascii="Times New Roman" w:eastAsia="Times New Roman" w:hAnsi="Times New Roman" w:cs="Times New Roman"/>
          <w:sz w:val="26"/>
          <w:szCs w:val="26"/>
          <w:lang w:eastAsia="ru-RU"/>
        </w:rPr>
        <w:t>Решение Уполномоченного органа о присвоении объекту адресации адреса или аннулировании его адреса с приложением выписки из ГАР об адресе объекта адресации или уведомления об отсутствии сведений в ГАР, а также решение об отказе в таком присвоении или аннулировании адреса направляются Уполномоченным органом заявителю (представителю заявителя) одним из способов, указанным в заявлении.</w:t>
      </w:r>
      <w:proofErr w:type="gramEnd"/>
    </w:p>
    <w:p w:rsidR="00347B8F" w:rsidRPr="008D1ABD" w:rsidRDefault="00347B8F" w:rsidP="008D1ABD">
      <w:pPr>
        <w:spacing w:after="0" w:line="240" w:lineRule="auto"/>
        <w:ind w:left="-567" w:firstLine="357"/>
        <w:jc w:val="both"/>
        <w:rPr>
          <w:rFonts w:ascii="Times New Roman" w:eastAsia="Times New Roman" w:hAnsi="Times New Roman" w:cs="Times New Roman"/>
          <w:sz w:val="26"/>
          <w:szCs w:val="26"/>
          <w:lang w:eastAsia="ru-RU"/>
        </w:rPr>
      </w:pPr>
      <w:r w:rsidRPr="008D1ABD">
        <w:rPr>
          <w:rFonts w:ascii="Times New Roman" w:eastAsia="Times New Roman" w:hAnsi="Times New Roman" w:cs="Times New Roman"/>
          <w:sz w:val="26"/>
          <w:szCs w:val="26"/>
          <w:lang w:eastAsia="ru-RU"/>
        </w:rPr>
        <w:t xml:space="preserve">Направление заявителю результата предоставления муниципальной услуги в личный кабинет на ЕПГУ/РПГУ в форме выписки </w:t>
      </w:r>
      <w:proofErr w:type="gramStart"/>
      <w:r w:rsidRPr="008D1ABD">
        <w:rPr>
          <w:rFonts w:ascii="Times New Roman" w:eastAsia="Times New Roman" w:hAnsi="Times New Roman" w:cs="Times New Roman"/>
          <w:sz w:val="26"/>
          <w:szCs w:val="26"/>
          <w:lang w:eastAsia="ru-RU"/>
        </w:rPr>
        <w:t>из</w:t>
      </w:r>
      <w:proofErr w:type="gramEnd"/>
      <w:r w:rsidRPr="008D1ABD">
        <w:rPr>
          <w:rFonts w:ascii="Times New Roman" w:eastAsia="Times New Roman" w:hAnsi="Times New Roman" w:cs="Times New Roman"/>
          <w:sz w:val="26"/>
          <w:szCs w:val="26"/>
          <w:lang w:eastAsia="ru-RU"/>
        </w:rPr>
        <w:t xml:space="preserve"> ГАР </w:t>
      </w:r>
      <w:proofErr w:type="gramStart"/>
      <w:r w:rsidRPr="008D1ABD">
        <w:rPr>
          <w:rFonts w:ascii="Times New Roman" w:eastAsia="Times New Roman" w:hAnsi="Times New Roman" w:cs="Times New Roman"/>
          <w:sz w:val="26"/>
          <w:szCs w:val="26"/>
          <w:lang w:eastAsia="ru-RU"/>
        </w:rPr>
        <w:t>об</w:t>
      </w:r>
      <w:proofErr w:type="gramEnd"/>
      <w:r w:rsidRPr="008D1ABD">
        <w:rPr>
          <w:rFonts w:ascii="Times New Roman" w:eastAsia="Times New Roman" w:hAnsi="Times New Roman" w:cs="Times New Roman"/>
          <w:sz w:val="26"/>
          <w:szCs w:val="26"/>
          <w:lang w:eastAsia="ru-RU"/>
        </w:rPr>
        <w:t xml:space="preserve"> адресе объекта адресации или уведомления об отсутствии сведений в ГАР, а также решение об отказе в таком присвоении или аннулировании адреса производится в режиме «реального времени».</w:t>
      </w:r>
    </w:p>
    <w:bookmarkEnd w:id="4"/>
    <w:p w:rsidR="00347B8F" w:rsidRPr="008D1ABD" w:rsidRDefault="00347B8F" w:rsidP="008D1ABD">
      <w:pPr>
        <w:widowControl w:val="0"/>
        <w:tabs>
          <w:tab w:val="left" w:pos="298"/>
        </w:tabs>
        <w:spacing w:after="0" w:line="240" w:lineRule="auto"/>
        <w:ind w:left="-567" w:right="20" w:firstLine="689"/>
        <w:jc w:val="both"/>
        <w:rPr>
          <w:rFonts w:ascii="Times New Roman" w:eastAsia="Times New Roman" w:hAnsi="Times New Roman" w:cs="Times New Roman"/>
          <w:color w:val="000000"/>
          <w:sz w:val="26"/>
          <w:szCs w:val="26"/>
          <w:lang w:eastAsia="ru-RU"/>
        </w:rPr>
      </w:pPr>
    </w:p>
    <w:p w:rsidR="00B665F7" w:rsidRPr="008D1ABD" w:rsidRDefault="00B665F7" w:rsidP="008D1ABD">
      <w:pPr>
        <w:widowControl w:val="0"/>
        <w:suppressAutoHyphens/>
        <w:spacing w:after="0" w:line="240" w:lineRule="auto"/>
        <w:ind w:left="-567" w:firstLine="567"/>
        <w:jc w:val="both"/>
        <w:rPr>
          <w:rFonts w:ascii="Times New Roman" w:eastAsia="Andale Sans UI" w:hAnsi="Times New Roman" w:cs="Times New Roman"/>
          <w:kern w:val="1"/>
          <w:sz w:val="26"/>
          <w:szCs w:val="26"/>
          <w:lang w:eastAsia="hi-IN" w:bidi="hi-IN"/>
        </w:rPr>
      </w:pPr>
      <w:r w:rsidRPr="008D1ABD">
        <w:rPr>
          <w:rFonts w:ascii="Times New Roman" w:eastAsia="Andale Sans UI" w:hAnsi="Times New Roman" w:cs="Tahoma"/>
          <w:kern w:val="1"/>
          <w:sz w:val="26"/>
          <w:szCs w:val="26"/>
          <w:lang w:eastAsia="hi-IN" w:bidi="hi-IN"/>
        </w:rPr>
        <w:t>3.</w:t>
      </w:r>
      <w:r w:rsidRPr="008D1ABD">
        <w:rPr>
          <w:rFonts w:ascii="Times New Roman" w:eastAsia="Andale Sans UI" w:hAnsi="Times New Roman" w:cs="Tahoma"/>
          <w:bCs/>
          <w:kern w:val="1"/>
          <w:sz w:val="26"/>
          <w:szCs w:val="26"/>
          <w:lang w:eastAsia="hi-IN" w:bidi="hi-IN"/>
        </w:rPr>
        <w:t>Настоящее постановление подлежит обнародованию на официальном Портале Правительства Республики Крым на странице Советского района Республики Крым (</w:t>
      </w:r>
      <w:r w:rsidRPr="008D1ABD">
        <w:rPr>
          <w:rFonts w:ascii="Times New Roman" w:eastAsia="Andale Sans UI" w:hAnsi="Times New Roman" w:cs="Tahoma"/>
          <w:kern w:val="1"/>
          <w:sz w:val="26"/>
          <w:szCs w:val="26"/>
          <w:lang w:eastAsia="hi-IN" w:bidi="hi-IN"/>
        </w:rPr>
        <w:t>http://</w:t>
      </w:r>
      <w:proofErr w:type="spellStart"/>
      <w:r w:rsidRPr="008D1ABD">
        <w:rPr>
          <w:rFonts w:ascii="Times New Roman" w:eastAsia="Calibri" w:hAnsi="Times New Roman" w:cs="Tahoma"/>
          <w:kern w:val="1"/>
          <w:sz w:val="26"/>
          <w:szCs w:val="26"/>
          <w:lang w:val="en-US" w:eastAsia="hi-IN" w:bidi="hi-IN"/>
        </w:rPr>
        <w:t>sovmo</w:t>
      </w:r>
      <w:proofErr w:type="spellEnd"/>
      <w:r w:rsidRPr="008D1ABD">
        <w:rPr>
          <w:rFonts w:ascii="Times New Roman" w:eastAsia="Andale Sans UI" w:hAnsi="Times New Roman" w:cs="Tahoma"/>
          <w:kern w:val="1"/>
          <w:sz w:val="26"/>
          <w:szCs w:val="26"/>
          <w:lang w:eastAsia="hi-IN" w:bidi="hi-IN"/>
        </w:rPr>
        <w:t>.rk.gov.ru</w:t>
      </w:r>
      <w:r w:rsidRPr="008D1ABD">
        <w:rPr>
          <w:rFonts w:ascii="Times New Roman" w:eastAsia="Andale Sans UI" w:hAnsi="Times New Roman" w:cs="Tahoma"/>
          <w:bCs/>
          <w:kern w:val="1"/>
          <w:sz w:val="26"/>
          <w:szCs w:val="26"/>
          <w:lang w:eastAsia="hi-IN" w:bidi="hi-IN"/>
        </w:rPr>
        <w:t>) в разделе –</w:t>
      </w:r>
      <w:r w:rsidR="00C11834">
        <w:rPr>
          <w:rFonts w:ascii="Times New Roman" w:eastAsia="Andale Sans UI" w:hAnsi="Times New Roman" w:cs="Tahoma"/>
          <w:bCs/>
          <w:kern w:val="1"/>
          <w:sz w:val="26"/>
          <w:szCs w:val="26"/>
          <w:lang w:eastAsia="hi-IN" w:bidi="hi-IN"/>
        </w:rPr>
        <w:t xml:space="preserve"> </w:t>
      </w:r>
      <w:r w:rsidRPr="008D1ABD">
        <w:rPr>
          <w:rFonts w:ascii="Times New Roman" w:eastAsia="Andale Sans UI" w:hAnsi="Times New Roman" w:cs="Tahoma"/>
          <w:bCs/>
          <w:kern w:val="1"/>
          <w:sz w:val="26"/>
          <w:szCs w:val="26"/>
          <w:lang w:eastAsia="hi-IN" w:bidi="hi-IN"/>
        </w:rPr>
        <w:t xml:space="preserve">Муниципальные образования района, подраздел Красногвардейское сельское поселение, а также на информационном стенде в здании администрации </w:t>
      </w:r>
      <w:bookmarkStart w:id="5" w:name="_Hlk94093821"/>
      <w:r w:rsidRPr="008D1ABD">
        <w:rPr>
          <w:rFonts w:ascii="Times New Roman" w:eastAsia="Andale Sans UI" w:hAnsi="Times New Roman" w:cs="Tahoma"/>
          <w:bCs/>
          <w:kern w:val="1"/>
          <w:sz w:val="26"/>
          <w:szCs w:val="26"/>
          <w:lang w:eastAsia="hi-IN" w:bidi="hi-IN"/>
        </w:rPr>
        <w:t xml:space="preserve">Красногвардейского сельского поселения Советского района Республики Крым </w:t>
      </w:r>
      <w:bookmarkEnd w:id="5"/>
      <w:r w:rsidRPr="008D1ABD">
        <w:rPr>
          <w:rFonts w:ascii="Times New Roman" w:eastAsia="Andale Sans UI" w:hAnsi="Times New Roman" w:cs="Tahoma"/>
          <w:bCs/>
          <w:kern w:val="1"/>
          <w:sz w:val="26"/>
          <w:szCs w:val="26"/>
          <w:lang w:eastAsia="hi-IN" w:bidi="hi-IN"/>
        </w:rPr>
        <w:t>по адресу</w:t>
      </w:r>
      <w:r w:rsidRPr="008D1ABD">
        <w:rPr>
          <w:rFonts w:ascii="Times New Roman" w:eastAsia="Andale Sans UI" w:hAnsi="Times New Roman" w:cs="Tahoma"/>
          <w:kern w:val="1"/>
          <w:sz w:val="26"/>
          <w:szCs w:val="26"/>
          <w:lang w:eastAsia="hi-IN" w:bidi="hi-IN"/>
        </w:rPr>
        <w:t xml:space="preserve">: </w:t>
      </w:r>
      <w:r w:rsidR="008316BC" w:rsidRPr="008D1ABD">
        <w:rPr>
          <w:rFonts w:ascii="Times New Roman" w:eastAsia="Andale Sans UI" w:hAnsi="Times New Roman" w:cs="Tahoma"/>
          <w:kern w:val="1"/>
          <w:sz w:val="26"/>
          <w:szCs w:val="26"/>
          <w:lang w:eastAsia="hi-IN" w:bidi="hi-IN"/>
        </w:rPr>
        <w:t xml:space="preserve">Республика Крым, Советский район, </w:t>
      </w:r>
      <w:r w:rsidRPr="008D1ABD">
        <w:rPr>
          <w:rFonts w:ascii="Times New Roman" w:eastAsia="Andale Sans UI" w:hAnsi="Times New Roman" w:cs="Tahoma"/>
          <w:kern w:val="1"/>
          <w:sz w:val="26"/>
          <w:szCs w:val="26"/>
          <w:lang w:eastAsia="hi-IN" w:bidi="hi-IN"/>
        </w:rPr>
        <w:t>с. Красногвардейское, ул</w:t>
      </w:r>
      <w:r w:rsidR="00567DA7" w:rsidRPr="008D1ABD">
        <w:rPr>
          <w:rFonts w:ascii="Times New Roman" w:eastAsia="Andale Sans UI" w:hAnsi="Times New Roman" w:cs="Tahoma"/>
          <w:kern w:val="1"/>
          <w:sz w:val="26"/>
          <w:szCs w:val="26"/>
          <w:lang w:eastAsia="hi-IN" w:bidi="hi-IN"/>
        </w:rPr>
        <w:t>.</w:t>
      </w:r>
      <w:r w:rsidRPr="008D1ABD">
        <w:rPr>
          <w:rFonts w:ascii="Times New Roman" w:eastAsia="Andale Sans UI" w:hAnsi="Times New Roman" w:cs="Tahoma"/>
          <w:kern w:val="1"/>
          <w:sz w:val="26"/>
          <w:szCs w:val="26"/>
          <w:lang w:eastAsia="hi-IN" w:bidi="hi-IN"/>
        </w:rPr>
        <w:t xml:space="preserve"> 60 лет Советской Армии, д.3.</w:t>
      </w:r>
    </w:p>
    <w:p w:rsidR="00B665F7" w:rsidRPr="008D1ABD" w:rsidRDefault="00B665F7" w:rsidP="008D1ABD">
      <w:pPr>
        <w:spacing w:after="0" w:line="240" w:lineRule="auto"/>
        <w:ind w:left="-567"/>
        <w:jc w:val="both"/>
        <w:rPr>
          <w:rFonts w:ascii="Times New Roman" w:eastAsia="Calibri" w:hAnsi="Times New Roman" w:cs="Times New Roman"/>
          <w:sz w:val="26"/>
          <w:szCs w:val="26"/>
        </w:rPr>
      </w:pPr>
      <w:r w:rsidRPr="008D1ABD">
        <w:rPr>
          <w:rFonts w:ascii="Times New Roman" w:eastAsia="Calibri" w:hAnsi="Times New Roman" w:cs="Times New Roman"/>
          <w:sz w:val="26"/>
          <w:szCs w:val="26"/>
        </w:rPr>
        <w:t>4.Настоящее постановление вступает в силу со дня его обнародования.</w:t>
      </w:r>
    </w:p>
    <w:p w:rsidR="00B665F7" w:rsidRPr="008D1ABD" w:rsidRDefault="00B665F7" w:rsidP="008D1ABD">
      <w:pPr>
        <w:spacing w:after="0" w:line="240" w:lineRule="auto"/>
        <w:ind w:left="-567"/>
        <w:jc w:val="both"/>
        <w:rPr>
          <w:rFonts w:ascii="Times New Roman" w:eastAsia="Calibri" w:hAnsi="Times New Roman" w:cs="Times New Roman"/>
          <w:sz w:val="26"/>
          <w:szCs w:val="26"/>
        </w:rPr>
      </w:pPr>
      <w:r w:rsidRPr="008D1ABD">
        <w:rPr>
          <w:rFonts w:ascii="Times New Roman" w:eastAsia="Calibri" w:hAnsi="Times New Roman" w:cs="Times New Roman"/>
          <w:sz w:val="26"/>
          <w:szCs w:val="26"/>
        </w:rPr>
        <w:t>5.</w:t>
      </w:r>
      <w:proofErr w:type="gramStart"/>
      <w:r w:rsidRPr="008D1ABD">
        <w:rPr>
          <w:rFonts w:ascii="Times New Roman" w:eastAsia="Calibri" w:hAnsi="Times New Roman" w:cs="Times New Roman"/>
          <w:sz w:val="26"/>
          <w:szCs w:val="26"/>
        </w:rPr>
        <w:t>Контроль за</w:t>
      </w:r>
      <w:proofErr w:type="gramEnd"/>
      <w:r w:rsidRPr="008D1ABD">
        <w:rPr>
          <w:rFonts w:ascii="Times New Roman" w:eastAsia="Calibri" w:hAnsi="Times New Roman" w:cs="Times New Roman"/>
          <w:sz w:val="26"/>
          <w:szCs w:val="26"/>
        </w:rPr>
        <w:t xml:space="preserve"> выполнением настоящего постановления оставляю за собой.</w:t>
      </w:r>
    </w:p>
    <w:p w:rsidR="00B665F7" w:rsidRPr="008D1ABD" w:rsidRDefault="00B665F7" w:rsidP="008D1ABD">
      <w:pPr>
        <w:spacing w:after="0" w:line="240" w:lineRule="auto"/>
        <w:ind w:left="-567"/>
        <w:jc w:val="both"/>
        <w:rPr>
          <w:rFonts w:ascii="Times New Roman" w:eastAsia="Calibri" w:hAnsi="Times New Roman" w:cs="Times New Roman"/>
          <w:sz w:val="26"/>
          <w:szCs w:val="26"/>
        </w:rPr>
      </w:pPr>
    </w:p>
    <w:p w:rsidR="00B665F7" w:rsidRPr="008D1ABD" w:rsidRDefault="00B665F7" w:rsidP="008D1ABD">
      <w:pPr>
        <w:spacing w:after="0" w:line="240" w:lineRule="auto"/>
        <w:ind w:left="-567"/>
        <w:jc w:val="both"/>
        <w:rPr>
          <w:rFonts w:ascii="Times New Roman" w:eastAsia="Calibri" w:hAnsi="Times New Roman" w:cs="Times New Roman"/>
          <w:sz w:val="26"/>
          <w:szCs w:val="26"/>
        </w:rPr>
      </w:pPr>
    </w:p>
    <w:p w:rsidR="00B665F7" w:rsidRPr="008D1ABD" w:rsidRDefault="00B665F7" w:rsidP="008D1ABD">
      <w:pPr>
        <w:spacing w:after="0" w:line="240" w:lineRule="auto"/>
        <w:ind w:left="-567"/>
        <w:jc w:val="both"/>
        <w:rPr>
          <w:rFonts w:ascii="Times New Roman" w:eastAsia="Calibri" w:hAnsi="Times New Roman" w:cs="Times New Roman"/>
          <w:b/>
          <w:bCs/>
          <w:sz w:val="26"/>
          <w:szCs w:val="26"/>
        </w:rPr>
      </w:pPr>
      <w:r w:rsidRPr="008D1ABD">
        <w:rPr>
          <w:rFonts w:ascii="Times New Roman" w:eastAsia="Calibri" w:hAnsi="Times New Roman" w:cs="Times New Roman"/>
          <w:b/>
          <w:bCs/>
          <w:sz w:val="26"/>
          <w:szCs w:val="26"/>
        </w:rPr>
        <w:t>Председатель Красногвардейского сельского совета – глава</w:t>
      </w:r>
    </w:p>
    <w:p w:rsidR="00B665F7" w:rsidRPr="008D1ABD" w:rsidRDefault="00B665F7" w:rsidP="008D1ABD">
      <w:pPr>
        <w:spacing w:after="0" w:line="240" w:lineRule="auto"/>
        <w:ind w:left="-567"/>
        <w:jc w:val="both"/>
        <w:rPr>
          <w:rFonts w:ascii="Times New Roman" w:eastAsia="Calibri" w:hAnsi="Times New Roman" w:cs="Times New Roman"/>
          <w:b/>
          <w:bCs/>
          <w:sz w:val="26"/>
          <w:szCs w:val="26"/>
        </w:rPr>
      </w:pPr>
      <w:r w:rsidRPr="008D1ABD">
        <w:rPr>
          <w:rFonts w:ascii="Times New Roman" w:eastAsia="Calibri" w:hAnsi="Times New Roman" w:cs="Times New Roman"/>
          <w:b/>
          <w:bCs/>
          <w:sz w:val="26"/>
          <w:szCs w:val="26"/>
        </w:rPr>
        <w:t>администрации Красногвардейского сельского поселения</w:t>
      </w:r>
    </w:p>
    <w:p w:rsidR="00B665F7" w:rsidRPr="008D1ABD" w:rsidRDefault="00B665F7" w:rsidP="008D1ABD">
      <w:pPr>
        <w:spacing w:after="0" w:line="240" w:lineRule="auto"/>
        <w:ind w:left="-567"/>
        <w:jc w:val="both"/>
        <w:rPr>
          <w:rFonts w:ascii="Times New Roman" w:eastAsia="Calibri" w:hAnsi="Times New Roman" w:cs="Times New Roman"/>
          <w:b/>
          <w:bCs/>
          <w:sz w:val="26"/>
          <w:szCs w:val="26"/>
        </w:rPr>
      </w:pPr>
      <w:r w:rsidRPr="008D1ABD">
        <w:rPr>
          <w:rFonts w:ascii="Times New Roman" w:eastAsia="Calibri" w:hAnsi="Times New Roman" w:cs="Times New Roman"/>
          <w:b/>
          <w:bCs/>
          <w:sz w:val="26"/>
          <w:szCs w:val="26"/>
        </w:rPr>
        <w:t>Советского района Республики Крым</w:t>
      </w:r>
      <w:r w:rsidRPr="008D1ABD">
        <w:rPr>
          <w:rFonts w:ascii="Times New Roman" w:eastAsia="Calibri" w:hAnsi="Times New Roman" w:cs="Times New Roman"/>
          <w:b/>
          <w:bCs/>
          <w:sz w:val="26"/>
          <w:szCs w:val="26"/>
        </w:rPr>
        <w:tab/>
      </w:r>
      <w:r w:rsidRPr="008D1ABD">
        <w:rPr>
          <w:rFonts w:ascii="Times New Roman" w:eastAsia="Calibri" w:hAnsi="Times New Roman" w:cs="Times New Roman"/>
          <w:b/>
          <w:bCs/>
          <w:sz w:val="26"/>
          <w:szCs w:val="26"/>
        </w:rPr>
        <w:tab/>
      </w:r>
      <w:r w:rsidR="008D1ABD" w:rsidRPr="008D1ABD">
        <w:rPr>
          <w:rFonts w:ascii="Times New Roman" w:eastAsia="Calibri" w:hAnsi="Times New Roman" w:cs="Times New Roman"/>
          <w:b/>
          <w:bCs/>
          <w:sz w:val="26"/>
          <w:szCs w:val="26"/>
        </w:rPr>
        <w:tab/>
      </w:r>
      <w:r w:rsidR="008D1ABD" w:rsidRPr="008D1ABD">
        <w:rPr>
          <w:rFonts w:ascii="Times New Roman" w:eastAsia="Calibri" w:hAnsi="Times New Roman" w:cs="Times New Roman"/>
          <w:b/>
          <w:bCs/>
          <w:sz w:val="26"/>
          <w:szCs w:val="26"/>
        </w:rPr>
        <w:tab/>
      </w:r>
      <w:r w:rsidR="008D1ABD">
        <w:rPr>
          <w:rFonts w:ascii="Times New Roman" w:eastAsia="Calibri" w:hAnsi="Times New Roman" w:cs="Times New Roman"/>
          <w:b/>
          <w:bCs/>
          <w:sz w:val="26"/>
          <w:szCs w:val="26"/>
        </w:rPr>
        <w:tab/>
      </w:r>
      <w:r w:rsidRPr="008D1ABD">
        <w:rPr>
          <w:rFonts w:ascii="Times New Roman" w:eastAsia="Calibri" w:hAnsi="Times New Roman" w:cs="Times New Roman"/>
          <w:b/>
          <w:bCs/>
          <w:sz w:val="26"/>
          <w:szCs w:val="26"/>
        </w:rPr>
        <w:t>Л.Н. Шкурина</w:t>
      </w:r>
    </w:p>
    <w:p w:rsidR="008C06FF" w:rsidRPr="00F66460" w:rsidRDefault="008C06FF" w:rsidP="008D1ABD">
      <w:pPr>
        <w:widowControl w:val="0"/>
        <w:tabs>
          <w:tab w:val="left" w:pos="298"/>
        </w:tabs>
        <w:spacing w:after="0" w:line="240" w:lineRule="auto"/>
        <w:ind w:left="-567" w:right="20" w:hanging="20"/>
        <w:jc w:val="both"/>
        <w:rPr>
          <w:rFonts w:ascii="Times New Roman" w:eastAsia="Times New Roman" w:hAnsi="Times New Roman" w:cs="Times New Roman"/>
          <w:bCs/>
          <w:sz w:val="28"/>
          <w:szCs w:val="28"/>
          <w:shd w:val="clear" w:color="auto" w:fill="FFFFFF"/>
          <w:lang w:eastAsia="ru-RU"/>
        </w:rPr>
      </w:pPr>
    </w:p>
    <w:p w:rsidR="00784027" w:rsidRPr="00F66460" w:rsidRDefault="00784027" w:rsidP="008D1ABD">
      <w:pPr>
        <w:ind w:left="-567"/>
        <w:rPr>
          <w:sz w:val="28"/>
          <w:szCs w:val="28"/>
        </w:rPr>
      </w:pPr>
    </w:p>
    <w:sectPr w:rsidR="00784027" w:rsidRPr="00F66460" w:rsidSect="008D1ABD">
      <w:pgSz w:w="11906" w:h="16838"/>
      <w:pgMar w:top="567" w:right="707"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Times New Roman"/>
    <w:charset w:val="00"/>
    <w:family w:val="auto"/>
    <w:pitch w:val="variable"/>
    <w:sig w:usb0="00000000" w:usb1="00000000" w:usb2="00000000" w:usb3="00000000" w:csb0="00000000" w:csb1="00000000"/>
  </w:font>
  <w:font w:name="Calibri Light">
    <w:altName w:val="Arial"/>
    <w:charset w:val="CC"/>
    <w:family w:val="swiss"/>
    <w:pitch w:val="variable"/>
    <w:sig w:usb0="00000000"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6"/>
  <w:proofState w:spelling="clean" w:grammar="clean"/>
  <w:defaultTabStop w:val="708"/>
  <w:characterSpacingControl w:val="doNotCompress"/>
  <w:compat/>
  <w:rsids>
    <w:rsidRoot w:val="00963289"/>
    <w:rsid w:val="00027C1C"/>
    <w:rsid w:val="00071DCC"/>
    <w:rsid w:val="00076A0A"/>
    <w:rsid w:val="00090E20"/>
    <w:rsid w:val="00131A09"/>
    <w:rsid w:val="00152C88"/>
    <w:rsid w:val="00170DD7"/>
    <w:rsid w:val="00180693"/>
    <w:rsid w:val="001A40DE"/>
    <w:rsid w:val="001B51D1"/>
    <w:rsid w:val="00211F03"/>
    <w:rsid w:val="002327FD"/>
    <w:rsid w:val="002406D8"/>
    <w:rsid w:val="0025752F"/>
    <w:rsid w:val="00287EC2"/>
    <w:rsid w:val="0030415F"/>
    <w:rsid w:val="00312DAA"/>
    <w:rsid w:val="00347B8F"/>
    <w:rsid w:val="0036118D"/>
    <w:rsid w:val="003B32B0"/>
    <w:rsid w:val="003B6344"/>
    <w:rsid w:val="003D53BB"/>
    <w:rsid w:val="004443F2"/>
    <w:rsid w:val="004A70FB"/>
    <w:rsid w:val="004D048D"/>
    <w:rsid w:val="004E2D86"/>
    <w:rsid w:val="004F4D6C"/>
    <w:rsid w:val="00511A46"/>
    <w:rsid w:val="005344A2"/>
    <w:rsid w:val="00550923"/>
    <w:rsid w:val="00555E3A"/>
    <w:rsid w:val="0056239E"/>
    <w:rsid w:val="005671BB"/>
    <w:rsid w:val="00567DA7"/>
    <w:rsid w:val="005A7A8A"/>
    <w:rsid w:val="005B2096"/>
    <w:rsid w:val="005C1841"/>
    <w:rsid w:val="005D1028"/>
    <w:rsid w:val="005D28DD"/>
    <w:rsid w:val="006013D4"/>
    <w:rsid w:val="00613149"/>
    <w:rsid w:val="006C6AC2"/>
    <w:rsid w:val="006F2107"/>
    <w:rsid w:val="00745D1A"/>
    <w:rsid w:val="00774BA5"/>
    <w:rsid w:val="00781A76"/>
    <w:rsid w:val="00784027"/>
    <w:rsid w:val="00787EB8"/>
    <w:rsid w:val="007C35C1"/>
    <w:rsid w:val="007E216E"/>
    <w:rsid w:val="007F1C9D"/>
    <w:rsid w:val="007F455A"/>
    <w:rsid w:val="00805D10"/>
    <w:rsid w:val="0082210E"/>
    <w:rsid w:val="008259C3"/>
    <w:rsid w:val="008316BC"/>
    <w:rsid w:val="008A64DC"/>
    <w:rsid w:val="008C06FF"/>
    <w:rsid w:val="008C3834"/>
    <w:rsid w:val="008D1ABD"/>
    <w:rsid w:val="008D5AD0"/>
    <w:rsid w:val="008E1ED2"/>
    <w:rsid w:val="008F07DA"/>
    <w:rsid w:val="0095322D"/>
    <w:rsid w:val="00963289"/>
    <w:rsid w:val="00980929"/>
    <w:rsid w:val="009A0AF6"/>
    <w:rsid w:val="009A484D"/>
    <w:rsid w:val="009A6ABD"/>
    <w:rsid w:val="009C66AF"/>
    <w:rsid w:val="009C678D"/>
    <w:rsid w:val="009F6F4B"/>
    <w:rsid w:val="00A149E7"/>
    <w:rsid w:val="00A82521"/>
    <w:rsid w:val="00A90E80"/>
    <w:rsid w:val="00AB2AF2"/>
    <w:rsid w:val="00AB6527"/>
    <w:rsid w:val="00AC1534"/>
    <w:rsid w:val="00AD1B24"/>
    <w:rsid w:val="00B325DE"/>
    <w:rsid w:val="00B665F7"/>
    <w:rsid w:val="00B732CB"/>
    <w:rsid w:val="00B962CF"/>
    <w:rsid w:val="00B968B8"/>
    <w:rsid w:val="00BB7D3D"/>
    <w:rsid w:val="00BD0D23"/>
    <w:rsid w:val="00BD29C1"/>
    <w:rsid w:val="00BF0B07"/>
    <w:rsid w:val="00C025BA"/>
    <w:rsid w:val="00C048F8"/>
    <w:rsid w:val="00C11834"/>
    <w:rsid w:val="00C52F8A"/>
    <w:rsid w:val="00C5301F"/>
    <w:rsid w:val="00C82E35"/>
    <w:rsid w:val="00C83D35"/>
    <w:rsid w:val="00C9132E"/>
    <w:rsid w:val="00CA6458"/>
    <w:rsid w:val="00CC1082"/>
    <w:rsid w:val="00CF497B"/>
    <w:rsid w:val="00D33540"/>
    <w:rsid w:val="00D526B0"/>
    <w:rsid w:val="00D5767A"/>
    <w:rsid w:val="00D946AA"/>
    <w:rsid w:val="00DB57CB"/>
    <w:rsid w:val="00DE7CAF"/>
    <w:rsid w:val="00E018A8"/>
    <w:rsid w:val="00E415DC"/>
    <w:rsid w:val="00E440F2"/>
    <w:rsid w:val="00E71770"/>
    <w:rsid w:val="00EB4CE3"/>
    <w:rsid w:val="00EE2ED7"/>
    <w:rsid w:val="00F07881"/>
    <w:rsid w:val="00F11080"/>
    <w:rsid w:val="00F24B13"/>
    <w:rsid w:val="00F345A9"/>
    <w:rsid w:val="00F41BCB"/>
    <w:rsid w:val="00F66460"/>
    <w:rsid w:val="00F9503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484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D1AB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D1AB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93</TotalTime>
  <Pages>5</Pages>
  <Words>2054</Words>
  <Characters>11711</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 Морозов</dc:creator>
  <cp:keywords/>
  <dc:description/>
  <cp:lastModifiedBy>Люда</cp:lastModifiedBy>
  <cp:revision>165</cp:revision>
  <cp:lastPrinted>2024-04-22T08:07:00Z</cp:lastPrinted>
  <dcterms:created xsi:type="dcterms:W3CDTF">2024-03-22T10:40:00Z</dcterms:created>
  <dcterms:modified xsi:type="dcterms:W3CDTF">2024-04-22T08:07:00Z</dcterms:modified>
</cp:coreProperties>
</file>