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8FA" w:rsidRPr="00462196" w:rsidRDefault="005378FA" w:rsidP="005378FA">
      <w:pPr>
        <w:jc w:val="center"/>
      </w:pPr>
      <w:r>
        <w:rPr>
          <w:noProof/>
        </w:rPr>
        <w:drawing>
          <wp:inline distT="0" distB="0" distL="0" distR="0">
            <wp:extent cx="757363" cy="684432"/>
            <wp:effectExtent l="19050" t="0" r="4637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59" cy="684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8FA" w:rsidRPr="00462196" w:rsidRDefault="005378FA" w:rsidP="005378FA">
      <w:pPr>
        <w:jc w:val="center"/>
        <w:rPr>
          <w:b/>
        </w:rPr>
      </w:pPr>
      <w:r w:rsidRPr="00462196">
        <w:rPr>
          <w:b/>
        </w:rPr>
        <w:t>АДМИНИСТРАЦИЯ</w:t>
      </w:r>
    </w:p>
    <w:p w:rsidR="005378FA" w:rsidRPr="00462196" w:rsidRDefault="005378FA" w:rsidP="005378FA">
      <w:pPr>
        <w:jc w:val="center"/>
        <w:rPr>
          <w:b/>
        </w:rPr>
      </w:pPr>
      <w:r w:rsidRPr="00462196">
        <w:rPr>
          <w:b/>
        </w:rPr>
        <w:t>КРАСНОГВАРДЕЙСКОГО СЕЛЬСКОГО ПОСЕЛЕНИЯ</w:t>
      </w:r>
    </w:p>
    <w:p w:rsidR="005378FA" w:rsidRPr="00462196" w:rsidRDefault="005378FA" w:rsidP="005378FA">
      <w:pPr>
        <w:jc w:val="center"/>
        <w:rPr>
          <w:b/>
        </w:rPr>
      </w:pPr>
      <w:r w:rsidRPr="00462196">
        <w:rPr>
          <w:b/>
        </w:rPr>
        <w:t>СОВЕТСКОГО РАЙОНА</w:t>
      </w:r>
    </w:p>
    <w:p w:rsidR="005378FA" w:rsidRPr="00462196" w:rsidRDefault="005378FA" w:rsidP="005378FA">
      <w:pPr>
        <w:jc w:val="center"/>
        <w:rPr>
          <w:b/>
        </w:rPr>
      </w:pPr>
      <w:r w:rsidRPr="00462196">
        <w:rPr>
          <w:b/>
        </w:rPr>
        <w:t xml:space="preserve">  РЕСПУБЛИКИ КРЫМ</w:t>
      </w:r>
    </w:p>
    <w:p w:rsidR="00802CEC" w:rsidRPr="003B3A83" w:rsidRDefault="00080370" w:rsidP="00802CEC">
      <w:pPr>
        <w:jc w:val="center"/>
        <w:rPr>
          <w:noProof/>
          <w:sz w:val="16"/>
          <w:szCs w:val="16"/>
        </w:rPr>
      </w:pPr>
      <w:r w:rsidRPr="00080370">
        <w:pict>
          <v:line id="Прямая соединительная линия 1" o:spid="_x0000_s1026" style="position:absolute;left:0;text-align:left;z-index:251660288;visibility:visible" from="-.25pt,7.45pt" to="484.25pt,7.45pt" strokeweight="4.5pt">
            <v:stroke linestyle="thickThin"/>
            <w10:wrap type="square"/>
          </v:line>
        </w:pict>
      </w:r>
    </w:p>
    <w:p w:rsidR="00802CEC" w:rsidRPr="00380106" w:rsidRDefault="00802CEC" w:rsidP="00802CEC">
      <w:pPr>
        <w:ind w:right="-6"/>
        <w:jc w:val="center"/>
        <w:rPr>
          <w:b/>
          <w:sz w:val="28"/>
          <w:szCs w:val="28"/>
        </w:rPr>
      </w:pPr>
      <w:r w:rsidRPr="00380106">
        <w:rPr>
          <w:b/>
          <w:sz w:val="28"/>
          <w:szCs w:val="28"/>
        </w:rPr>
        <w:t xml:space="preserve">П О С Т А Н О В Л Е Н И </w:t>
      </w:r>
      <w:r>
        <w:rPr>
          <w:b/>
          <w:sz w:val="28"/>
          <w:szCs w:val="28"/>
        </w:rPr>
        <w:t>Е</w:t>
      </w:r>
    </w:p>
    <w:p w:rsidR="00802CEC" w:rsidRPr="00380106" w:rsidRDefault="00802CEC" w:rsidP="00802CEC">
      <w:pPr>
        <w:tabs>
          <w:tab w:val="left" w:pos="1410"/>
          <w:tab w:val="left" w:pos="7695"/>
        </w:tabs>
        <w:ind w:right="-6"/>
        <w:jc w:val="both"/>
        <w:rPr>
          <w:sz w:val="28"/>
          <w:szCs w:val="28"/>
        </w:rPr>
      </w:pPr>
    </w:p>
    <w:p w:rsidR="00802CEC" w:rsidRPr="00380106" w:rsidRDefault="00802CEC" w:rsidP="00802CEC">
      <w:pPr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380106">
        <w:rPr>
          <w:sz w:val="28"/>
          <w:szCs w:val="28"/>
        </w:rPr>
        <w:t xml:space="preserve">т </w:t>
      </w:r>
      <w:r w:rsidR="00A03079">
        <w:rPr>
          <w:sz w:val="28"/>
          <w:szCs w:val="28"/>
        </w:rPr>
        <w:t>17</w:t>
      </w:r>
      <w:r>
        <w:rPr>
          <w:sz w:val="28"/>
          <w:szCs w:val="28"/>
        </w:rPr>
        <w:t>.</w:t>
      </w:r>
      <w:r w:rsidR="00FF2E08">
        <w:rPr>
          <w:sz w:val="28"/>
          <w:szCs w:val="28"/>
        </w:rPr>
        <w:t>0</w:t>
      </w:r>
      <w:r w:rsidR="00A03079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FF2E08">
        <w:rPr>
          <w:sz w:val="28"/>
          <w:szCs w:val="28"/>
        </w:rPr>
        <w:t>3</w:t>
      </w:r>
      <w:r w:rsidRPr="00380106">
        <w:rPr>
          <w:sz w:val="28"/>
          <w:szCs w:val="28"/>
        </w:rPr>
        <w:t xml:space="preserve"> г.  </w:t>
      </w:r>
      <w:r w:rsidR="001171FE">
        <w:rPr>
          <w:sz w:val="28"/>
          <w:szCs w:val="28"/>
        </w:rPr>
        <w:tab/>
      </w:r>
      <w:r w:rsidR="001171FE">
        <w:rPr>
          <w:sz w:val="28"/>
          <w:szCs w:val="28"/>
        </w:rPr>
        <w:tab/>
      </w:r>
      <w:r w:rsidR="001171FE">
        <w:rPr>
          <w:sz w:val="28"/>
          <w:szCs w:val="28"/>
        </w:rPr>
        <w:tab/>
      </w:r>
      <w:r w:rsidR="00A03079">
        <w:rPr>
          <w:sz w:val="28"/>
          <w:szCs w:val="28"/>
        </w:rPr>
        <w:t>№29</w:t>
      </w:r>
      <w:r w:rsidR="001171FE">
        <w:rPr>
          <w:sz w:val="28"/>
          <w:szCs w:val="28"/>
        </w:rPr>
        <w:tab/>
      </w:r>
      <w:r w:rsidR="001171FE">
        <w:rPr>
          <w:sz w:val="28"/>
          <w:szCs w:val="28"/>
        </w:rPr>
        <w:tab/>
      </w:r>
      <w:r w:rsidR="001171FE">
        <w:rPr>
          <w:sz w:val="28"/>
          <w:szCs w:val="28"/>
        </w:rPr>
        <w:tab/>
      </w:r>
      <w:r w:rsidRPr="00380106">
        <w:rPr>
          <w:sz w:val="28"/>
          <w:szCs w:val="28"/>
        </w:rPr>
        <w:t xml:space="preserve">  с. </w:t>
      </w:r>
      <w:r w:rsidR="005378FA">
        <w:rPr>
          <w:sz w:val="28"/>
          <w:szCs w:val="28"/>
        </w:rPr>
        <w:t>Красногвардейское</w:t>
      </w:r>
    </w:p>
    <w:p w:rsidR="00802CEC" w:rsidRPr="00380106" w:rsidRDefault="00802CEC" w:rsidP="00802CEC">
      <w:pPr>
        <w:shd w:val="clear" w:color="auto" w:fill="FFFFFF"/>
        <w:ind w:right="-6"/>
        <w:rPr>
          <w:b/>
          <w:bCs/>
          <w:color w:val="000000"/>
          <w:sz w:val="28"/>
          <w:szCs w:val="28"/>
        </w:rPr>
      </w:pPr>
    </w:p>
    <w:p w:rsidR="00FF2E08" w:rsidRPr="00A03079" w:rsidRDefault="00FF2E08" w:rsidP="00FF2E08">
      <w:pPr>
        <w:pStyle w:val="1"/>
        <w:keepNext w:val="0"/>
        <w:widowControl w:val="0"/>
        <w:suppressAutoHyphens w:val="0"/>
        <w:spacing w:before="0" w:after="0"/>
        <w:ind w:right="4535"/>
        <w:jc w:val="both"/>
        <w:rPr>
          <w:rFonts w:ascii="Times New Roman" w:hAnsi="Times New Roman" w:cs="Times New Roman"/>
          <w:sz w:val="28"/>
          <w:szCs w:val="28"/>
        </w:rPr>
      </w:pPr>
      <w:r w:rsidRPr="00A03079">
        <w:rPr>
          <w:rFonts w:ascii="Times New Roman" w:hAnsi="Times New Roman" w:cs="Times New Roman"/>
          <w:sz w:val="28"/>
          <w:szCs w:val="28"/>
        </w:rPr>
        <w:t>О внесении изменений 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  от</w:t>
      </w:r>
      <w:r w:rsidR="005A62FA">
        <w:rPr>
          <w:rFonts w:ascii="Times New Roman" w:hAnsi="Times New Roman" w:cs="Times New Roman"/>
          <w:sz w:val="28"/>
          <w:szCs w:val="28"/>
        </w:rPr>
        <w:t xml:space="preserve"> </w:t>
      </w:r>
      <w:r w:rsidRPr="00A03079">
        <w:rPr>
          <w:rFonts w:ascii="Times New Roman" w:hAnsi="Times New Roman" w:cs="Times New Roman"/>
          <w:sz w:val="28"/>
          <w:szCs w:val="28"/>
        </w:rPr>
        <w:t>06.10.2021г.№149</w:t>
      </w:r>
    </w:p>
    <w:p w:rsidR="00802CEC" w:rsidRPr="00A03079" w:rsidRDefault="00802CEC" w:rsidP="00802CEC">
      <w:pPr>
        <w:widowControl w:val="0"/>
        <w:autoSpaceDE w:val="0"/>
        <w:autoSpaceDN w:val="0"/>
        <w:adjustRightInd w:val="0"/>
        <w:spacing w:line="324" w:lineRule="exact"/>
        <w:rPr>
          <w:sz w:val="28"/>
          <w:szCs w:val="28"/>
        </w:rPr>
      </w:pPr>
    </w:p>
    <w:p w:rsidR="00FF2E08" w:rsidRPr="00A03079" w:rsidRDefault="00FF2E08" w:rsidP="00FF2E08">
      <w:pPr>
        <w:pStyle w:val="1"/>
        <w:keepNext w:val="0"/>
        <w:widowControl w:val="0"/>
        <w:suppressAutoHyphens w:val="0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079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Федерации,</w:t>
      </w:r>
      <w:r w:rsidRPr="00A03079">
        <w:rPr>
          <w:rStyle w:val="ab"/>
          <w:rFonts w:ascii="Times New Roman" w:hAnsi="Times New Roman" w:cs="Times New Roman"/>
          <w:sz w:val="28"/>
          <w:szCs w:val="28"/>
        </w:rPr>
        <w:t>Законом Республики Крым от 21.08.2014 № 54-ЗРК «Об основах местного самоуправления в Республике Крым»</w:t>
      </w:r>
      <w:r w:rsidRPr="00A030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Федеральным законом от 28 декабря 2009 года № 381-ФЗ «Об основах государственного регулирования торговой деятельности в Российской Федерации», Законом Республики Крым от 05 мая 2015 года № 92-ЗРК/2015 «Об основах государственного </w:t>
      </w:r>
      <w:r w:rsidRPr="00A03079">
        <w:rPr>
          <w:rFonts w:ascii="Times New Roman" w:hAnsi="Times New Roman" w:cs="Times New Roman"/>
          <w:b w:val="0"/>
          <w:sz w:val="28"/>
          <w:szCs w:val="28"/>
        </w:rPr>
        <w:t>регулирования торговой деятельности в Республике Крым», Постановлением Совета министров Республики Крым от 23 августа 2016 года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Крым», поручением Главы Республики Крым от 28.09.2022 №1/01-32/5135, руководствуясьУставом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 Советского района Республики Крым,</w:t>
      </w:r>
    </w:p>
    <w:p w:rsidR="00802CEC" w:rsidRPr="00A03079" w:rsidRDefault="00802CEC" w:rsidP="00802CEC">
      <w:pPr>
        <w:shd w:val="clear" w:color="auto" w:fill="FFFFFF"/>
        <w:ind w:right="-6"/>
        <w:rPr>
          <w:b/>
          <w:bCs/>
          <w:color w:val="000000"/>
          <w:sz w:val="28"/>
          <w:szCs w:val="28"/>
        </w:rPr>
      </w:pPr>
      <w:r w:rsidRPr="00A03079">
        <w:rPr>
          <w:b/>
          <w:bCs/>
          <w:color w:val="000000"/>
          <w:sz w:val="28"/>
          <w:szCs w:val="28"/>
        </w:rPr>
        <w:t>ПОСТАНОВЛЯЕТ:</w:t>
      </w:r>
    </w:p>
    <w:p w:rsidR="00FF2E08" w:rsidRPr="00A03079" w:rsidRDefault="00FF2E08" w:rsidP="00FF2E08">
      <w:pPr>
        <w:ind w:firstLine="708"/>
        <w:jc w:val="both"/>
        <w:rPr>
          <w:sz w:val="28"/>
          <w:szCs w:val="28"/>
        </w:rPr>
      </w:pPr>
      <w:r w:rsidRPr="00A03079">
        <w:rPr>
          <w:sz w:val="28"/>
          <w:szCs w:val="28"/>
        </w:rPr>
        <w:t xml:space="preserve">1. Внести </w:t>
      </w:r>
      <w:r w:rsidRPr="00A03079">
        <w:rPr>
          <w:bCs/>
          <w:sz w:val="28"/>
          <w:szCs w:val="28"/>
        </w:rPr>
        <w:t>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  от06.10.2021г.№149</w:t>
      </w:r>
      <w:r w:rsidRPr="00A03079">
        <w:rPr>
          <w:sz w:val="28"/>
          <w:szCs w:val="28"/>
        </w:rPr>
        <w:t xml:space="preserve"> (далее – Методика), следующие изменения:</w:t>
      </w:r>
    </w:p>
    <w:p w:rsidR="00FF2E08" w:rsidRPr="00A03079" w:rsidRDefault="00FF2E08" w:rsidP="00FF2E08">
      <w:pPr>
        <w:ind w:firstLine="709"/>
        <w:jc w:val="both"/>
        <w:rPr>
          <w:sz w:val="28"/>
          <w:szCs w:val="28"/>
        </w:rPr>
      </w:pPr>
      <w:r w:rsidRPr="00A03079">
        <w:rPr>
          <w:sz w:val="28"/>
          <w:szCs w:val="28"/>
        </w:rPr>
        <w:t>1.1. Пункт 2 Методики изложить в следующей редакции:</w:t>
      </w:r>
    </w:p>
    <w:p w:rsidR="00FF2E08" w:rsidRPr="00A03079" w:rsidRDefault="00FF2E08" w:rsidP="00FF2E08">
      <w:pPr>
        <w:jc w:val="center"/>
        <w:rPr>
          <w:sz w:val="28"/>
          <w:szCs w:val="28"/>
        </w:rPr>
      </w:pPr>
    </w:p>
    <w:p w:rsidR="00FF2E08" w:rsidRPr="00A03079" w:rsidRDefault="00FF2E08" w:rsidP="00FF2E08">
      <w:pPr>
        <w:jc w:val="center"/>
        <w:rPr>
          <w:sz w:val="28"/>
          <w:szCs w:val="28"/>
        </w:rPr>
      </w:pPr>
      <w:r w:rsidRPr="00A03079">
        <w:rPr>
          <w:sz w:val="28"/>
          <w:szCs w:val="28"/>
        </w:rPr>
        <w:t>«</w:t>
      </w:r>
      <w:r w:rsidRPr="00A03079">
        <w:rPr>
          <w:b/>
          <w:sz w:val="28"/>
          <w:szCs w:val="28"/>
        </w:rPr>
        <w:t>2.Определение размера начальных ставок на торгах на право размещения НТО на территории Красногвардейского сельского поселенияСоветского района Республики Крым</w:t>
      </w:r>
    </w:p>
    <w:p w:rsidR="00FF2E08" w:rsidRPr="00A03079" w:rsidRDefault="00FF2E08" w:rsidP="00FF2E08">
      <w:pPr>
        <w:pStyle w:val="11"/>
        <w:ind w:firstLine="700"/>
        <w:jc w:val="both"/>
      </w:pPr>
    </w:p>
    <w:p w:rsidR="00FF2E08" w:rsidRPr="00A03079" w:rsidRDefault="00FF2E08" w:rsidP="00FF2E08">
      <w:pPr>
        <w:pStyle w:val="11"/>
        <w:ind w:firstLine="700"/>
        <w:jc w:val="both"/>
      </w:pPr>
      <w:r w:rsidRPr="00A03079">
        <w:lastRenderedPageBreak/>
        <w:t>Расчет стоимости НТО, действующий на территории Красногвардейского сельского поселения Советского района Республики Крым.</w:t>
      </w:r>
    </w:p>
    <w:p w:rsidR="00FF2E08" w:rsidRPr="00A03079" w:rsidRDefault="00FF2E08" w:rsidP="00FF2E08">
      <w:pPr>
        <w:pStyle w:val="11"/>
        <w:spacing w:after="320"/>
        <w:ind w:firstLine="860"/>
        <w:jc w:val="both"/>
      </w:pPr>
      <w:r w:rsidRPr="00A03079">
        <w:t>Начальная ставка ежемесячной платы по Аукциону или Конкурсу рассчитывается по формуле:</w:t>
      </w:r>
    </w:p>
    <w:p w:rsidR="00D11956" w:rsidRPr="00A03079" w:rsidRDefault="00D11956" w:rsidP="00FF2E08">
      <w:pPr>
        <w:pStyle w:val="11"/>
        <w:spacing w:after="320"/>
        <w:ind w:firstLine="860"/>
        <w:jc w:val="both"/>
        <w:rPr>
          <w:b/>
        </w:rPr>
      </w:pPr>
      <w:r w:rsidRPr="00A03079">
        <w:rPr>
          <w:b/>
        </w:rPr>
        <w:t>Р1=(Rx</w:t>
      </w:r>
      <w:r w:rsidR="00027280" w:rsidRPr="00A03079">
        <w:rPr>
          <w:b/>
          <w:lang w:val="en-US"/>
        </w:rPr>
        <w:t>K</w:t>
      </w:r>
      <w:bookmarkStart w:id="0" w:name="_GoBack"/>
      <w:bookmarkEnd w:id="0"/>
      <w:r w:rsidRPr="00A03079">
        <w:rPr>
          <w:b/>
        </w:rPr>
        <w:t>ixSxK1xK2xZ) /12</w:t>
      </w:r>
    </w:p>
    <w:p w:rsidR="00FF2E08" w:rsidRPr="00A03079" w:rsidRDefault="00FF2E08" w:rsidP="00FF2E08">
      <w:pPr>
        <w:pStyle w:val="11"/>
        <w:spacing w:after="320"/>
        <w:ind w:firstLine="0"/>
        <w:jc w:val="both"/>
      </w:pPr>
      <w:r w:rsidRPr="00A03079">
        <w:tab/>
        <w:t>где:</w:t>
      </w:r>
    </w:p>
    <w:p w:rsidR="00FF2E08" w:rsidRPr="00A03079" w:rsidRDefault="00FF2E08" w:rsidP="00FF2E08">
      <w:pPr>
        <w:pStyle w:val="11"/>
        <w:ind w:firstLine="0"/>
        <w:jc w:val="both"/>
      </w:pPr>
      <w:r w:rsidRPr="00A03079">
        <w:tab/>
        <w:t>Р1 - начальная ставка Аукциона или Конкурса, при определении ежемесячного размера платы за размещение нестационарного торгового объекта (далее - НТО) (рублей в месяц);</w:t>
      </w:r>
    </w:p>
    <w:p w:rsidR="00FF2E08" w:rsidRPr="00A03079" w:rsidRDefault="00FF2E08" w:rsidP="00FF2E08">
      <w:pPr>
        <w:pStyle w:val="11"/>
        <w:ind w:firstLine="0"/>
        <w:jc w:val="both"/>
      </w:pPr>
      <w:r w:rsidRPr="00A03079">
        <w:tab/>
      </w:r>
      <w:r w:rsidR="00D11956" w:rsidRPr="00A03079">
        <w:rPr>
          <w:lang w:val="en-US"/>
        </w:rPr>
        <w:t>R</w:t>
      </w:r>
      <w:r w:rsidRPr="00A03079">
        <w:t xml:space="preserve"> - среднее значение удельных показателей кадастровой стоимости земель муниципального образования по виду разрешенного использования земельного участка «предпринимательство» (руб./кв. м) в соответствии с приложениями 6, 11 распоряжения Совета министров Республики Крым от 21.11.2019 N 1492 «О внесении изменений в распоряжение Совета министров Республики Крым от 29 ноября 2016 года № 1498-р и применении результатов государственной кадастровой оценки земельных участков, расположенных на территории Республики Крым»;</w:t>
      </w:r>
    </w:p>
    <w:p w:rsidR="00FF2E08" w:rsidRPr="00A03079" w:rsidRDefault="00FF2E08" w:rsidP="00FF2E08">
      <w:pPr>
        <w:pStyle w:val="11"/>
        <w:ind w:firstLine="0"/>
        <w:jc w:val="both"/>
      </w:pPr>
      <w:r w:rsidRPr="00A03079">
        <w:tab/>
      </w:r>
      <w:r w:rsidR="00D11956" w:rsidRPr="00A03079">
        <w:rPr>
          <w:lang w:val="en-US"/>
        </w:rPr>
        <w:t>Ki</w:t>
      </w:r>
      <w:r w:rsidRPr="00A03079">
        <w:t xml:space="preserve"> - уровень инфляции, устанавливаемый федеральным законом о бюджете Российской Федерации на очередной финансовый год и плановый период;</w:t>
      </w:r>
    </w:p>
    <w:p w:rsidR="00FF2E08" w:rsidRPr="00A03079" w:rsidRDefault="00FF2E08" w:rsidP="00FF2E08">
      <w:pPr>
        <w:pStyle w:val="11"/>
        <w:ind w:firstLine="0"/>
        <w:jc w:val="both"/>
      </w:pPr>
      <w:r w:rsidRPr="00A03079">
        <w:tab/>
      </w:r>
      <w:r w:rsidRPr="00A03079">
        <w:rPr>
          <w:lang w:val="en-US"/>
        </w:rPr>
        <w:t>S</w:t>
      </w:r>
      <w:r w:rsidRPr="00A03079">
        <w:t xml:space="preserve"> - площадь НТО, указанная в Схеме размещения НТО на территории Красногвардейского сельского поселения Советского района Республики Крым</w:t>
      </w:r>
    </w:p>
    <w:p w:rsidR="00FF2E08" w:rsidRPr="00A03079" w:rsidRDefault="00FF2E08" w:rsidP="00FF2E08">
      <w:pPr>
        <w:pStyle w:val="11"/>
        <w:ind w:firstLine="0"/>
        <w:jc w:val="both"/>
        <w:rPr>
          <w:shd w:val="clear" w:color="auto" w:fill="FFFFFF"/>
        </w:rPr>
      </w:pPr>
      <w:r w:rsidRPr="00A03079">
        <w:tab/>
        <w:t>К1 - корректирующий коэффициент специализации НТО применяется согласно приложению 1 к настоящей Методике, в зависимости от направления специализации НТО, в соответствии со специализацией, указанной в объявлении о проведении торгов на право размещения НТО;</w:t>
      </w:r>
    </w:p>
    <w:p w:rsidR="00FF2E08" w:rsidRPr="00A03079" w:rsidRDefault="00FF2E08" w:rsidP="00FF2E08">
      <w:pPr>
        <w:pStyle w:val="11"/>
        <w:ind w:firstLine="0"/>
        <w:jc w:val="both"/>
        <w:rPr>
          <w:b/>
        </w:rPr>
      </w:pPr>
      <w:r w:rsidRPr="00A03079">
        <w:rPr>
          <w:shd w:val="clear" w:color="auto" w:fill="FFFFFF"/>
        </w:rPr>
        <w:tab/>
        <w:t>К2 - корректирующий коэффициент по площади НТО, согласно приложения 2 к настоящей Методике;</w:t>
      </w:r>
    </w:p>
    <w:p w:rsidR="00FF2E08" w:rsidRPr="00A03079" w:rsidRDefault="00FF2E08" w:rsidP="00FF2E08">
      <w:pPr>
        <w:pStyle w:val="11"/>
        <w:ind w:firstLine="0"/>
        <w:jc w:val="both"/>
      </w:pPr>
      <w:r w:rsidRPr="00A03079">
        <w:rPr>
          <w:b/>
        </w:rPr>
        <w:tab/>
      </w:r>
      <w:r w:rsidRPr="00A03079">
        <w:rPr>
          <w:lang w:val="en-US"/>
        </w:rPr>
        <w:t>Z</w:t>
      </w:r>
      <w:r w:rsidRPr="00A03079">
        <w:t xml:space="preserve"> - корректирующий коэффициент по месту расположения НТО согласно зональности применяется в соответствии с месторасположением НТО согласно приложению 3 к настоящей Методике.»;</w:t>
      </w:r>
    </w:p>
    <w:p w:rsidR="00D11956" w:rsidRPr="00A03079" w:rsidRDefault="00D11956" w:rsidP="00D11956">
      <w:pPr>
        <w:jc w:val="both"/>
        <w:rPr>
          <w:sz w:val="28"/>
          <w:szCs w:val="28"/>
        </w:rPr>
      </w:pPr>
      <w:r w:rsidRPr="00A03079">
        <w:rPr>
          <w:sz w:val="28"/>
          <w:szCs w:val="28"/>
        </w:rPr>
        <w:t>1.2. Приложение 1 к Методике изложить в новой редакции согласно приложению № 1 к настоящему Постановлению (прилагается);</w:t>
      </w:r>
    </w:p>
    <w:p w:rsidR="00D11956" w:rsidRPr="00A03079" w:rsidRDefault="00D11956" w:rsidP="00D11956">
      <w:pPr>
        <w:jc w:val="both"/>
        <w:rPr>
          <w:sz w:val="28"/>
          <w:szCs w:val="28"/>
        </w:rPr>
      </w:pPr>
      <w:r w:rsidRPr="00A03079">
        <w:rPr>
          <w:sz w:val="28"/>
          <w:szCs w:val="28"/>
        </w:rPr>
        <w:tab/>
        <w:t>1.3. Приложение 2 к Методике изложить в новой редакции согласно приложению № 2 к настоящему Постановлению (прилагается);</w:t>
      </w:r>
    </w:p>
    <w:p w:rsidR="00D11956" w:rsidRPr="00A03079" w:rsidRDefault="00D11956" w:rsidP="00D11956">
      <w:pPr>
        <w:jc w:val="both"/>
        <w:rPr>
          <w:rFonts w:eastAsia="Times New Roman CYR"/>
          <w:sz w:val="28"/>
          <w:szCs w:val="28"/>
          <w:lang w:bidi="ru-RU"/>
        </w:rPr>
      </w:pPr>
      <w:r w:rsidRPr="00A03079">
        <w:rPr>
          <w:sz w:val="28"/>
          <w:szCs w:val="28"/>
        </w:rPr>
        <w:tab/>
        <w:t>1.4. Приложение 3 к Методике изложить в новой редакции согласно приложению № 3 к настоящему Постановлению (прилагается).</w:t>
      </w:r>
    </w:p>
    <w:p w:rsidR="00802CEC" w:rsidRPr="00A03079" w:rsidRDefault="00802CEC" w:rsidP="00D11956">
      <w:pPr>
        <w:shd w:val="clear" w:color="auto" w:fill="FFFFFF"/>
        <w:ind w:right="-6"/>
        <w:rPr>
          <w:b/>
          <w:bCs/>
          <w:color w:val="000000"/>
          <w:sz w:val="28"/>
          <w:szCs w:val="28"/>
        </w:rPr>
      </w:pPr>
      <w:r w:rsidRPr="00A03079">
        <w:rPr>
          <w:sz w:val="28"/>
          <w:szCs w:val="28"/>
        </w:rPr>
        <w:t xml:space="preserve">2.Настоящее постановление подлежит обнародованию путём размещения на информационных стендах </w:t>
      </w:r>
      <w:r w:rsidR="005378FA" w:rsidRPr="00A03079">
        <w:rPr>
          <w:sz w:val="28"/>
          <w:szCs w:val="28"/>
        </w:rPr>
        <w:t>Красногвардейского</w:t>
      </w:r>
      <w:r w:rsidRPr="00A03079">
        <w:rPr>
          <w:sz w:val="28"/>
          <w:szCs w:val="28"/>
        </w:rPr>
        <w:t xml:space="preserve"> сельского поселения и на портале Правительства Республики Крым</w:t>
      </w:r>
      <w:r w:rsidRPr="00A03079">
        <w:rPr>
          <w:sz w:val="28"/>
          <w:szCs w:val="28"/>
          <w:lang w:eastAsia="en-US"/>
        </w:rPr>
        <w:t xml:space="preserve"> в информационно-телекоммуникационной сети «Интернет»</w:t>
      </w:r>
      <w:r w:rsidRPr="00A03079">
        <w:rPr>
          <w:sz w:val="28"/>
          <w:szCs w:val="28"/>
        </w:rPr>
        <w:t xml:space="preserve"> в разделе «Муниципальные образования Советского района «</w:t>
      </w:r>
      <w:r w:rsidR="005378FA" w:rsidRPr="00A03079">
        <w:rPr>
          <w:sz w:val="28"/>
          <w:szCs w:val="28"/>
        </w:rPr>
        <w:t>Красногвардейское</w:t>
      </w:r>
      <w:r w:rsidRPr="00A03079">
        <w:rPr>
          <w:sz w:val="28"/>
          <w:szCs w:val="28"/>
        </w:rPr>
        <w:t xml:space="preserve">ское сельское поселение» (доступ к официальной интернет - странице по адресу </w:t>
      </w:r>
      <w:r w:rsidRPr="00A03079">
        <w:rPr>
          <w:sz w:val="28"/>
          <w:szCs w:val="28"/>
          <w:lang w:val="en-US"/>
        </w:rPr>
        <w:t>http</w:t>
      </w:r>
      <w:r w:rsidRPr="00A03079">
        <w:rPr>
          <w:sz w:val="28"/>
          <w:szCs w:val="28"/>
        </w:rPr>
        <w:t>://</w:t>
      </w:r>
      <w:r w:rsidRPr="00A03079">
        <w:rPr>
          <w:sz w:val="28"/>
          <w:szCs w:val="28"/>
          <w:lang w:val="en-US"/>
        </w:rPr>
        <w:t>sovmo</w:t>
      </w:r>
      <w:r w:rsidRPr="00A03079">
        <w:rPr>
          <w:sz w:val="28"/>
          <w:szCs w:val="28"/>
        </w:rPr>
        <w:t>.</w:t>
      </w:r>
      <w:r w:rsidRPr="00A03079">
        <w:rPr>
          <w:sz w:val="28"/>
          <w:szCs w:val="28"/>
          <w:lang w:val="en-US"/>
        </w:rPr>
        <w:t>rk</w:t>
      </w:r>
      <w:r w:rsidRPr="00A03079">
        <w:rPr>
          <w:sz w:val="28"/>
          <w:szCs w:val="28"/>
        </w:rPr>
        <w:t>.</w:t>
      </w:r>
      <w:r w:rsidRPr="00A03079">
        <w:rPr>
          <w:sz w:val="28"/>
          <w:szCs w:val="28"/>
          <w:lang w:val="en-US"/>
        </w:rPr>
        <w:t>gov</w:t>
      </w:r>
      <w:r w:rsidRPr="00A03079">
        <w:rPr>
          <w:sz w:val="28"/>
          <w:szCs w:val="28"/>
        </w:rPr>
        <w:t>.</w:t>
      </w:r>
      <w:r w:rsidRPr="00A03079">
        <w:rPr>
          <w:sz w:val="28"/>
          <w:szCs w:val="28"/>
          <w:lang w:val="en-US"/>
        </w:rPr>
        <w:t>ru</w:t>
      </w:r>
      <w:r w:rsidRPr="00A03079">
        <w:rPr>
          <w:sz w:val="28"/>
          <w:szCs w:val="28"/>
        </w:rPr>
        <w:t>).</w:t>
      </w:r>
    </w:p>
    <w:p w:rsidR="00802CEC" w:rsidRPr="00A03079" w:rsidRDefault="00802CEC" w:rsidP="00802CEC">
      <w:pPr>
        <w:ind w:firstLine="708"/>
        <w:jc w:val="both"/>
        <w:rPr>
          <w:sz w:val="28"/>
          <w:szCs w:val="28"/>
        </w:rPr>
      </w:pPr>
      <w:r w:rsidRPr="00A03079">
        <w:rPr>
          <w:sz w:val="28"/>
          <w:szCs w:val="28"/>
          <w:lang w:eastAsia="en-US"/>
        </w:rPr>
        <w:t>3. Настоящее постановление вступает в силу с момента официального обнародования.</w:t>
      </w:r>
    </w:p>
    <w:p w:rsidR="00802CEC" w:rsidRPr="00A03079" w:rsidRDefault="00802CEC" w:rsidP="00802CEC">
      <w:pPr>
        <w:ind w:firstLine="708"/>
        <w:jc w:val="both"/>
        <w:rPr>
          <w:bCs/>
          <w:sz w:val="28"/>
          <w:szCs w:val="28"/>
        </w:rPr>
      </w:pPr>
      <w:r w:rsidRPr="00A03079">
        <w:rPr>
          <w:sz w:val="28"/>
          <w:szCs w:val="28"/>
        </w:rPr>
        <w:lastRenderedPageBreak/>
        <w:t>4. Контроль за исполнением настоящего постановления оставляю за собой.</w:t>
      </w:r>
    </w:p>
    <w:p w:rsidR="00802CEC" w:rsidRPr="00D11956" w:rsidRDefault="00802CEC" w:rsidP="00802CEC">
      <w:pPr>
        <w:keepNext/>
        <w:widowControl w:val="0"/>
        <w:ind w:left="2123" w:firstLine="709"/>
        <w:outlineLvl w:val="0"/>
        <w:rPr>
          <w:bCs/>
        </w:rPr>
      </w:pPr>
    </w:p>
    <w:p w:rsidR="00802CEC" w:rsidRDefault="00802CEC" w:rsidP="00802CEC"/>
    <w:p w:rsidR="00A03079" w:rsidRDefault="00A03079" w:rsidP="00802CEC"/>
    <w:p w:rsidR="00A03079" w:rsidRPr="00D11956" w:rsidRDefault="00A03079" w:rsidP="00802CEC"/>
    <w:p w:rsidR="00802CEC" w:rsidRPr="00A03079" w:rsidRDefault="00802CEC" w:rsidP="00802CEC">
      <w:pPr>
        <w:ind w:right="-143"/>
        <w:jc w:val="both"/>
        <w:rPr>
          <w:b/>
          <w:sz w:val="28"/>
          <w:szCs w:val="28"/>
        </w:rPr>
      </w:pPr>
      <w:r w:rsidRPr="00A03079">
        <w:rPr>
          <w:b/>
          <w:sz w:val="28"/>
          <w:szCs w:val="28"/>
        </w:rPr>
        <w:t xml:space="preserve">Председатель </w:t>
      </w:r>
      <w:r w:rsidR="005378FA" w:rsidRPr="00A03079">
        <w:rPr>
          <w:b/>
          <w:sz w:val="28"/>
          <w:szCs w:val="28"/>
        </w:rPr>
        <w:t>Красногвардейского</w:t>
      </w:r>
      <w:r w:rsidRPr="00A03079">
        <w:rPr>
          <w:b/>
          <w:sz w:val="28"/>
          <w:szCs w:val="28"/>
        </w:rPr>
        <w:t xml:space="preserve"> сельского </w:t>
      </w:r>
    </w:p>
    <w:p w:rsidR="00802CEC" w:rsidRPr="00A03079" w:rsidRDefault="00802CEC" w:rsidP="00802CEC">
      <w:pPr>
        <w:ind w:right="-143"/>
        <w:jc w:val="both"/>
        <w:rPr>
          <w:b/>
          <w:sz w:val="28"/>
          <w:szCs w:val="28"/>
        </w:rPr>
      </w:pPr>
      <w:r w:rsidRPr="00A03079">
        <w:rPr>
          <w:b/>
          <w:sz w:val="28"/>
          <w:szCs w:val="28"/>
        </w:rPr>
        <w:t xml:space="preserve">совета – глава администрации </w:t>
      </w:r>
      <w:r w:rsidR="005378FA" w:rsidRPr="00A03079">
        <w:rPr>
          <w:b/>
          <w:sz w:val="28"/>
          <w:szCs w:val="28"/>
        </w:rPr>
        <w:t>Красногвардейского</w:t>
      </w:r>
    </w:p>
    <w:p w:rsidR="00802CEC" w:rsidRPr="00D11956" w:rsidRDefault="00802CEC" w:rsidP="00802CEC">
      <w:pPr>
        <w:ind w:right="-143"/>
        <w:jc w:val="both"/>
      </w:pPr>
      <w:r w:rsidRPr="00A03079">
        <w:rPr>
          <w:b/>
          <w:sz w:val="28"/>
          <w:szCs w:val="28"/>
        </w:rPr>
        <w:t>сельского поселения</w:t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Pr="00A03079">
        <w:rPr>
          <w:b/>
          <w:sz w:val="28"/>
          <w:szCs w:val="28"/>
        </w:rPr>
        <w:tab/>
      </w:r>
      <w:r w:rsidR="00A03079" w:rsidRPr="00A03079">
        <w:rPr>
          <w:b/>
          <w:sz w:val="28"/>
          <w:szCs w:val="28"/>
        </w:rPr>
        <w:t xml:space="preserve">                              </w:t>
      </w:r>
      <w:r w:rsidR="005378FA" w:rsidRPr="00A03079">
        <w:rPr>
          <w:b/>
          <w:sz w:val="28"/>
          <w:szCs w:val="28"/>
        </w:rPr>
        <w:t>Л.Н.Шкурина</w:t>
      </w:r>
    </w:p>
    <w:p w:rsidR="00802CEC" w:rsidRPr="00D11956" w:rsidRDefault="00802CEC" w:rsidP="00802CEC">
      <w:pPr>
        <w:jc w:val="center"/>
      </w:pPr>
    </w:p>
    <w:p w:rsidR="00F92FAA" w:rsidRDefault="00F92FAA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D50797" w:rsidRDefault="00D50797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A03079" w:rsidRDefault="00A03079"/>
    <w:p w:rsidR="00D50797" w:rsidRDefault="00D50797"/>
    <w:p w:rsidR="00D50797" w:rsidRPr="00B37CC3" w:rsidRDefault="00D50797" w:rsidP="00D11956">
      <w:pPr>
        <w:rPr>
          <w:sz w:val="28"/>
          <w:szCs w:val="28"/>
        </w:rPr>
      </w:pPr>
    </w:p>
    <w:p w:rsidR="00D50797" w:rsidRPr="00A03079" w:rsidRDefault="00A03079" w:rsidP="00D11956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                                                                        </w:t>
      </w:r>
      <w:r w:rsidR="00D50797" w:rsidRPr="00A03079">
        <w:t xml:space="preserve">Приложение </w:t>
      </w:r>
      <w:r w:rsidRPr="00A03079">
        <w:t>№</w:t>
      </w:r>
      <w:r w:rsidR="00D50797" w:rsidRPr="00A03079">
        <w:t>1</w:t>
      </w:r>
      <w:r w:rsidRPr="00A03079">
        <w:t xml:space="preserve"> к постановлению </w:t>
      </w:r>
    </w:p>
    <w:p w:rsidR="00A03079" w:rsidRDefault="00A03079" w:rsidP="00D50797">
      <w:pPr>
        <w:autoSpaceDE w:val="0"/>
        <w:autoSpaceDN w:val="0"/>
        <w:adjustRightInd w:val="0"/>
        <w:ind w:left="5387"/>
        <w:jc w:val="both"/>
      </w:pPr>
      <w:r w:rsidRPr="00A03079">
        <w:t>Администрации Красногвардейского</w:t>
      </w:r>
      <w:r>
        <w:t xml:space="preserve"> </w:t>
      </w:r>
    </w:p>
    <w:p w:rsidR="00A03079" w:rsidRPr="00A03079" w:rsidRDefault="00A03079" w:rsidP="00D50797">
      <w:pPr>
        <w:autoSpaceDE w:val="0"/>
        <w:autoSpaceDN w:val="0"/>
        <w:adjustRightInd w:val="0"/>
        <w:ind w:left="5387"/>
        <w:jc w:val="both"/>
      </w:pPr>
      <w:r>
        <w:t>сельского поселения</w:t>
      </w:r>
      <w:r w:rsidRPr="00A03079">
        <w:t xml:space="preserve"> </w:t>
      </w:r>
      <w:r>
        <w:t>от 17.03.2023 №29</w:t>
      </w:r>
    </w:p>
    <w:p w:rsidR="005A62FA" w:rsidRPr="005A62FA" w:rsidRDefault="005A62FA" w:rsidP="005A62FA">
      <w:pPr>
        <w:pStyle w:val="1"/>
        <w:keepNext w:val="0"/>
        <w:widowControl w:val="0"/>
        <w:suppressAutoHyphens w:val="0"/>
        <w:spacing w:before="0" w:after="0"/>
        <w:ind w:left="5387" w:right="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62FA">
        <w:rPr>
          <w:b w:val="0"/>
          <w:sz w:val="24"/>
          <w:szCs w:val="24"/>
        </w:rPr>
        <w:t>«</w:t>
      </w:r>
      <w:r w:rsidRPr="005A62FA">
        <w:rPr>
          <w:rFonts w:ascii="Times New Roman" w:hAnsi="Times New Roman" w:cs="Times New Roman"/>
          <w:b w:val="0"/>
          <w:sz w:val="24"/>
          <w:szCs w:val="24"/>
        </w:rPr>
        <w:t>О внесении изменений 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  от 06.10.2021г.№149»</w:t>
      </w:r>
    </w:p>
    <w:p w:rsidR="00D50797" w:rsidRPr="00A03079" w:rsidRDefault="00D50797" w:rsidP="00D50797">
      <w:pPr>
        <w:autoSpaceDE w:val="0"/>
        <w:autoSpaceDN w:val="0"/>
        <w:adjustRightInd w:val="0"/>
        <w:ind w:left="5387"/>
        <w:jc w:val="both"/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37CC3">
        <w:rPr>
          <w:b/>
          <w:bCs/>
          <w:sz w:val="28"/>
          <w:szCs w:val="28"/>
        </w:rPr>
        <w:t>Значение корректирующего коэффициента специализации</w:t>
      </w:r>
    </w:p>
    <w:p w:rsidR="00D50797" w:rsidRPr="00B37CC3" w:rsidRDefault="00D50797" w:rsidP="00D507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37CC3">
        <w:rPr>
          <w:b/>
          <w:bCs/>
          <w:sz w:val="28"/>
          <w:szCs w:val="28"/>
        </w:rPr>
        <w:t>нестационарного торгового объекта</w:t>
      </w: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386"/>
        <w:gridCol w:w="2835"/>
      </w:tblGrid>
      <w:tr w:rsidR="00D50797" w:rsidRPr="00B37CC3" w:rsidTr="00AC502F">
        <w:trPr>
          <w:jc w:val="center"/>
        </w:trPr>
        <w:tc>
          <w:tcPr>
            <w:tcW w:w="959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№</w:t>
            </w:r>
          </w:p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п/п</w:t>
            </w:r>
          </w:p>
        </w:tc>
        <w:tc>
          <w:tcPr>
            <w:tcW w:w="5386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Функциональное использование нестационарного торгового объекта для осуществления предпринимательской деятельности</w:t>
            </w:r>
          </w:p>
        </w:tc>
        <w:tc>
          <w:tcPr>
            <w:tcW w:w="2835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Значение коэффициента</w:t>
            </w:r>
          </w:p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К1</w:t>
            </w:r>
          </w:p>
        </w:tc>
      </w:tr>
      <w:tr w:rsidR="005E2EA3" w:rsidRPr="00B37CC3" w:rsidTr="00AC502F">
        <w:trPr>
          <w:jc w:val="center"/>
        </w:trPr>
        <w:tc>
          <w:tcPr>
            <w:tcW w:w="959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37CC3">
              <w:rPr>
                <w:sz w:val="28"/>
                <w:szCs w:val="28"/>
              </w:rPr>
              <w:t>Продовольственные товары</w:t>
            </w:r>
          </w:p>
        </w:tc>
        <w:tc>
          <w:tcPr>
            <w:tcW w:w="2835" w:type="dxa"/>
          </w:tcPr>
          <w:p w:rsidR="005E2EA3" w:rsidRPr="00B37CC3" w:rsidRDefault="005E2EA3" w:rsidP="005E2EA3">
            <w:pPr>
              <w:jc w:val="center"/>
              <w:rPr>
                <w:color w:val="000000"/>
              </w:rPr>
            </w:pPr>
            <w:r w:rsidRPr="00B37CC3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5E2EA3" w:rsidRPr="00B37CC3" w:rsidTr="00AC502F">
        <w:trPr>
          <w:jc w:val="center"/>
        </w:trPr>
        <w:tc>
          <w:tcPr>
            <w:tcW w:w="959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5E2EA3" w:rsidRPr="00C409D3" w:rsidRDefault="005E2EA3" w:rsidP="005E2EA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37CC3">
              <w:rPr>
                <w:sz w:val="28"/>
                <w:szCs w:val="28"/>
              </w:rPr>
              <w:t>Непродовольственные товары</w:t>
            </w:r>
            <w:r>
              <w:rPr>
                <w:sz w:val="28"/>
                <w:szCs w:val="28"/>
              </w:rPr>
              <w:t>, смешанные товары, общественное питание</w:t>
            </w:r>
          </w:p>
        </w:tc>
        <w:tc>
          <w:tcPr>
            <w:tcW w:w="2835" w:type="dxa"/>
          </w:tcPr>
          <w:p w:rsidR="005E2EA3" w:rsidRPr="00B37CC3" w:rsidRDefault="005E2EA3" w:rsidP="005E2EA3">
            <w:pPr>
              <w:jc w:val="center"/>
              <w:rPr>
                <w:color w:val="000000"/>
              </w:rPr>
            </w:pPr>
            <w:r w:rsidRPr="00B37CC3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5E2EA3" w:rsidRPr="00B37CC3" w:rsidTr="00AC502F">
        <w:trPr>
          <w:jc w:val="center"/>
        </w:trPr>
        <w:tc>
          <w:tcPr>
            <w:tcW w:w="959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5E2EA3" w:rsidRDefault="005E2EA3" w:rsidP="005E2EA3">
            <w:pPr>
              <w:jc w:val="both"/>
            </w:pPr>
            <w:r>
              <w:rPr>
                <w:sz w:val="28"/>
                <w:szCs w:val="28"/>
              </w:rPr>
              <w:t>сельхоз торговля, с/х продукция</w:t>
            </w:r>
          </w:p>
        </w:tc>
        <w:tc>
          <w:tcPr>
            <w:tcW w:w="2835" w:type="dxa"/>
          </w:tcPr>
          <w:p w:rsidR="005E2EA3" w:rsidRPr="00B37CC3" w:rsidRDefault="005E2EA3" w:rsidP="005E2EA3">
            <w:pPr>
              <w:jc w:val="center"/>
              <w:rPr>
                <w:color w:val="000000"/>
              </w:rPr>
            </w:pPr>
            <w:r w:rsidRPr="00B37CC3">
              <w:rPr>
                <w:color w:val="000000"/>
                <w:sz w:val="28"/>
                <w:szCs w:val="28"/>
              </w:rPr>
              <w:t>0,</w:t>
            </w: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5E2EA3" w:rsidRPr="00B37CC3" w:rsidTr="00AC502F">
        <w:trPr>
          <w:jc w:val="center"/>
        </w:trPr>
        <w:tc>
          <w:tcPr>
            <w:tcW w:w="959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37CC3">
              <w:rPr>
                <w:sz w:val="28"/>
                <w:szCs w:val="28"/>
              </w:rPr>
              <w:t>Лекарственные средства</w:t>
            </w:r>
            <w:r>
              <w:rPr>
                <w:sz w:val="28"/>
                <w:szCs w:val="28"/>
              </w:rPr>
              <w:t>, продажа цветов</w:t>
            </w:r>
          </w:p>
        </w:tc>
        <w:tc>
          <w:tcPr>
            <w:tcW w:w="2835" w:type="dxa"/>
          </w:tcPr>
          <w:p w:rsidR="005E2EA3" w:rsidRPr="00B37CC3" w:rsidRDefault="005E2EA3" w:rsidP="005E2EA3">
            <w:pPr>
              <w:jc w:val="center"/>
              <w:rPr>
                <w:color w:val="000000"/>
              </w:rPr>
            </w:pPr>
            <w:r w:rsidRPr="00B37CC3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5E2EA3" w:rsidRPr="00B37CC3" w:rsidTr="00AC502F">
        <w:trPr>
          <w:jc w:val="center"/>
        </w:trPr>
        <w:tc>
          <w:tcPr>
            <w:tcW w:w="959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5</w:t>
            </w:r>
          </w:p>
        </w:tc>
        <w:tc>
          <w:tcPr>
            <w:tcW w:w="5386" w:type="dxa"/>
          </w:tcPr>
          <w:p w:rsidR="005E2EA3" w:rsidRPr="00B37CC3" w:rsidRDefault="005E2EA3" w:rsidP="005E2EA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37CC3">
              <w:rPr>
                <w:sz w:val="28"/>
                <w:szCs w:val="28"/>
              </w:rPr>
              <w:t>Печатная продукция</w:t>
            </w:r>
          </w:p>
        </w:tc>
        <w:tc>
          <w:tcPr>
            <w:tcW w:w="2835" w:type="dxa"/>
          </w:tcPr>
          <w:p w:rsidR="005E2EA3" w:rsidRPr="00B37CC3" w:rsidRDefault="005E2EA3" w:rsidP="005E2EA3">
            <w:pPr>
              <w:jc w:val="center"/>
              <w:rPr>
                <w:color w:val="000000"/>
              </w:rPr>
            </w:pPr>
            <w:r w:rsidRPr="00B37CC3">
              <w:rPr>
                <w:color w:val="000000"/>
                <w:sz w:val="28"/>
                <w:szCs w:val="28"/>
              </w:rPr>
              <w:t>0,16</w:t>
            </w:r>
          </w:p>
        </w:tc>
      </w:tr>
    </w:tbl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9A6895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Default="00A03079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Default="00A03079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Default="00A03079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Default="00A03079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Default="00A03079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Pr="00B37CC3" w:rsidRDefault="00A03079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62FA" w:rsidRPr="00A03079" w:rsidRDefault="00A03079" w:rsidP="005A62FA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                                                                        </w:t>
      </w:r>
      <w:r w:rsidR="005A62FA" w:rsidRPr="00A03079">
        <w:t>Приложение №</w:t>
      </w:r>
      <w:r w:rsidR="005A62FA">
        <w:t>2</w:t>
      </w:r>
      <w:r w:rsidR="005A62FA" w:rsidRPr="00A03079">
        <w:t xml:space="preserve"> к постановлению </w:t>
      </w:r>
    </w:p>
    <w:p w:rsidR="005A62FA" w:rsidRDefault="005A62FA" w:rsidP="005A62FA">
      <w:pPr>
        <w:autoSpaceDE w:val="0"/>
        <w:autoSpaceDN w:val="0"/>
        <w:adjustRightInd w:val="0"/>
        <w:ind w:left="5387"/>
        <w:jc w:val="both"/>
      </w:pPr>
      <w:r w:rsidRPr="00A03079">
        <w:t>Администрации Красногвардейского</w:t>
      </w:r>
      <w:r>
        <w:t xml:space="preserve"> </w:t>
      </w:r>
    </w:p>
    <w:p w:rsidR="005A62FA" w:rsidRPr="00A03079" w:rsidRDefault="005A62FA" w:rsidP="005A62FA">
      <w:pPr>
        <w:autoSpaceDE w:val="0"/>
        <w:autoSpaceDN w:val="0"/>
        <w:adjustRightInd w:val="0"/>
        <w:ind w:left="5387"/>
        <w:jc w:val="both"/>
      </w:pPr>
      <w:r>
        <w:t>сельского поселения</w:t>
      </w:r>
      <w:r w:rsidRPr="00A03079">
        <w:t xml:space="preserve"> </w:t>
      </w:r>
      <w:r>
        <w:t>от 17.03.2023 №29</w:t>
      </w:r>
    </w:p>
    <w:p w:rsidR="005A62FA" w:rsidRPr="005A62FA" w:rsidRDefault="005A62FA" w:rsidP="005A62FA">
      <w:pPr>
        <w:pStyle w:val="1"/>
        <w:keepNext w:val="0"/>
        <w:widowControl w:val="0"/>
        <w:suppressAutoHyphens w:val="0"/>
        <w:spacing w:before="0" w:after="0"/>
        <w:ind w:left="5387" w:right="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62FA">
        <w:rPr>
          <w:b w:val="0"/>
          <w:sz w:val="24"/>
          <w:szCs w:val="24"/>
        </w:rPr>
        <w:t>«</w:t>
      </w:r>
      <w:r w:rsidRPr="005A62FA">
        <w:rPr>
          <w:rFonts w:ascii="Times New Roman" w:hAnsi="Times New Roman" w:cs="Times New Roman"/>
          <w:b w:val="0"/>
          <w:sz w:val="24"/>
          <w:szCs w:val="24"/>
        </w:rPr>
        <w:t>О внесении изменений 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  от 06.10.2021г.№149»</w:t>
      </w:r>
    </w:p>
    <w:p w:rsidR="005E2EA3" w:rsidRPr="00B37CC3" w:rsidRDefault="005E2EA3" w:rsidP="005A62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Pr="00B37CC3" w:rsidRDefault="005E2EA3" w:rsidP="005E2E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5E2EA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</w:t>
      </w:r>
    </w:p>
    <w:p w:rsidR="005E2EA3" w:rsidRDefault="005E2EA3" w:rsidP="005E2EA3">
      <w:pPr>
        <w:shd w:val="clear" w:color="auto" w:fill="FFFFFF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коэффициентов в зависимости от </w:t>
      </w:r>
      <w:r>
        <w:rPr>
          <w:b/>
          <w:sz w:val="28"/>
          <w:szCs w:val="28"/>
          <w:shd w:val="clear" w:color="auto" w:fill="FFFFFF"/>
        </w:rPr>
        <w:t>площади</w:t>
      </w:r>
      <w:r>
        <w:rPr>
          <w:b/>
          <w:sz w:val="28"/>
          <w:szCs w:val="28"/>
        </w:rPr>
        <w:t xml:space="preserve"> нестационарного торгового объекта, на территории Красногвардейского сельского поселенияСоветского района Республики Крым</w:t>
      </w:r>
    </w:p>
    <w:p w:rsidR="005E2EA3" w:rsidRDefault="005E2EA3" w:rsidP="005E2EA3">
      <w:pPr>
        <w:shd w:val="clear" w:color="auto" w:fill="FFFFFF"/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794"/>
        <w:gridCol w:w="6646"/>
        <w:gridCol w:w="2190"/>
      </w:tblGrid>
      <w:tr w:rsidR="005E2EA3" w:rsidRPr="00DF1F08" w:rsidTr="00E653FD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E2EA3" w:rsidRPr="00DF1F08" w:rsidRDefault="005E2EA3" w:rsidP="00E653FD">
            <w:pPr>
              <w:jc w:val="center"/>
            </w:pPr>
            <w:r w:rsidRPr="00DF1F08">
              <w:rPr>
                <w:sz w:val="28"/>
                <w:szCs w:val="28"/>
              </w:rPr>
              <w:t>№</w:t>
            </w:r>
          </w:p>
          <w:p w:rsidR="005E2EA3" w:rsidRPr="00DF1F08" w:rsidRDefault="005E2EA3" w:rsidP="00E653FD">
            <w:pPr>
              <w:jc w:val="center"/>
            </w:pPr>
            <w:r w:rsidRPr="00DF1F08">
              <w:rPr>
                <w:sz w:val="28"/>
                <w:szCs w:val="28"/>
              </w:rPr>
              <w:t>п/п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E2EA3" w:rsidRPr="00DF1F08" w:rsidRDefault="00027280" w:rsidP="00E653FD">
            <w:pPr>
              <w:jc w:val="center"/>
            </w:pPr>
            <w:r>
              <w:rPr>
                <w:sz w:val="28"/>
                <w:szCs w:val="28"/>
              </w:rPr>
              <w:t>Тип нестационарного торгового объекта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EA3" w:rsidRPr="00DF1F08" w:rsidRDefault="005E2EA3" w:rsidP="00E653FD">
            <w:pPr>
              <w:jc w:val="center"/>
            </w:pPr>
            <w:r w:rsidRPr="00DF1F08">
              <w:rPr>
                <w:sz w:val="28"/>
                <w:szCs w:val="28"/>
              </w:rPr>
              <w:t>Коэффициенты,</w:t>
            </w:r>
          </w:p>
          <w:p w:rsidR="005E2EA3" w:rsidRPr="00DF1F08" w:rsidRDefault="005E2EA3" w:rsidP="00E653FD">
            <w:pPr>
              <w:jc w:val="center"/>
              <w:rPr>
                <w:lang w:val="en-US"/>
              </w:rPr>
            </w:pPr>
            <w:r w:rsidRPr="00DF1F08">
              <w:rPr>
                <w:sz w:val="28"/>
                <w:szCs w:val="28"/>
              </w:rPr>
              <w:t>K2</w:t>
            </w:r>
          </w:p>
        </w:tc>
      </w:tr>
      <w:tr w:rsidR="005E2EA3" w:rsidRPr="00DF1F08" w:rsidTr="00E653FD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E2EA3" w:rsidRPr="00DF1F08" w:rsidRDefault="005E2EA3" w:rsidP="00E653FD">
            <w:pPr>
              <w:jc w:val="center"/>
            </w:pPr>
            <w:r w:rsidRPr="00DF1F08">
              <w:rPr>
                <w:sz w:val="28"/>
                <w:szCs w:val="28"/>
              </w:rPr>
              <w:t>1.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2EA3" w:rsidRPr="00DF1F08" w:rsidRDefault="00027280" w:rsidP="00E653FD">
            <w:pPr>
              <w:jc w:val="both"/>
            </w:pPr>
            <w:r>
              <w:rPr>
                <w:sz w:val="28"/>
                <w:szCs w:val="28"/>
              </w:rPr>
              <w:t>Торговый павильон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EA3" w:rsidRPr="00027280" w:rsidRDefault="00027280" w:rsidP="00E653FD">
            <w:pPr>
              <w:jc w:val="center"/>
            </w:pPr>
            <w:r w:rsidRPr="00027280">
              <w:rPr>
                <w:sz w:val="28"/>
                <w:szCs w:val="28"/>
              </w:rPr>
              <w:t>1,0</w:t>
            </w:r>
          </w:p>
        </w:tc>
      </w:tr>
      <w:tr w:rsidR="00027280" w:rsidRPr="00DF1F08" w:rsidTr="00E653FD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7280" w:rsidRPr="00DF1F08" w:rsidRDefault="00027280" w:rsidP="00E653FD">
            <w:pPr>
              <w:jc w:val="center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7280" w:rsidRDefault="00027280" w:rsidP="00E653FD">
            <w:pPr>
              <w:jc w:val="both"/>
            </w:pPr>
            <w:r>
              <w:rPr>
                <w:sz w:val="28"/>
                <w:szCs w:val="28"/>
              </w:rPr>
              <w:t>Торговая площадка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280" w:rsidRPr="00027280" w:rsidRDefault="00027280" w:rsidP="00E653FD">
            <w:pPr>
              <w:jc w:val="center"/>
            </w:pPr>
            <w:r w:rsidRPr="00027280">
              <w:rPr>
                <w:sz w:val="28"/>
                <w:szCs w:val="28"/>
              </w:rPr>
              <w:t>1,0</w:t>
            </w:r>
          </w:p>
        </w:tc>
      </w:tr>
      <w:tr w:rsidR="00027280" w:rsidRPr="00DF1F08" w:rsidTr="00E653FD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7280" w:rsidRPr="00DF1F08" w:rsidRDefault="00027280" w:rsidP="00E653FD">
            <w:pPr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7280" w:rsidRDefault="00027280" w:rsidP="00E653FD">
            <w:pPr>
              <w:jc w:val="both"/>
            </w:pPr>
            <w:r>
              <w:rPr>
                <w:sz w:val="28"/>
                <w:szCs w:val="28"/>
              </w:rPr>
              <w:t>Торговый киоск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280" w:rsidRPr="00027280" w:rsidRDefault="00027280" w:rsidP="00E653FD">
            <w:pPr>
              <w:jc w:val="center"/>
            </w:pPr>
            <w:r w:rsidRPr="00027280">
              <w:rPr>
                <w:sz w:val="28"/>
                <w:szCs w:val="28"/>
              </w:rPr>
              <w:t>1,0</w:t>
            </w:r>
          </w:p>
        </w:tc>
      </w:tr>
    </w:tbl>
    <w:p w:rsidR="00D50797" w:rsidRPr="00B37CC3" w:rsidRDefault="00D50797" w:rsidP="005E2EA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2EA3" w:rsidRDefault="005E2EA3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27280" w:rsidRDefault="00027280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079" w:rsidRDefault="00A03079" w:rsidP="00D46AC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62FA" w:rsidRPr="00A03079" w:rsidRDefault="00A03079" w:rsidP="005A62FA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                                                                        </w:t>
      </w:r>
      <w:r w:rsidR="005A62FA" w:rsidRPr="00A03079">
        <w:t>Приложение №</w:t>
      </w:r>
      <w:r w:rsidR="005A62FA">
        <w:t>3</w:t>
      </w:r>
      <w:r w:rsidR="005A62FA" w:rsidRPr="00A03079">
        <w:t xml:space="preserve"> к постановлению </w:t>
      </w:r>
    </w:p>
    <w:p w:rsidR="005A62FA" w:rsidRDefault="005A62FA" w:rsidP="005A62FA">
      <w:pPr>
        <w:autoSpaceDE w:val="0"/>
        <w:autoSpaceDN w:val="0"/>
        <w:adjustRightInd w:val="0"/>
        <w:ind w:left="5387"/>
        <w:jc w:val="both"/>
      </w:pPr>
      <w:r w:rsidRPr="00A03079">
        <w:t>Администрации Красногвардейского</w:t>
      </w:r>
      <w:r>
        <w:t xml:space="preserve"> </w:t>
      </w:r>
    </w:p>
    <w:p w:rsidR="005A62FA" w:rsidRPr="00A03079" w:rsidRDefault="005A62FA" w:rsidP="005A62FA">
      <w:pPr>
        <w:autoSpaceDE w:val="0"/>
        <w:autoSpaceDN w:val="0"/>
        <w:adjustRightInd w:val="0"/>
        <w:ind w:left="5387"/>
        <w:jc w:val="both"/>
      </w:pPr>
      <w:r>
        <w:t>сельского поселения</w:t>
      </w:r>
      <w:r w:rsidRPr="00A03079">
        <w:t xml:space="preserve"> </w:t>
      </w:r>
      <w:r>
        <w:t>от 17.03.2023 №29</w:t>
      </w:r>
    </w:p>
    <w:p w:rsidR="005A62FA" w:rsidRPr="005A62FA" w:rsidRDefault="005A62FA" w:rsidP="005A62FA">
      <w:pPr>
        <w:pStyle w:val="1"/>
        <w:keepNext w:val="0"/>
        <w:widowControl w:val="0"/>
        <w:suppressAutoHyphens w:val="0"/>
        <w:spacing w:before="0" w:after="0"/>
        <w:ind w:left="5387" w:right="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62FA">
        <w:rPr>
          <w:b w:val="0"/>
          <w:sz w:val="24"/>
          <w:szCs w:val="24"/>
        </w:rPr>
        <w:t>«</w:t>
      </w:r>
      <w:r w:rsidRPr="005A62FA">
        <w:rPr>
          <w:rFonts w:ascii="Times New Roman" w:hAnsi="Times New Roman" w:cs="Times New Roman"/>
          <w:b w:val="0"/>
          <w:sz w:val="24"/>
          <w:szCs w:val="24"/>
        </w:rPr>
        <w:t>О внесении изменений 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  от 06.10.2021г.№149»</w:t>
      </w:r>
    </w:p>
    <w:p w:rsidR="00D50797" w:rsidRPr="00B37CC3" w:rsidRDefault="00D50797" w:rsidP="005A62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37CC3">
        <w:rPr>
          <w:b/>
          <w:bCs/>
          <w:sz w:val="28"/>
          <w:szCs w:val="28"/>
        </w:rPr>
        <w:t>Значение корректирующего коэффициента по месту расположения</w:t>
      </w:r>
    </w:p>
    <w:p w:rsidR="00D50797" w:rsidRPr="00B37CC3" w:rsidRDefault="00D50797" w:rsidP="00D507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37CC3">
        <w:rPr>
          <w:b/>
          <w:bCs/>
          <w:sz w:val="28"/>
          <w:szCs w:val="28"/>
        </w:rPr>
        <w:t>нестационарного торгового объекта</w:t>
      </w: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5245"/>
        <w:gridCol w:w="3119"/>
      </w:tblGrid>
      <w:tr w:rsidR="00D50797" w:rsidRPr="00B37CC3" w:rsidTr="00AC502F">
        <w:trPr>
          <w:jc w:val="center"/>
        </w:trPr>
        <w:tc>
          <w:tcPr>
            <w:tcW w:w="1242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Зоны</w:t>
            </w:r>
          </w:p>
        </w:tc>
        <w:tc>
          <w:tcPr>
            <w:tcW w:w="5245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Наименование мест расположения НТО</w:t>
            </w:r>
          </w:p>
        </w:tc>
        <w:tc>
          <w:tcPr>
            <w:tcW w:w="3119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7CC3">
              <w:rPr>
                <w:sz w:val="28"/>
                <w:szCs w:val="28"/>
              </w:rPr>
              <w:t>Значение коэффициента</w:t>
            </w:r>
          </w:p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Z</w:t>
            </w:r>
          </w:p>
        </w:tc>
      </w:tr>
      <w:tr w:rsidR="00D50797" w:rsidRPr="00B37CC3" w:rsidTr="00AC502F">
        <w:trPr>
          <w:jc w:val="center"/>
        </w:trPr>
        <w:tc>
          <w:tcPr>
            <w:tcW w:w="1242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I</w:t>
            </w:r>
          </w:p>
        </w:tc>
        <w:tc>
          <w:tcPr>
            <w:tcW w:w="5245" w:type="dxa"/>
          </w:tcPr>
          <w:p w:rsidR="00D50797" w:rsidRPr="00B37CC3" w:rsidRDefault="00D46ACC" w:rsidP="00AC502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 xml:space="preserve">с. </w:t>
            </w:r>
            <w:r w:rsidR="00B57357">
              <w:rPr>
                <w:sz w:val="28"/>
                <w:szCs w:val="28"/>
              </w:rPr>
              <w:t>Красногвардейское</w:t>
            </w:r>
          </w:p>
        </w:tc>
        <w:tc>
          <w:tcPr>
            <w:tcW w:w="3119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1,0</w:t>
            </w:r>
          </w:p>
        </w:tc>
      </w:tr>
      <w:tr w:rsidR="00D50797" w:rsidRPr="00B37CC3" w:rsidTr="00AC502F">
        <w:trPr>
          <w:jc w:val="center"/>
        </w:trPr>
        <w:tc>
          <w:tcPr>
            <w:tcW w:w="1242" w:type="dxa"/>
            <w:vAlign w:val="center"/>
          </w:tcPr>
          <w:p w:rsidR="00D50797" w:rsidRPr="00B37CC3" w:rsidRDefault="00D50797" w:rsidP="00AC50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37CC3">
              <w:rPr>
                <w:sz w:val="28"/>
                <w:szCs w:val="28"/>
              </w:rPr>
              <w:t>II</w:t>
            </w:r>
          </w:p>
        </w:tc>
        <w:tc>
          <w:tcPr>
            <w:tcW w:w="5245" w:type="dxa"/>
          </w:tcPr>
          <w:p w:rsidR="00D50797" w:rsidRPr="00B37CC3" w:rsidRDefault="00D46ACC" w:rsidP="00AC502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 xml:space="preserve">с. </w:t>
            </w:r>
            <w:r w:rsidR="00B57357">
              <w:rPr>
                <w:sz w:val="28"/>
                <w:szCs w:val="28"/>
              </w:rPr>
              <w:t>Лоховка</w:t>
            </w:r>
            <w:r>
              <w:rPr>
                <w:sz w:val="28"/>
                <w:szCs w:val="28"/>
              </w:rPr>
              <w:t xml:space="preserve">, </w:t>
            </w:r>
          </w:p>
        </w:tc>
        <w:tc>
          <w:tcPr>
            <w:tcW w:w="3119" w:type="dxa"/>
            <w:vAlign w:val="center"/>
          </w:tcPr>
          <w:p w:rsidR="00D50797" w:rsidRPr="00082CFA" w:rsidRDefault="00D50797" w:rsidP="00D46AC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B37CC3">
              <w:rPr>
                <w:sz w:val="28"/>
                <w:szCs w:val="28"/>
              </w:rPr>
              <w:t>0</w:t>
            </w:r>
            <w:r w:rsidR="00082CFA">
              <w:rPr>
                <w:sz w:val="28"/>
                <w:szCs w:val="28"/>
              </w:rPr>
              <w:t>,8</w:t>
            </w:r>
          </w:p>
        </w:tc>
      </w:tr>
    </w:tbl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0797" w:rsidRPr="00B37CC3" w:rsidRDefault="00D50797" w:rsidP="00D5079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0797" w:rsidRPr="00B37CC3" w:rsidRDefault="00D50797">
      <w:pPr>
        <w:rPr>
          <w:sz w:val="28"/>
          <w:szCs w:val="28"/>
        </w:rPr>
      </w:pPr>
    </w:p>
    <w:sectPr w:rsidR="00D50797" w:rsidRPr="00B37CC3" w:rsidSect="001F43A1">
      <w:headerReference w:type="even" r:id="rId8"/>
      <w:pgSz w:w="11906" w:h="16838"/>
      <w:pgMar w:top="426" w:right="560" w:bottom="426" w:left="1700" w:header="720" w:footer="720" w:gutter="0"/>
      <w:cols w:space="720" w:equalWidth="0">
        <w:col w:w="964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459" w:rsidRDefault="00344459" w:rsidP="00D46ACC">
      <w:r>
        <w:separator/>
      </w:r>
    </w:p>
  </w:endnote>
  <w:endnote w:type="continuationSeparator" w:id="1">
    <w:p w:rsidR="00344459" w:rsidRDefault="00344459" w:rsidP="00D46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459" w:rsidRDefault="00344459" w:rsidP="00D46ACC">
      <w:r>
        <w:separator/>
      </w:r>
    </w:p>
  </w:footnote>
  <w:footnote w:type="continuationSeparator" w:id="1">
    <w:p w:rsidR="00344459" w:rsidRDefault="00344459" w:rsidP="00D46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022" w:rsidRDefault="00080370" w:rsidP="006630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56B3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5A86">
      <w:rPr>
        <w:rStyle w:val="a5"/>
        <w:noProof/>
      </w:rPr>
      <w:t>4</w:t>
    </w:r>
    <w:r>
      <w:rPr>
        <w:rStyle w:val="a5"/>
      </w:rPr>
      <w:fldChar w:fldCharType="end"/>
    </w:r>
  </w:p>
  <w:p w:rsidR="00663022" w:rsidRDefault="003444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333B"/>
    <w:multiLevelType w:val="multilevel"/>
    <w:tmpl w:val="4DF06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2261111D"/>
    <w:multiLevelType w:val="hybridMultilevel"/>
    <w:tmpl w:val="3F04CC70"/>
    <w:lvl w:ilvl="0" w:tplc="6180D176">
      <w:start w:val="1"/>
      <w:numFmt w:val="decimal"/>
      <w:lvlText w:val="%1."/>
      <w:lvlJc w:val="left"/>
      <w:pPr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CEC"/>
    <w:rsid w:val="00027280"/>
    <w:rsid w:val="00080370"/>
    <w:rsid w:val="00082CFA"/>
    <w:rsid w:val="00095A08"/>
    <w:rsid w:val="001171FE"/>
    <w:rsid w:val="002A5A86"/>
    <w:rsid w:val="00344459"/>
    <w:rsid w:val="0039301E"/>
    <w:rsid w:val="003A6EAB"/>
    <w:rsid w:val="00410898"/>
    <w:rsid w:val="004A4795"/>
    <w:rsid w:val="005378FA"/>
    <w:rsid w:val="005749B4"/>
    <w:rsid w:val="005A62FA"/>
    <w:rsid w:val="005E2EA3"/>
    <w:rsid w:val="00656B3D"/>
    <w:rsid w:val="006D4EA6"/>
    <w:rsid w:val="00704D6F"/>
    <w:rsid w:val="007648B8"/>
    <w:rsid w:val="00802728"/>
    <w:rsid w:val="00802CEC"/>
    <w:rsid w:val="00803F75"/>
    <w:rsid w:val="008D6B7A"/>
    <w:rsid w:val="0093299E"/>
    <w:rsid w:val="009A6895"/>
    <w:rsid w:val="00A03079"/>
    <w:rsid w:val="00A7073A"/>
    <w:rsid w:val="00B37CC3"/>
    <w:rsid w:val="00B57357"/>
    <w:rsid w:val="00BB5208"/>
    <w:rsid w:val="00C0639C"/>
    <w:rsid w:val="00C06501"/>
    <w:rsid w:val="00CA761F"/>
    <w:rsid w:val="00D11956"/>
    <w:rsid w:val="00D412AB"/>
    <w:rsid w:val="00D46ACC"/>
    <w:rsid w:val="00D50797"/>
    <w:rsid w:val="00E363F2"/>
    <w:rsid w:val="00F92FAA"/>
    <w:rsid w:val="00FF2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CEC"/>
    <w:pPr>
      <w:spacing w:after="0" w:line="240" w:lineRule="auto"/>
    </w:pPr>
    <w:rPr>
      <w:rFonts w:eastAsia="Times New Roman"/>
      <w:spacing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F2E08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2C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02CEC"/>
    <w:rPr>
      <w:rFonts w:eastAsia="Times New Roman"/>
      <w:spacing w:val="0"/>
      <w:sz w:val="24"/>
      <w:szCs w:val="24"/>
    </w:rPr>
  </w:style>
  <w:style w:type="character" w:styleId="a5">
    <w:name w:val="page number"/>
    <w:basedOn w:val="a0"/>
    <w:rsid w:val="00802CEC"/>
  </w:style>
  <w:style w:type="paragraph" w:styleId="a6">
    <w:name w:val="Balloon Text"/>
    <w:basedOn w:val="a"/>
    <w:link w:val="a7"/>
    <w:uiPriority w:val="99"/>
    <w:semiHidden/>
    <w:unhideWhenUsed/>
    <w:rsid w:val="00802C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2CEC"/>
    <w:rPr>
      <w:rFonts w:ascii="Tahoma" w:eastAsia="Times New Roman" w:hAnsi="Tahoma" w:cs="Tahoma"/>
      <w:spacing w:val="0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D5079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pacing w:val="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46AC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46ACC"/>
    <w:rPr>
      <w:rFonts w:eastAsia="Times New Roman"/>
      <w:spacing w:val="0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D46AC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F2E08"/>
    <w:rPr>
      <w:rFonts w:ascii="Arial" w:eastAsia="Times New Roman" w:hAnsi="Arial" w:cs="Arial"/>
      <w:b/>
      <w:bCs/>
      <w:spacing w:val="0"/>
      <w:kern w:val="1"/>
      <w:sz w:val="32"/>
      <w:szCs w:val="32"/>
      <w:lang w:eastAsia="ar-SA"/>
    </w:rPr>
  </w:style>
  <w:style w:type="character" w:customStyle="1" w:styleId="ab">
    <w:name w:val="Знак Знак"/>
    <w:rsid w:val="00FF2E08"/>
    <w:rPr>
      <w:rFonts w:eastAsia="Calibri"/>
      <w:b/>
      <w:lang w:eastAsia="ar-SA" w:bidi="ar-SA"/>
    </w:rPr>
  </w:style>
  <w:style w:type="paragraph" w:customStyle="1" w:styleId="11">
    <w:name w:val="Основной текст1"/>
    <w:basedOn w:val="a"/>
    <w:rsid w:val="00FF2E08"/>
    <w:pPr>
      <w:suppressAutoHyphens/>
      <w:ind w:firstLine="400"/>
    </w:pPr>
    <w:rPr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Люда</cp:lastModifiedBy>
  <cp:revision>15</cp:revision>
  <cp:lastPrinted>2023-07-17T05:54:00Z</cp:lastPrinted>
  <dcterms:created xsi:type="dcterms:W3CDTF">2021-08-25T07:59:00Z</dcterms:created>
  <dcterms:modified xsi:type="dcterms:W3CDTF">2023-07-17T06:27:00Z</dcterms:modified>
</cp:coreProperties>
</file>