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A9B" w:rsidRPr="00125E54" w:rsidRDefault="001D6B77" w:rsidP="00012A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2A9B" w:rsidRPr="00125E54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62592" cy="691763"/>
            <wp:effectExtent l="19050" t="0" r="0" b="0"/>
            <wp:docPr id="5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373" cy="694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A9B" w:rsidRPr="00125E54" w:rsidRDefault="00012A9B" w:rsidP="00012A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>АДМИНИСТРАЦИЯ</w:t>
      </w:r>
    </w:p>
    <w:p w:rsidR="00012A9B" w:rsidRPr="00125E54" w:rsidRDefault="00012A9B" w:rsidP="00012A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012A9B" w:rsidRPr="00125E54" w:rsidRDefault="00012A9B" w:rsidP="00012A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>СОВЕТСКОГО РАЙОНА</w:t>
      </w:r>
    </w:p>
    <w:p w:rsidR="00012A9B" w:rsidRPr="00125E54" w:rsidRDefault="00012A9B" w:rsidP="00012A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>РЕСПУБЛИКИ КРЫМ</w:t>
      </w:r>
    </w:p>
    <w:p w:rsidR="00012A9B" w:rsidRPr="00125E54" w:rsidRDefault="00012A9B" w:rsidP="00012A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2A9B" w:rsidRPr="00125E54" w:rsidRDefault="00012A9B" w:rsidP="00012A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 xml:space="preserve">ПОСТАНОВЛЕНИЕ </w:t>
      </w:r>
    </w:p>
    <w:p w:rsidR="00012A9B" w:rsidRPr="00125E54" w:rsidRDefault="00012A9B" w:rsidP="00012A9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012A9B" w:rsidRPr="00E70B78" w:rsidRDefault="00F32F73" w:rsidP="00012A9B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22</w:t>
      </w:r>
      <w:r w:rsidR="00012A9B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11</w:t>
      </w:r>
      <w:r w:rsidR="00012A9B" w:rsidRPr="00215FBA">
        <w:rPr>
          <w:rFonts w:ascii="Times New Roman" w:hAnsi="Times New Roman"/>
          <w:b/>
          <w:sz w:val="28"/>
          <w:szCs w:val="28"/>
        </w:rPr>
        <w:t>.2022 г.</w:t>
      </w:r>
      <w:r w:rsidR="00012A9B">
        <w:rPr>
          <w:rFonts w:ascii="Times New Roman" w:hAnsi="Times New Roman"/>
          <w:b/>
          <w:sz w:val="28"/>
          <w:szCs w:val="28"/>
        </w:rPr>
        <w:tab/>
      </w:r>
      <w:r w:rsidR="00012A9B">
        <w:rPr>
          <w:rFonts w:ascii="Times New Roman" w:hAnsi="Times New Roman"/>
          <w:b/>
          <w:sz w:val="28"/>
          <w:szCs w:val="28"/>
        </w:rPr>
        <w:tab/>
      </w:r>
      <w:r w:rsidR="00012A9B">
        <w:rPr>
          <w:rFonts w:ascii="Times New Roman" w:hAnsi="Times New Roman"/>
          <w:b/>
          <w:sz w:val="28"/>
          <w:szCs w:val="28"/>
        </w:rPr>
        <w:tab/>
      </w:r>
      <w:r w:rsidR="00012A9B">
        <w:rPr>
          <w:rFonts w:ascii="Times New Roman" w:hAnsi="Times New Roman"/>
          <w:b/>
          <w:sz w:val="28"/>
          <w:szCs w:val="28"/>
        </w:rPr>
        <w:tab/>
      </w:r>
      <w:r w:rsidR="00012A9B" w:rsidRPr="00C7134D">
        <w:rPr>
          <w:rFonts w:ascii="Times New Roman" w:hAnsi="Times New Roman"/>
          <w:b/>
          <w:sz w:val="28"/>
          <w:szCs w:val="28"/>
        </w:rPr>
        <w:tab/>
      </w:r>
      <w:r w:rsidR="00012A9B" w:rsidRPr="00C166D7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228</w:t>
      </w:r>
      <w:r w:rsidR="00012A9B">
        <w:rPr>
          <w:rFonts w:ascii="Times New Roman" w:hAnsi="Times New Roman"/>
          <w:b/>
          <w:sz w:val="28"/>
          <w:szCs w:val="28"/>
        </w:rPr>
        <w:tab/>
        <w:t xml:space="preserve">          </w:t>
      </w:r>
      <w:r w:rsidR="00012A9B" w:rsidRPr="00125E54">
        <w:rPr>
          <w:rFonts w:ascii="Times New Roman" w:hAnsi="Times New Roman"/>
          <w:b/>
          <w:sz w:val="28"/>
          <w:szCs w:val="28"/>
        </w:rPr>
        <w:t>с</w:t>
      </w:r>
      <w:proofErr w:type="gramStart"/>
      <w:r w:rsidR="00012A9B" w:rsidRPr="00125E54">
        <w:rPr>
          <w:rFonts w:ascii="Times New Roman" w:hAnsi="Times New Roman"/>
          <w:b/>
          <w:sz w:val="28"/>
          <w:szCs w:val="28"/>
        </w:rPr>
        <w:t>.К</w:t>
      </w:r>
      <w:proofErr w:type="gramEnd"/>
      <w:r w:rsidR="00012A9B" w:rsidRPr="00125E54">
        <w:rPr>
          <w:rFonts w:ascii="Times New Roman" w:hAnsi="Times New Roman"/>
          <w:b/>
          <w:sz w:val="28"/>
          <w:szCs w:val="28"/>
        </w:rPr>
        <w:t>расногвардейское</w:t>
      </w:r>
    </w:p>
    <w:p w:rsidR="00246B3C" w:rsidRPr="003423AD" w:rsidRDefault="00246B3C" w:rsidP="003423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A9B" w:rsidRDefault="00012A9B" w:rsidP="003423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2A9B" w:rsidRDefault="00246B3C" w:rsidP="00012A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"Об утверждении порядка проведения </w:t>
      </w:r>
    </w:p>
    <w:p w:rsidR="00012A9B" w:rsidRDefault="00246B3C" w:rsidP="00012A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осмотра гаража и земельного участка, </w:t>
      </w:r>
    </w:p>
    <w:p w:rsidR="00012A9B" w:rsidRDefault="00246B3C" w:rsidP="00012A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proofErr w:type="gramStart"/>
      <w:r w:rsidRPr="00012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котором</w:t>
      </w:r>
      <w:proofErr w:type="gramEnd"/>
      <w:r w:rsidRPr="00012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он расположен, в целях</w:t>
      </w:r>
    </w:p>
    <w:p w:rsidR="00012A9B" w:rsidRDefault="00246B3C" w:rsidP="00012A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выявления лиц, использующих гаражи,</w:t>
      </w:r>
    </w:p>
    <w:p w:rsidR="00012A9B" w:rsidRDefault="00246B3C" w:rsidP="00012A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012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права</w:t>
      </w:r>
      <w:proofErr w:type="gramEnd"/>
      <w:r w:rsidRPr="00012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которые не зарегистрированы </w:t>
      </w:r>
    </w:p>
    <w:p w:rsidR="00246B3C" w:rsidRPr="00012A9B" w:rsidRDefault="00246B3C" w:rsidP="00012A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Едином государственном реестре недвижимости"</w:t>
      </w:r>
    </w:p>
    <w:p w:rsidR="003423AD" w:rsidRPr="003423AD" w:rsidRDefault="003423AD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A9B" w:rsidRPr="00012A9B" w:rsidRDefault="00012A9B" w:rsidP="00012A9B">
      <w:pPr>
        <w:suppressAutoHyphens/>
        <w:spacing w:after="120" w:line="240" w:lineRule="auto"/>
        <w:jc w:val="both"/>
        <w:rPr>
          <w:rFonts w:ascii="Times New Roman" w:hAnsi="Times New Roman" w:cs="Arial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246B3C" w:rsidRPr="00012A9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3 статьи 18 Федерального закона от 5 апреля 2021 года N 79-ФЗ "О внесении изменений в отдельные законодательные акты Российской Федерации", частью 7 статьи 2 Закона Республики Крым от 23 июня 2022 г. N 291-ЗРК/2022 "О составе мероприятий, направленных на выявление лиц, использующих гаражи, права на которые не зарегистрированы в Едином государственном реестре недвижимости, и</w:t>
      </w:r>
      <w:proofErr w:type="gramEnd"/>
      <w:r w:rsidR="00246B3C" w:rsidRPr="00012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оказание содействия гражданам в приобретении прав на них и на земельные участки, на которых расположены гаражи, и порядке их осуществления", руководствуясь Уставом </w:t>
      </w:r>
      <w:r w:rsidRPr="00012A9B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bookmarkStart w:id="0" w:name="_Hlk94089191"/>
      <w:bookmarkStart w:id="1" w:name="_Hlk94090791"/>
      <w:r w:rsidRPr="00012A9B">
        <w:rPr>
          <w:rFonts w:ascii="Times New Roman" w:hAnsi="Times New Roman"/>
          <w:sz w:val="28"/>
          <w:szCs w:val="28"/>
        </w:rPr>
        <w:t xml:space="preserve">Красногвардейское сельское поселение </w:t>
      </w:r>
      <w:bookmarkEnd w:id="0"/>
      <w:r w:rsidRPr="00012A9B">
        <w:rPr>
          <w:rFonts w:ascii="Times New Roman" w:hAnsi="Times New Roman"/>
          <w:sz w:val="28"/>
          <w:szCs w:val="28"/>
        </w:rPr>
        <w:t>Советского района Республики Крым</w:t>
      </w:r>
      <w:bookmarkEnd w:id="1"/>
      <w:r w:rsidRPr="00012A9B">
        <w:rPr>
          <w:rFonts w:ascii="Times New Roman" w:hAnsi="Times New Roman"/>
          <w:sz w:val="28"/>
          <w:szCs w:val="28"/>
        </w:rPr>
        <w:t>, Администрация Красногвардейского сельского поселения</w:t>
      </w:r>
    </w:p>
    <w:p w:rsidR="00012A9B" w:rsidRDefault="00012A9B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B61FEF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246B3C" w:rsidRPr="00012A9B" w:rsidRDefault="00246B3C" w:rsidP="00012A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A9B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Порядок проведения осмотра гаража и земельного участка, на котором он расположен, в целях выявления лиц, использующих гаражи, права на которые не зарегистрированы в Едином государственном реестре недвижимости.</w:t>
      </w:r>
    </w:p>
    <w:p w:rsidR="00012A9B" w:rsidRDefault="00246B3C" w:rsidP="00012A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2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</w:t>
      </w:r>
      <w:r w:rsidR="00012A9B" w:rsidRPr="00012A9B">
        <w:rPr>
          <w:rFonts w:ascii="Times New Roman" w:hAnsi="Times New Roman" w:cs="Times New Roman"/>
          <w:sz w:val="28"/>
          <w:szCs w:val="28"/>
        </w:rPr>
        <w:t>со дня его официального опубликования (обнародования).</w:t>
      </w:r>
    </w:p>
    <w:p w:rsidR="00012A9B" w:rsidRDefault="00012A9B" w:rsidP="00012A9B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F3812">
        <w:rPr>
          <w:rFonts w:ascii="Times New Roman" w:hAnsi="Times New Roman"/>
          <w:bCs/>
          <w:sz w:val="28"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rFonts w:ascii="Times New Roman" w:hAnsi="Times New Roman"/>
          <w:bCs/>
          <w:sz w:val="28"/>
          <w:szCs w:val="28"/>
        </w:rPr>
        <w:t>на странице Советского района Республики Крым (</w:t>
      </w:r>
      <w:r w:rsidRPr="002E61C0">
        <w:rPr>
          <w:rFonts w:ascii="Times New Roman" w:hAnsi="Times New Roman"/>
          <w:sz w:val="28"/>
          <w:szCs w:val="28"/>
        </w:rPr>
        <w:t>http://</w:t>
      </w:r>
      <w:r w:rsidRPr="009D57A2">
        <w:rPr>
          <w:rFonts w:eastAsia="Calibri"/>
          <w:sz w:val="28"/>
          <w:szCs w:val="28"/>
        </w:rPr>
        <w:t xml:space="preserve"> </w:t>
      </w:r>
      <w:proofErr w:type="spellStart"/>
      <w:r w:rsidRPr="00012A9B">
        <w:rPr>
          <w:rFonts w:ascii="Times New Roman" w:eastAsia="Calibri" w:hAnsi="Times New Roman" w:cs="Times New Roman"/>
          <w:sz w:val="28"/>
          <w:szCs w:val="28"/>
          <w:lang w:val="en-US"/>
        </w:rPr>
        <w:t>sovmo</w:t>
      </w:r>
      <w:proofErr w:type="spellEnd"/>
      <w:r w:rsidRPr="002E61C0">
        <w:rPr>
          <w:rFonts w:ascii="Times New Roman" w:hAnsi="Times New Roman"/>
          <w:sz w:val="28"/>
          <w:szCs w:val="28"/>
        </w:rPr>
        <w:t>.rk.gov.ru</w:t>
      </w:r>
      <w:r w:rsidRPr="002E61C0">
        <w:rPr>
          <w:rFonts w:ascii="Times New Roman" w:hAnsi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2" w:name="_Hlk94093821"/>
      <w:r w:rsidRPr="002E61C0">
        <w:rPr>
          <w:rFonts w:ascii="Times New Roman" w:hAnsi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2"/>
      <w:r w:rsidRPr="002E61C0">
        <w:rPr>
          <w:rFonts w:ascii="Times New Roman" w:hAnsi="Times New Roman"/>
          <w:bCs/>
          <w:sz w:val="28"/>
          <w:szCs w:val="28"/>
        </w:rPr>
        <w:t>по адресу</w:t>
      </w:r>
      <w:r w:rsidRPr="002E61C0">
        <w:rPr>
          <w:rFonts w:ascii="Times New Roman" w:hAnsi="Times New Roman"/>
          <w:sz w:val="28"/>
          <w:szCs w:val="28"/>
        </w:rPr>
        <w:t xml:space="preserve">: с. Красногвардейское, </w:t>
      </w:r>
      <w:proofErr w:type="gramStart"/>
      <w:r w:rsidRPr="002E61C0">
        <w:rPr>
          <w:rFonts w:ascii="Times New Roman" w:hAnsi="Times New Roman"/>
          <w:sz w:val="28"/>
          <w:szCs w:val="28"/>
        </w:rPr>
        <w:t>ул</w:t>
      </w:r>
      <w:proofErr w:type="gramEnd"/>
      <w:r w:rsidRPr="002E61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60 лет Советской Армии</w:t>
      </w:r>
      <w:r w:rsidRPr="002E61C0">
        <w:rPr>
          <w:rFonts w:ascii="Times New Roman" w:hAnsi="Times New Roman"/>
          <w:sz w:val="28"/>
          <w:szCs w:val="28"/>
        </w:rPr>
        <w:t>, д.3 .</w:t>
      </w:r>
    </w:p>
    <w:p w:rsidR="00012A9B" w:rsidRPr="00BD0E7C" w:rsidRDefault="00012A9B" w:rsidP="00012A9B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BD0E7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D0E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исполнением</w:t>
      </w:r>
      <w:r w:rsidRPr="00BD0E7C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012A9B" w:rsidRPr="00BD0E7C" w:rsidRDefault="00012A9B" w:rsidP="00012A9B">
      <w:pPr>
        <w:tabs>
          <w:tab w:val="left" w:pos="298"/>
        </w:tabs>
        <w:spacing w:after="0" w:line="240" w:lineRule="auto"/>
        <w:ind w:left="20" w:firstLine="520"/>
        <w:jc w:val="both"/>
        <w:rPr>
          <w:rFonts w:ascii="Times New Roman" w:hAnsi="Times New Roman"/>
          <w:sz w:val="28"/>
          <w:szCs w:val="28"/>
        </w:rPr>
      </w:pPr>
    </w:p>
    <w:p w:rsidR="00012A9B" w:rsidRPr="00BD0E7C" w:rsidRDefault="00012A9B" w:rsidP="00012A9B">
      <w:pPr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</w:p>
    <w:p w:rsidR="00012A9B" w:rsidRPr="00BD0E7C" w:rsidRDefault="00012A9B" w:rsidP="00012A9B">
      <w:pPr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</w:p>
    <w:p w:rsidR="00012A9B" w:rsidRPr="002E61C0" w:rsidRDefault="00012A9B" w:rsidP="00012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E61C0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012A9B" w:rsidRPr="002E61C0" w:rsidRDefault="00012A9B" w:rsidP="00012A9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E61C0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012A9B" w:rsidRPr="00850464" w:rsidRDefault="00012A9B" w:rsidP="00012A9B">
      <w:pPr>
        <w:jc w:val="both"/>
        <w:rPr>
          <w:rFonts w:ascii="Times New Roman" w:hAnsi="Times New Roman" w:cs="Times New Roman"/>
          <w:sz w:val="28"/>
          <w:szCs w:val="28"/>
        </w:rPr>
      </w:pPr>
      <w:r w:rsidRPr="002E61C0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2E61C0">
        <w:rPr>
          <w:rFonts w:ascii="Times New Roman" w:hAnsi="Times New Roman"/>
          <w:b/>
          <w:sz w:val="28"/>
          <w:szCs w:val="28"/>
        </w:rPr>
        <w:tab/>
      </w:r>
      <w:r w:rsidRPr="002E61C0">
        <w:rPr>
          <w:rFonts w:ascii="Times New Roman" w:hAnsi="Times New Roman"/>
          <w:b/>
          <w:sz w:val="28"/>
          <w:szCs w:val="28"/>
        </w:rPr>
        <w:tab/>
      </w:r>
      <w:r w:rsidRPr="002E61C0">
        <w:rPr>
          <w:rFonts w:ascii="Times New Roman" w:hAnsi="Times New Roman"/>
          <w:b/>
          <w:sz w:val="28"/>
          <w:szCs w:val="28"/>
        </w:rPr>
        <w:tab/>
      </w:r>
      <w:r w:rsidRPr="002E61C0">
        <w:rPr>
          <w:rFonts w:ascii="Times New Roman" w:hAnsi="Times New Roman"/>
          <w:b/>
          <w:sz w:val="28"/>
          <w:szCs w:val="28"/>
        </w:rPr>
        <w:tab/>
        <w:t>Л.Н. Шкурина</w:t>
      </w:r>
    </w:p>
    <w:p w:rsidR="003423AD" w:rsidRPr="00246B3C" w:rsidRDefault="003423AD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B3C" w:rsidRPr="00246B3C" w:rsidRDefault="00246B3C" w:rsidP="00342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3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423AD" w:rsidRPr="003423AD" w:rsidRDefault="003423AD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23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246B3C" w:rsidRPr="003423AD" w:rsidRDefault="004C2AB0" w:rsidP="003423A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23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</w:t>
      </w:r>
      <w:r w:rsidR="00E55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№1</w:t>
      </w:r>
    </w:p>
    <w:p w:rsidR="003423AD" w:rsidRDefault="003423AD" w:rsidP="003423A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23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постановлению</w:t>
      </w:r>
    </w:p>
    <w:p w:rsidR="00E55730" w:rsidRDefault="00E55730" w:rsidP="003423A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Администрации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Красногвардейского</w:t>
      </w:r>
      <w:proofErr w:type="gramEnd"/>
    </w:p>
    <w:p w:rsidR="00E55730" w:rsidRDefault="00E55730" w:rsidP="003423A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 Советского района</w:t>
      </w:r>
    </w:p>
    <w:p w:rsidR="00E55730" w:rsidRDefault="00E55730" w:rsidP="003423A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Крым</w:t>
      </w:r>
    </w:p>
    <w:p w:rsidR="00E55730" w:rsidRPr="00246B3C" w:rsidRDefault="00E55730" w:rsidP="003423A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 w:rsidR="00F32F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 </w:t>
      </w:r>
      <w:r w:rsidR="00F32F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F32F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.2022г.</w:t>
      </w:r>
    </w:p>
    <w:p w:rsidR="00246B3C" w:rsidRPr="00E55730" w:rsidRDefault="00246B3C" w:rsidP="003423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  <w:r w:rsidRPr="00E55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проведения осмотра гаража и земельного участка, на котором он расположен, в целях выявления лиц, использующих гаражи, права на которые не зарегистрированы в Едином государственном реестре недвижимости</w:t>
      </w:r>
    </w:p>
    <w:p w:rsidR="003423AD" w:rsidRPr="00E55730" w:rsidRDefault="003423AD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проведения осмотра гаража и земельного участка, на котором он расположен, в целях выявления лиц, использующих гаражи, права на которые не зарегистрированы в Едином государственном реестре недвижимости (далее - Порядок) устанавливает правила подготовки и осуществления осмотра гаража и земельного участка, на котором он расположен, администрацией </w:t>
      </w:r>
      <w:r w:rsidR="00E55730"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Красногвардейского сельского поселения</w:t>
      </w:r>
      <w:r w:rsid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администрация) при проведении мероприятий, направленных на выявление лиц, использующих гаражи, права на</w:t>
      </w:r>
      <w:proofErr w:type="gramEnd"/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не зарегистрированы в Едином государственном реестре недвижимости, в соответствии с Законом Республики Крым от 23 июня 2022 г. N 291-ЗРК/2022 "О составе мероприятий, направленных на выявление лиц, использующих гаражи, права на которые не зарегистрированы в Едином государственном реестре недвижимости, и оказание содействия гражданам в приобретении прав на них и на земельные участки, на которых расположены гаражи, и порядке</w:t>
      </w:r>
      <w:proofErr w:type="gramEnd"/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осуществления" (далее – Закон N 291-ЗРК/2022), а также оформления результатов такого осмотра в виде акта осмотра гаража и земельного участка, на котором он расположен (далее - Акт осмотра).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После проведения предусмотренных подпунктами 1-3 части 2 статьи 2 Закона N 291-ЗРК/2022</w:t>
      </w:r>
      <w:r w:rsidR="006A177A"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основании полученных по результатам проведенных мероприятий сведений</w:t>
      </w: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обеспечивает проведение осмотра гаража и земельного участка, на котором он расположен, в целях выявления лиц, использующих гаражи, права на которые не зарегистрированы в Едином государственном реестре недвижимости.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 подготовке к проведению осмотра администрация: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создает комиссию в составе не менее трех представителей администрации (далее - комиссия) и определяет таким актом председателя комиссии;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размещает на официальном сайте </w:t>
      </w:r>
      <w:r w:rsidR="003423AD"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3423AD"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информационных щитах в границах населенного пункта, на территории которого расположены гаражи, либо на иной территории, расположенной за границами населенного пункта (в случае проведения работ по выявлению лиц, использующих гаражи, за границами населенного пункта)</w:t>
      </w: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уведомление о проведении осмотра (осмотров) с указанием даты проведения осмотра (осмотров) и периода времени, в течение которого будет проводиться такой</w:t>
      </w:r>
      <w:proofErr w:type="gramEnd"/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осмотр. Указанное уведомление может также </w:t>
      </w: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быть размещено или опубликовано в иных источниках или средствах массовой информации.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указанную в уведомлении дату комиссия проводит визуальный осмотр</w:t>
      </w:r>
      <w:r w:rsidR="003423AD"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гаража и земельного участка, на котором он расположен</w:t>
      </w: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ходе проведения осмотра осуществляется фотофиксация</w:t>
      </w:r>
      <w:r w:rsidR="003423AD"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гаража и земельного участка, на котором он расположен, </w:t>
      </w: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указанием места и даты съемки. Материалы фотофиксации прилагаются к Акту осмотра.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6. В результате осмотра оформляется Акт осмотра, подписанный членами комиссии. В Акте осмотра комиссией указываются: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проведения осмотра;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_GoBack"/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объекта, его кадастровый номер и (или) иной государственный учетный номер (при наличии), адрес (при наличии) или местоположение (при отсутствии адреса);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кадастровый номер (при наличии) либо адрес или местоположение земельного участка, на котором расположен </w:t>
      </w:r>
      <w:r w:rsidR="008359BE"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гараж</w:t>
      </w:r>
      <w:bookmarkEnd w:id="3"/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уполномоченного органа;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последовательно, начиная с председателя комиссии, состав комиссии, производившей осмотр (фамилия, имя, отчество, должность каждого члена комиссии (при наличии);</w:t>
      </w:r>
      <w:proofErr w:type="gramEnd"/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присутствии на момент осмотра </w:t>
      </w:r>
      <w:r w:rsidR="003423AD"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гаража и земельного участка, на котором он расположен, </w:t>
      </w: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лица, права которого на </w:t>
      </w:r>
      <w:r w:rsidR="008359BE"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гараж</w:t>
      </w: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подтверждаются правоустанавливающими или правоудостоверяющими документами, оформленными </w:t>
      </w:r>
      <w:r w:rsidR="004C2AB0"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вступления в силу Федерального конституционного закона от 21.03.2014 № 6-ФКЗ "О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Севастополя"</w:t>
      </w: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указанием слов</w:t>
      </w:r>
      <w:proofErr w:type="gramEnd"/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соответственно "в присутствии" или "в отсутствие";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применении при проведении осмотра технических средств;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существовании </w:t>
      </w:r>
      <w:r w:rsidR="006A177A"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гаража</w:t>
      </w: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момент его осмотра посредством указания слов соответственно "существует" или "прекратил существование".</w:t>
      </w:r>
    </w:p>
    <w:p w:rsidR="00246B3C" w:rsidRPr="00E55730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730">
        <w:rPr>
          <w:rFonts w:ascii="Times New Roman" w:eastAsia="Times New Roman" w:hAnsi="Times New Roman" w:cs="Times New Roman"/>
          <w:sz w:val="28"/>
          <w:szCs w:val="28"/>
          <w:lang w:eastAsia="ru-RU"/>
        </w:rPr>
        <w:t>7. Акт осмотра составляется в форме электронного документа либо на бумажном носителе. Акт осмотра, составленный в электронной форме, подписывается усиленными квалифицированными электронными подписями членов комиссии.</w:t>
      </w:r>
    </w:p>
    <w:p w:rsidR="003423AD" w:rsidRPr="003423AD" w:rsidRDefault="003423AD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23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E55730" w:rsidRPr="003423AD" w:rsidRDefault="004C2AB0" w:rsidP="00E55730">
      <w:pPr>
        <w:shd w:val="clear" w:color="auto" w:fill="FFFFFF"/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23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</w:t>
      </w:r>
      <w:r w:rsidR="00E55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№2</w:t>
      </w:r>
    </w:p>
    <w:p w:rsidR="00E55730" w:rsidRDefault="00E55730" w:rsidP="00E5573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23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постановлению</w:t>
      </w:r>
    </w:p>
    <w:p w:rsidR="00E55730" w:rsidRDefault="00E55730" w:rsidP="00E5573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Администрации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Красногвардейского</w:t>
      </w:r>
      <w:proofErr w:type="gramEnd"/>
    </w:p>
    <w:p w:rsidR="00E55730" w:rsidRDefault="00E55730" w:rsidP="00E5573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 Советского района</w:t>
      </w:r>
    </w:p>
    <w:p w:rsidR="00E55730" w:rsidRDefault="00E55730" w:rsidP="00E5573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Крым</w:t>
      </w:r>
    </w:p>
    <w:p w:rsidR="00E55730" w:rsidRPr="00246B3C" w:rsidRDefault="00E55730" w:rsidP="00E5573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 w:rsidR="00F32F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 </w:t>
      </w:r>
      <w:r w:rsidR="00F32F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F32F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.2022г.</w:t>
      </w:r>
    </w:p>
    <w:p w:rsidR="003423AD" w:rsidRPr="00E55730" w:rsidRDefault="003423AD" w:rsidP="003423A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B3C" w:rsidRPr="00E55730" w:rsidRDefault="00246B3C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 ОСМОТРА</w:t>
      </w:r>
    </w:p>
    <w:p w:rsidR="00246B3C" w:rsidRPr="00E55730" w:rsidRDefault="003423AD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гаража и земельного участка, на котором он расположен, в целях выявления лиц, использующих гаражи, права на которые не зарегистрированы в Едином государственном реестре недвижимости</w:t>
      </w:r>
    </w:p>
    <w:p w:rsidR="003423AD" w:rsidRPr="00E55730" w:rsidRDefault="003423AD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B3C" w:rsidRPr="00E55730" w:rsidRDefault="00246B3C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"__"___________ 20__ г. </w:t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N___________</w:t>
      </w:r>
    </w:p>
    <w:p w:rsidR="003423AD" w:rsidRPr="00E55730" w:rsidRDefault="003423AD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B3C" w:rsidRPr="00E55730" w:rsidRDefault="00246B3C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акт составлен в результате проведенного__________________</w:t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(ук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азывается дата и время осмотра</w:t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 месяц, год, минуты, часы)</w:t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осмотра </w:t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гаража и земельного участка, на котором он расположен</w:t>
      </w:r>
      <w:r w:rsidR="006A177A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46B3C" w:rsidRPr="00E55730" w:rsidRDefault="00246B3C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кадастровый (или иной государственный учетный) номер</w:t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</w:p>
    <w:p w:rsidR="00246B3C" w:rsidRPr="00E55730" w:rsidRDefault="003423AD" w:rsidP="006A17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указывается при наличии кадастровый номер или иной государственныйучетны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номер (например, инвентарный))</w:t>
      </w:r>
    </w:p>
    <w:p w:rsidR="00246B3C" w:rsidRPr="00E55730" w:rsidRDefault="00246B3C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расположенного</w:t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</w:t>
      </w:r>
    </w:p>
    <w:p w:rsidR="00246B3C" w:rsidRPr="00E55730" w:rsidRDefault="003423AD" w:rsidP="006A17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4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указывается адрес 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гаража и земельного участка, на котором он расположе</w:t>
      </w:r>
      <w:proofErr w:type="gramStart"/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наличии) либоместоположение (при отсутствии адреса)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46B3C" w:rsidRPr="00E55730" w:rsidRDefault="00246B3C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комиссией </w:t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___________в составе:</w:t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6A177A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</w:t>
      </w:r>
    </w:p>
    <w:p w:rsidR="00246B3C" w:rsidRPr="00E55730" w:rsidRDefault="003423AD" w:rsidP="006A17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приводится состав комиссии (</w:t>
      </w:r>
      <w:r w:rsidR="006A177A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</w:t>
      </w:r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должностькаждого члена комиссии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246B3C" w:rsidRPr="00E55730" w:rsidRDefault="00246B3C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3423AD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лица,</w:t>
      </w:r>
    </w:p>
    <w:p w:rsidR="00246B3C" w:rsidRPr="00E55730" w:rsidRDefault="003423AD" w:rsidP="006A17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6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указать нужное: "в присутствии" или "в отсутствие"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246B3C" w:rsidRPr="00E55730" w:rsidRDefault="003423AD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</w:t>
      </w:r>
      <w:proofErr w:type="gramEnd"/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на </w:t>
      </w:r>
      <w:r w:rsidR="004C2AB0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гараж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подтверждаются правоустанавливающими или правоудостоверяющими документами, оформленными до </w:t>
      </w:r>
      <w:r w:rsidR="004C2AB0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вступления в силу Федерального конституционного закона от 21.03.2014 № 6-ФКЗ "О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Севастополя"</w:t>
      </w:r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6B3C" w:rsidRPr="00E55730" w:rsidRDefault="006A177A" w:rsidP="006A17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осмотре осуществлена фотофиксация</w:t>
      </w:r>
      <w:proofErr w:type="gramStart"/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атериалы фотофиксации прилагаются.</w:t>
      </w:r>
    </w:p>
    <w:p w:rsidR="00246B3C" w:rsidRPr="00E55730" w:rsidRDefault="00246B3C" w:rsidP="006A17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 проведен______________________________________________</w:t>
      </w:r>
      <w:r w:rsidR="006A177A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_______.</w:t>
      </w:r>
    </w:p>
    <w:p w:rsidR="00246B3C" w:rsidRPr="00E55730" w:rsidRDefault="006A177A" w:rsidP="006A17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4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указать нужное: "в форме визуального осмотра", "с применениемтехнических средств"</w:t>
      </w:r>
      <w:r w:rsidR="004C2AB0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указываются наименование и модель использованноготехнического средства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C2AB0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46B3C" w:rsidRPr="00E55730" w:rsidRDefault="00246B3C" w:rsidP="006A17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проведенного осмотра установлено, что </w:t>
      </w:r>
      <w:r w:rsidR="006A177A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гараж 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  <w:r w:rsidR="006A177A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</w:p>
    <w:p w:rsidR="00246B3C" w:rsidRPr="00E55730" w:rsidRDefault="00246B3C" w:rsidP="006A17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(указать нужное: существует, прекратил существование)</w:t>
      </w:r>
    </w:p>
    <w:p w:rsidR="006A177A" w:rsidRPr="00E55730" w:rsidRDefault="006A177A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B3C" w:rsidRPr="00E55730" w:rsidRDefault="00246B3C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членов комиссии:</w:t>
      </w:r>
    </w:p>
    <w:p w:rsidR="00246B3C" w:rsidRPr="00E55730" w:rsidRDefault="004C2AB0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      ___________________________</w:t>
      </w:r>
    </w:p>
    <w:p w:rsidR="00246B3C" w:rsidRPr="00E55730" w:rsidRDefault="006A177A" w:rsidP="00342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подпись</w:t>
      </w:r>
      <w:r w:rsidR="00246B3C"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расшифровкаподписи</w:t>
      </w:r>
    </w:p>
    <w:p w:rsidR="004C2AB0" w:rsidRPr="00E55730" w:rsidRDefault="004C2AB0" w:rsidP="004C2A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      ___________________________</w:t>
      </w:r>
    </w:p>
    <w:p w:rsidR="004C2AB0" w:rsidRPr="00E55730" w:rsidRDefault="004C2AB0" w:rsidP="004C2A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подпись  расшифровкаподписи</w:t>
      </w:r>
    </w:p>
    <w:p w:rsidR="004C2AB0" w:rsidRPr="00E55730" w:rsidRDefault="004C2AB0" w:rsidP="004C2A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      ___________________________</w:t>
      </w:r>
    </w:p>
    <w:p w:rsidR="006A177A" w:rsidRPr="00E55730" w:rsidRDefault="004C2AB0" w:rsidP="004C2A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подпись  расшифровкаподписи</w:t>
      </w:r>
    </w:p>
    <w:sectPr w:rsidR="006A177A" w:rsidRPr="00E55730" w:rsidSect="004C2AB0"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55833"/>
    <w:rsid w:val="00012A9B"/>
    <w:rsid w:val="001D6B77"/>
    <w:rsid w:val="00246B3C"/>
    <w:rsid w:val="00255833"/>
    <w:rsid w:val="00284A99"/>
    <w:rsid w:val="003423AD"/>
    <w:rsid w:val="004C2AB0"/>
    <w:rsid w:val="006A177A"/>
    <w:rsid w:val="008073A4"/>
    <w:rsid w:val="008359BE"/>
    <w:rsid w:val="00997A68"/>
    <w:rsid w:val="00BF6495"/>
    <w:rsid w:val="00D30CBD"/>
    <w:rsid w:val="00DC4EE2"/>
    <w:rsid w:val="00E55730"/>
    <w:rsid w:val="00EF56C4"/>
    <w:rsid w:val="00F32F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A99"/>
  </w:style>
  <w:style w:type="paragraph" w:styleId="1">
    <w:name w:val="heading 1"/>
    <w:basedOn w:val="a"/>
    <w:next w:val="a"/>
    <w:link w:val="10"/>
    <w:uiPriority w:val="9"/>
    <w:qFormat/>
    <w:rsid w:val="00997A68"/>
    <w:pPr>
      <w:keepNext/>
      <w:keepLines/>
      <w:spacing w:after="0" w:line="240" w:lineRule="auto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A68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x-btn-inner">
    <w:name w:val="x-btn-inner"/>
    <w:basedOn w:val="a0"/>
    <w:rsid w:val="00246B3C"/>
  </w:style>
  <w:style w:type="paragraph" w:customStyle="1" w:styleId="s3">
    <w:name w:val="s_3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246B3C"/>
    <w:rPr>
      <w:i/>
      <w:iCs/>
    </w:rPr>
  </w:style>
  <w:style w:type="paragraph" w:customStyle="1" w:styleId="s1">
    <w:name w:val="s_1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46B3C"/>
    <w:rPr>
      <w:color w:val="0000FF"/>
      <w:u w:val="single"/>
    </w:rPr>
  </w:style>
  <w:style w:type="paragraph" w:customStyle="1" w:styleId="s16">
    <w:name w:val="s_16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46B3C"/>
  </w:style>
  <w:style w:type="paragraph" w:styleId="HTML">
    <w:name w:val="HTML Preformatted"/>
    <w:basedOn w:val="a"/>
    <w:link w:val="HTML0"/>
    <w:uiPriority w:val="99"/>
    <w:semiHidden/>
    <w:unhideWhenUsed/>
    <w:rsid w:val="00246B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6B3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1">
    <w:name w:val="s_91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46B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12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2A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7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14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78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7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978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57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75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377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3358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78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3591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215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045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4212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1856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097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0978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6850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0014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9694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1834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2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660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3384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9422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493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1430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6424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1370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8001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7625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2589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1573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443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24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5</Pages>
  <Words>1377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Консалтинг-Волга</dc:creator>
  <cp:keywords/>
  <dc:description/>
  <cp:lastModifiedBy>Люда</cp:lastModifiedBy>
  <cp:revision>7</cp:revision>
  <cp:lastPrinted>2022-11-22T13:01:00Z</cp:lastPrinted>
  <dcterms:created xsi:type="dcterms:W3CDTF">2022-08-01T13:29:00Z</dcterms:created>
  <dcterms:modified xsi:type="dcterms:W3CDTF">2022-11-22T13:03:00Z</dcterms:modified>
</cp:coreProperties>
</file>