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79F" w:rsidRPr="005213F6" w:rsidRDefault="0017179F" w:rsidP="0017179F">
      <w:pPr>
        <w:jc w:val="center"/>
      </w:pPr>
      <w:bookmarkStart w:id="0" w:name="_GoBack"/>
      <w:bookmarkEnd w:id="0"/>
      <w:r>
        <w:rPr>
          <w:noProof/>
        </w:rPr>
        <w:drawing>
          <wp:inline distT="0" distB="0" distL="0" distR="0">
            <wp:extent cx="1030605" cy="93472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30605" cy="934720"/>
                    </a:xfrm>
                    <a:prstGeom prst="rect">
                      <a:avLst/>
                    </a:prstGeom>
                    <a:noFill/>
                    <a:ln w="9525">
                      <a:noFill/>
                      <a:miter lim="800000"/>
                      <a:headEnd/>
                      <a:tailEnd/>
                    </a:ln>
                  </pic:spPr>
                </pic:pic>
              </a:graphicData>
            </a:graphic>
          </wp:inline>
        </w:drawing>
      </w:r>
    </w:p>
    <w:p w:rsidR="0017179F" w:rsidRPr="0017179F" w:rsidRDefault="0017179F" w:rsidP="0017179F">
      <w:pPr>
        <w:jc w:val="center"/>
        <w:rPr>
          <w:b/>
          <w:sz w:val="28"/>
          <w:szCs w:val="28"/>
        </w:rPr>
      </w:pPr>
      <w:r w:rsidRPr="0017179F">
        <w:rPr>
          <w:b/>
          <w:sz w:val="28"/>
          <w:szCs w:val="28"/>
        </w:rPr>
        <w:t>АДМИНИСТРАЦИЯ</w:t>
      </w:r>
    </w:p>
    <w:p w:rsidR="0017179F" w:rsidRPr="0017179F" w:rsidRDefault="0017179F" w:rsidP="0017179F">
      <w:pPr>
        <w:jc w:val="center"/>
        <w:rPr>
          <w:b/>
          <w:sz w:val="28"/>
          <w:szCs w:val="28"/>
        </w:rPr>
      </w:pPr>
      <w:r w:rsidRPr="0017179F">
        <w:rPr>
          <w:b/>
          <w:sz w:val="28"/>
          <w:szCs w:val="28"/>
        </w:rPr>
        <w:t>КРАСНОГВАРДЕЙСКОГО СЕЛЬСКОГО ПОСЕЛЕНИЯ</w:t>
      </w:r>
    </w:p>
    <w:p w:rsidR="0017179F" w:rsidRPr="0017179F" w:rsidRDefault="0017179F" w:rsidP="0017179F">
      <w:pPr>
        <w:jc w:val="center"/>
        <w:rPr>
          <w:b/>
          <w:sz w:val="28"/>
          <w:szCs w:val="28"/>
        </w:rPr>
      </w:pPr>
      <w:r w:rsidRPr="0017179F">
        <w:rPr>
          <w:b/>
          <w:sz w:val="28"/>
          <w:szCs w:val="28"/>
        </w:rPr>
        <w:t>СОВЕТСКОГО РАЙОНА</w:t>
      </w:r>
    </w:p>
    <w:p w:rsidR="0017179F" w:rsidRPr="0017179F" w:rsidRDefault="0017179F" w:rsidP="0017179F">
      <w:pPr>
        <w:jc w:val="center"/>
        <w:rPr>
          <w:b/>
          <w:sz w:val="28"/>
          <w:szCs w:val="28"/>
        </w:rPr>
      </w:pPr>
      <w:r w:rsidRPr="0017179F">
        <w:rPr>
          <w:b/>
          <w:sz w:val="28"/>
          <w:szCs w:val="28"/>
        </w:rPr>
        <w:t>РЕСПУБЛИКИ КРЫМ</w:t>
      </w:r>
    </w:p>
    <w:p w:rsidR="0017179F" w:rsidRPr="0017179F" w:rsidRDefault="0017179F" w:rsidP="0017179F">
      <w:pPr>
        <w:ind w:right="284"/>
        <w:jc w:val="center"/>
        <w:rPr>
          <w:b/>
          <w:sz w:val="28"/>
          <w:szCs w:val="28"/>
        </w:rPr>
      </w:pPr>
      <w:r w:rsidRPr="0017179F">
        <w:rPr>
          <w:b/>
          <w:sz w:val="28"/>
          <w:szCs w:val="28"/>
        </w:rPr>
        <w:t xml:space="preserve">ПОСТАНОВЛЕНИЕ </w:t>
      </w:r>
    </w:p>
    <w:p w:rsidR="0017179F" w:rsidRPr="0017179F" w:rsidRDefault="00420441" w:rsidP="0017179F">
      <w:pPr>
        <w:tabs>
          <w:tab w:val="left" w:pos="9355"/>
        </w:tabs>
        <w:rPr>
          <w:sz w:val="28"/>
          <w:szCs w:val="28"/>
        </w:rPr>
      </w:pPr>
      <w:r w:rsidRPr="004475F1">
        <w:rPr>
          <w:sz w:val="28"/>
          <w:szCs w:val="28"/>
        </w:rPr>
        <w:t>09</w:t>
      </w:r>
      <w:r w:rsidR="005B0405" w:rsidRPr="004475F1">
        <w:rPr>
          <w:sz w:val="28"/>
          <w:szCs w:val="28"/>
        </w:rPr>
        <w:t>.0</w:t>
      </w:r>
      <w:r w:rsidRPr="004475F1">
        <w:rPr>
          <w:sz w:val="28"/>
          <w:szCs w:val="28"/>
        </w:rPr>
        <w:t>7</w:t>
      </w:r>
      <w:r w:rsidR="005B0405" w:rsidRPr="004475F1">
        <w:rPr>
          <w:sz w:val="28"/>
          <w:szCs w:val="28"/>
        </w:rPr>
        <w:t>.2020</w:t>
      </w:r>
      <w:r w:rsidR="0017179F" w:rsidRPr="004475F1">
        <w:rPr>
          <w:sz w:val="28"/>
          <w:szCs w:val="28"/>
        </w:rPr>
        <w:t xml:space="preserve"> </w:t>
      </w:r>
      <w:r w:rsidR="0017179F" w:rsidRPr="0017179F">
        <w:rPr>
          <w:sz w:val="28"/>
          <w:szCs w:val="28"/>
        </w:rPr>
        <w:t xml:space="preserve">                                                 №</w:t>
      </w:r>
      <w:r w:rsidR="004475F1">
        <w:rPr>
          <w:sz w:val="28"/>
          <w:szCs w:val="28"/>
        </w:rPr>
        <w:t>127</w:t>
      </w:r>
      <w:r w:rsidR="005B0405">
        <w:rPr>
          <w:sz w:val="28"/>
          <w:szCs w:val="28"/>
        </w:rPr>
        <w:t xml:space="preserve"> </w:t>
      </w:r>
    </w:p>
    <w:p w:rsidR="0017179F" w:rsidRDefault="0017179F" w:rsidP="0017179F">
      <w:pPr>
        <w:tabs>
          <w:tab w:val="left" w:pos="9355"/>
        </w:tabs>
        <w:rPr>
          <w:sz w:val="28"/>
          <w:szCs w:val="28"/>
        </w:rPr>
      </w:pPr>
      <w:r w:rsidRPr="0017179F">
        <w:rPr>
          <w:sz w:val="28"/>
          <w:szCs w:val="28"/>
        </w:rPr>
        <w:tab/>
        <w:t>с.Красногвардейское</w:t>
      </w:r>
    </w:p>
    <w:p w:rsidR="005B0405" w:rsidRPr="0017179F" w:rsidRDefault="005B0405" w:rsidP="0017179F">
      <w:pPr>
        <w:tabs>
          <w:tab w:val="left" w:pos="9355"/>
        </w:tabs>
        <w:rPr>
          <w:sz w:val="28"/>
          <w:szCs w:val="28"/>
        </w:rPr>
      </w:pPr>
    </w:p>
    <w:p w:rsidR="007073AA" w:rsidRDefault="000720F4" w:rsidP="000720F4">
      <w:pPr>
        <w:spacing w:after="23" w:line="240" w:lineRule="auto"/>
        <w:ind w:left="0" w:right="4107" w:firstLine="0"/>
        <w:rPr>
          <w:b/>
          <w:color w:val="auto"/>
          <w:sz w:val="28"/>
          <w:szCs w:val="28"/>
        </w:rPr>
      </w:pPr>
      <w:r w:rsidRPr="000720F4">
        <w:rPr>
          <w:b/>
          <w:color w:val="auto"/>
          <w:sz w:val="28"/>
          <w:szCs w:val="28"/>
        </w:rPr>
        <w:t>О</w:t>
      </w:r>
      <w:r w:rsidR="005B0405">
        <w:rPr>
          <w:b/>
          <w:color w:val="auto"/>
          <w:sz w:val="28"/>
          <w:szCs w:val="28"/>
        </w:rPr>
        <w:t xml:space="preserve"> внесении изменений в Положение </w:t>
      </w:r>
      <w:r w:rsidRPr="000720F4">
        <w:rPr>
          <w:b/>
          <w:color w:val="auto"/>
          <w:sz w:val="28"/>
          <w:szCs w:val="28"/>
        </w:rPr>
        <w:t>о межведомственной комиссии по вопросам 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r w:rsidR="005B0405">
        <w:rPr>
          <w:b/>
          <w:color w:val="auto"/>
          <w:sz w:val="28"/>
          <w:szCs w:val="28"/>
        </w:rPr>
        <w:t>, утвержденное постановлением администрации Красногвардейского сельского поселения от 21.06.2019 г. № 104</w:t>
      </w:r>
    </w:p>
    <w:p w:rsidR="000720F4" w:rsidRPr="000720F4" w:rsidRDefault="000720F4" w:rsidP="000720F4">
      <w:pPr>
        <w:spacing w:after="23" w:line="240" w:lineRule="auto"/>
        <w:ind w:left="0" w:right="4107" w:firstLine="0"/>
        <w:rPr>
          <w:b/>
          <w:color w:val="auto"/>
          <w:sz w:val="28"/>
          <w:szCs w:val="28"/>
        </w:rPr>
      </w:pPr>
    </w:p>
    <w:p w:rsidR="0055113D" w:rsidRPr="003E1857" w:rsidRDefault="003E1857" w:rsidP="003E1857">
      <w:pPr>
        <w:spacing w:after="23" w:line="240" w:lineRule="auto"/>
        <w:ind w:left="0" w:right="-4" w:firstLine="0"/>
        <w:rPr>
          <w:color w:val="auto"/>
          <w:sz w:val="28"/>
          <w:szCs w:val="28"/>
        </w:rPr>
      </w:pPr>
      <w:r w:rsidRPr="003E1857">
        <w:rPr>
          <w:sz w:val="28"/>
          <w:szCs w:val="28"/>
        </w:rPr>
        <w:t>Рассмотрев протест прокуратуры Советского района Республики Крым от 15.06.2020 г. № 22-2020/Прдп-140-20-120350024 на постановление Администрации Красногвардейского сельского поселения Советского района Республики Крым от 21.06.2019 № 104 «</w:t>
      </w:r>
      <w:r w:rsidRPr="003E1857">
        <w:rPr>
          <w:color w:val="auto"/>
          <w:sz w:val="28"/>
          <w:szCs w:val="28"/>
        </w:rPr>
        <w:t>Об утверждении Положения о межведомственной комиссии по вопросам 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r w:rsidRPr="003E1857">
        <w:rPr>
          <w:sz w:val="28"/>
          <w:szCs w:val="28"/>
        </w:rPr>
        <w:t>»,в</w:t>
      </w:r>
      <w:r w:rsidR="006B239C" w:rsidRPr="003E1857">
        <w:rPr>
          <w:color w:val="auto"/>
          <w:sz w:val="28"/>
          <w:szCs w:val="28"/>
        </w:rPr>
        <w:t xml:space="preserve"> соответствии с Жилищным, Гражданским, Градостроительным кодексами Российской Федерации, Федеральным </w:t>
      </w:r>
      <w:r w:rsidR="002015E2" w:rsidRPr="003E1857">
        <w:rPr>
          <w:color w:val="auto"/>
          <w:sz w:val="28"/>
          <w:szCs w:val="28"/>
        </w:rPr>
        <w:t xml:space="preserve">законом от 01.10.2003 № 131–ФЗ </w:t>
      </w:r>
      <w:r w:rsidR="006B239C" w:rsidRPr="003E1857">
        <w:rPr>
          <w:color w:val="auto"/>
          <w:sz w:val="28"/>
          <w:szCs w:val="28"/>
        </w:rPr>
        <w:t>«Об общих принципах организации местного самоуправления в Российской Федерации», постановлением Правительства Российской Федерации от 28.01.2006 № 4</w:t>
      </w:r>
      <w:r w:rsidR="00821EDC">
        <w:rPr>
          <w:color w:val="auto"/>
          <w:sz w:val="28"/>
          <w:szCs w:val="28"/>
        </w:rPr>
        <w:t>7</w:t>
      </w:r>
      <w:r w:rsidR="006B239C" w:rsidRPr="003E1857">
        <w:rPr>
          <w:color w:val="auto"/>
          <w:sz w:val="28"/>
          <w:szCs w:val="28"/>
        </w:rPr>
        <w:t xml:space="preserve">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Законом Республики Крым от 21.08.2014 № 54-ЗРК «Об основах местного самоуправления в Республике Крым», Уставом муниципального образования </w:t>
      </w:r>
      <w:r w:rsidR="002B22EE" w:rsidRPr="003E1857">
        <w:rPr>
          <w:color w:val="auto"/>
          <w:sz w:val="28"/>
          <w:szCs w:val="28"/>
        </w:rPr>
        <w:t>Красногвардейское</w:t>
      </w:r>
      <w:r w:rsidR="006B239C" w:rsidRPr="003E1857">
        <w:rPr>
          <w:color w:val="auto"/>
          <w:sz w:val="28"/>
          <w:szCs w:val="28"/>
        </w:rPr>
        <w:t xml:space="preserve"> сельское поселение </w:t>
      </w:r>
      <w:r w:rsidR="00E035CF" w:rsidRPr="003E1857">
        <w:rPr>
          <w:color w:val="auto"/>
          <w:sz w:val="28"/>
          <w:szCs w:val="28"/>
        </w:rPr>
        <w:t>Советского</w:t>
      </w:r>
      <w:r w:rsidR="006B239C" w:rsidRPr="003E1857">
        <w:rPr>
          <w:color w:val="auto"/>
          <w:sz w:val="28"/>
          <w:szCs w:val="28"/>
        </w:rPr>
        <w:t xml:space="preserve"> </w:t>
      </w:r>
      <w:r w:rsidR="006B239C" w:rsidRPr="003E1857">
        <w:rPr>
          <w:color w:val="auto"/>
          <w:sz w:val="28"/>
          <w:szCs w:val="28"/>
        </w:rPr>
        <w:lastRenderedPageBreak/>
        <w:t xml:space="preserve">района Республики Крым, администрация </w:t>
      </w:r>
      <w:r w:rsidR="002B22EE" w:rsidRPr="003E1857">
        <w:rPr>
          <w:color w:val="auto"/>
          <w:sz w:val="28"/>
          <w:szCs w:val="28"/>
        </w:rPr>
        <w:t>Красногвардейского</w:t>
      </w:r>
      <w:r w:rsidR="006B239C" w:rsidRPr="003E1857">
        <w:rPr>
          <w:color w:val="auto"/>
          <w:sz w:val="28"/>
          <w:szCs w:val="28"/>
        </w:rPr>
        <w:t xml:space="preserve"> сельского поселения </w:t>
      </w:r>
    </w:p>
    <w:p w:rsidR="007073AA" w:rsidRPr="008309F5" w:rsidRDefault="006B239C" w:rsidP="0055113D">
      <w:pPr>
        <w:spacing w:line="240" w:lineRule="auto"/>
        <w:ind w:left="0" w:right="56" w:firstLine="0"/>
        <w:rPr>
          <w:color w:val="auto"/>
          <w:sz w:val="28"/>
          <w:szCs w:val="28"/>
        </w:rPr>
      </w:pPr>
      <w:r w:rsidRPr="008309F5">
        <w:rPr>
          <w:color w:val="auto"/>
          <w:sz w:val="28"/>
          <w:szCs w:val="28"/>
        </w:rPr>
        <w:t>ПОСТАНОВЛЯЕТ:</w:t>
      </w:r>
    </w:p>
    <w:p w:rsidR="007073AA" w:rsidRDefault="005B0405" w:rsidP="005B0405">
      <w:pPr>
        <w:spacing w:line="240" w:lineRule="auto"/>
        <w:ind w:left="0" w:right="56" w:firstLine="709"/>
        <w:rPr>
          <w:color w:val="auto"/>
          <w:sz w:val="28"/>
          <w:szCs w:val="28"/>
        </w:rPr>
      </w:pPr>
      <w:r>
        <w:rPr>
          <w:color w:val="auto"/>
          <w:sz w:val="28"/>
          <w:szCs w:val="28"/>
        </w:rPr>
        <w:t xml:space="preserve">1. Внести следующие изменения в </w:t>
      </w:r>
      <w:r w:rsidRPr="005B0405">
        <w:rPr>
          <w:color w:val="auto"/>
          <w:sz w:val="28"/>
          <w:szCs w:val="28"/>
        </w:rPr>
        <w:t>Положение о межведомственной комиссии по вопросам 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утвержденное постановлением администрации Красногвардейского сельского поселения от 21.06.2019 г. № 104</w:t>
      </w:r>
      <w:r>
        <w:rPr>
          <w:color w:val="auto"/>
          <w:sz w:val="28"/>
          <w:szCs w:val="28"/>
        </w:rPr>
        <w:t>:</w:t>
      </w:r>
    </w:p>
    <w:p w:rsidR="005B0405" w:rsidRDefault="005B0405" w:rsidP="005B0405">
      <w:pPr>
        <w:spacing w:line="240" w:lineRule="auto"/>
        <w:ind w:left="0" w:right="56" w:firstLine="709"/>
        <w:rPr>
          <w:color w:val="auto"/>
          <w:sz w:val="28"/>
          <w:szCs w:val="28"/>
        </w:rPr>
      </w:pPr>
      <w:r>
        <w:rPr>
          <w:color w:val="auto"/>
          <w:sz w:val="28"/>
          <w:szCs w:val="28"/>
        </w:rPr>
        <w:t>1.1. Пункт 3.4 дополнить абзацами в следующей редакции:</w:t>
      </w:r>
    </w:p>
    <w:p w:rsidR="005B0405" w:rsidRPr="005B0405" w:rsidRDefault="005B0405" w:rsidP="005B0405">
      <w:pPr>
        <w:spacing w:line="240" w:lineRule="auto"/>
        <w:ind w:left="0" w:right="56" w:firstLine="709"/>
        <w:rPr>
          <w:color w:val="auto"/>
          <w:sz w:val="28"/>
          <w:szCs w:val="28"/>
        </w:rPr>
      </w:pPr>
      <w:r>
        <w:rPr>
          <w:color w:val="auto"/>
          <w:sz w:val="28"/>
          <w:szCs w:val="28"/>
        </w:rPr>
        <w:t>«</w:t>
      </w:r>
      <w:r w:rsidRPr="005B0405">
        <w:rPr>
          <w:color w:val="auto"/>
          <w:sz w:val="28"/>
          <w:szCs w:val="28"/>
        </w:rPr>
        <w:t>В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в состав комиссии с правом решающего голоса включается представитель федерального органа исполнительной власти, осуществляющего полномочия собственника в отношении оцениваемого имущества. В состав комиссии с правом решающего голоса также включается представитель государственного органа Российской Федерации или подведомственного ему предприятия (учреждения), если указанному органу либо его подведомственному предприятию (учреждению) оцениваемое имущество принадлежит на соответствующем вещном праве.</w:t>
      </w:r>
    </w:p>
    <w:p w:rsidR="005B0405" w:rsidRDefault="005B0405" w:rsidP="005B0405">
      <w:pPr>
        <w:spacing w:line="240" w:lineRule="auto"/>
        <w:ind w:left="0" w:right="56" w:firstLine="709"/>
        <w:rPr>
          <w:color w:val="auto"/>
          <w:sz w:val="28"/>
          <w:szCs w:val="28"/>
        </w:rPr>
      </w:pPr>
      <w:r w:rsidRPr="005B0405">
        <w:rPr>
          <w:color w:val="auto"/>
          <w:sz w:val="28"/>
          <w:szCs w:val="28"/>
        </w:rPr>
        <w:t>В случае если комиссией проводится оценка жилых помещений жилищного фонда Российской Федерации, а также многоквартирного дома, находящегося в федеральной собственности,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принимается федеральным органом исполнительной власти, осуществляющим полномочия собственника в отношении оцениваемого имущества, а если оцениваемое имущество принадлежит на соответствующем вещном праве федеральному органу исполнительной власти либо его подведомственному предприятию (учреждению), указанное решение принимается таким федеральным органом исполнительной власти. Решение принимается на основании заключения комиссии, оформленного в порядке, предусмотренном пунктом 6.4 настоящего Положения.</w:t>
      </w:r>
      <w:r>
        <w:rPr>
          <w:color w:val="auto"/>
          <w:sz w:val="28"/>
          <w:szCs w:val="28"/>
        </w:rPr>
        <w:t>».</w:t>
      </w:r>
    </w:p>
    <w:p w:rsidR="005B0405" w:rsidRDefault="005B0405" w:rsidP="005B0405">
      <w:pPr>
        <w:spacing w:line="240" w:lineRule="auto"/>
        <w:ind w:left="0" w:right="56" w:firstLine="709"/>
        <w:rPr>
          <w:color w:val="auto"/>
          <w:sz w:val="28"/>
          <w:szCs w:val="28"/>
        </w:rPr>
      </w:pPr>
      <w:r>
        <w:rPr>
          <w:color w:val="auto"/>
          <w:sz w:val="28"/>
          <w:szCs w:val="28"/>
        </w:rPr>
        <w:t>1.2. Дополнить пунктом 4.6 в следующей редакции:</w:t>
      </w:r>
    </w:p>
    <w:p w:rsidR="005B0405" w:rsidRDefault="005B0405" w:rsidP="005B0405">
      <w:pPr>
        <w:spacing w:line="240" w:lineRule="auto"/>
        <w:ind w:left="0" w:right="56" w:firstLine="709"/>
        <w:rPr>
          <w:color w:val="auto"/>
          <w:sz w:val="28"/>
          <w:szCs w:val="28"/>
        </w:rPr>
      </w:pPr>
      <w:r>
        <w:rPr>
          <w:color w:val="auto"/>
          <w:sz w:val="28"/>
          <w:szCs w:val="28"/>
        </w:rPr>
        <w:t>«4.6.</w:t>
      </w:r>
      <w:r>
        <w:rPr>
          <w:color w:val="auto"/>
          <w:sz w:val="28"/>
          <w:szCs w:val="28"/>
        </w:rPr>
        <w:tab/>
      </w:r>
      <w:r w:rsidRPr="005B0405">
        <w:rPr>
          <w:color w:val="auto"/>
          <w:sz w:val="28"/>
          <w:szCs w:val="28"/>
        </w:rPr>
        <w:t xml:space="preserve">Комиссия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либо на основании заключения экспертизы жилого помещения, проведенной в соответствии с постановлением Правительства Российской Федерации от 21 августа 2019 г. N 1082 "Об утверждении Правил проведения экспертизы жилого помещения, которому причинен ущерб, подлежащий возмещению в рамках программы организации возмещения ущерба, </w:t>
      </w:r>
      <w:r w:rsidRPr="005B0405">
        <w:rPr>
          <w:color w:val="auto"/>
          <w:sz w:val="28"/>
          <w:szCs w:val="28"/>
        </w:rPr>
        <w:lastRenderedPageBreak/>
        <w:t>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 возмещения и помощи, предоставляемой за счет средств бюджетов бюджетной системы Российской Федерации, и о внесении изменений в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проводит оценку соответствия помещения установленным постановлением Правительства Российской Федерации от 28.01.2006 № 47 требованиям и принимает решения в порядке, предусмотренном пунктом 6.4 настоящего Положения.</w:t>
      </w:r>
      <w:r>
        <w:rPr>
          <w:color w:val="auto"/>
          <w:sz w:val="28"/>
          <w:szCs w:val="28"/>
        </w:rPr>
        <w:t>».</w:t>
      </w:r>
    </w:p>
    <w:p w:rsidR="005B0405" w:rsidRDefault="005B0405" w:rsidP="005B0405">
      <w:pPr>
        <w:spacing w:line="240" w:lineRule="auto"/>
        <w:ind w:left="0" w:right="56" w:firstLine="709"/>
        <w:rPr>
          <w:color w:val="auto"/>
          <w:sz w:val="28"/>
          <w:szCs w:val="28"/>
        </w:rPr>
      </w:pPr>
      <w:r>
        <w:rPr>
          <w:color w:val="auto"/>
          <w:sz w:val="28"/>
          <w:szCs w:val="28"/>
        </w:rPr>
        <w:t>1.3. Пункт 6.4 изложить в следующей редакции:</w:t>
      </w:r>
    </w:p>
    <w:p w:rsidR="005B0405" w:rsidRPr="005B0405" w:rsidRDefault="005B0405" w:rsidP="005B0405">
      <w:pPr>
        <w:spacing w:line="240" w:lineRule="auto"/>
        <w:ind w:left="0" w:right="56" w:firstLine="709"/>
        <w:rPr>
          <w:color w:val="auto"/>
          <w:sz w:val="28"/>
          <w:szCs w:val="28"/>
        </w:rPr>
      </w:pPr>
      <w:r>
        <w:rPr>
          <w:color w:val="auto"/>
          <w:sz w:val="28"/>
          <w:szCs w:val="28"/>
        </w:rPr>
        <w:t>«</w:t>
      </w:r>
      <w:r w:rsidRPr="005B0405">
        <w:rPr>
          <w:color w:val="auto"/>
          <w:sz w:val="28"/>
          <w:szCs w:val="28"/>
        </w:rPr>
        <w:t>6.</w:t>
      </w:r>
      <w:r>
        <w:rPr>
          <w:color w:val="auto"/>
          <w:sz w:val="28"/>
          <w:szCs w:val="28"/>
        </w:rPr>
        <w:t>4</w:t>
      </w:r>
      <w:r w:rsidRPr="005B0405">
        <w:rPr>
          <w:color w:val="auto"/>
          <w:sz w:val="28"/>
          <w:szCs w:val="28"/>
        </w:rPr>
        <w:t>.</w:t>
      </w:r>
      <w:r w:rsidRPr="005B0405">
        <w:rPr>
          <w:color w:val="auto"/>
          <w:sz w:val="28"/>
          <w:szCs w:val="28"/>
        </w:rPr>
        <w:tab/>
        <w:t>По результатам работы комиссия принимает одно из следующих решений:</w:t>
      </w:r>
    </w:p>
    <w:p w:rsidR="005B0405" w:rsidRPr="005B0405" w:rsidRDefault="005B0405" w:rsidP="005B0405">
      <w:pPr>
        <w:spacing w:line="240" w:lineRule="auto"/>
        <w:ind w:left="0" w:right="56" w:firstLine="709"/>
        <w:rPr>
          <w:color w:val="auto"/>
          <w:sz w:val="28"/>
          <w:szCs w:val="28"/>
        </w:rPr>
      </w:pPr>
      <w:r w:rsidRPr="005B0405">
        <w:rPr>
          <w:color w:val="auto"/>
          <w:sz w:val="28"/>
          <w:szCs w:val="28"/>
        </w:rPr>
        <w:t>о соответствии помещения требованиям, предъявляемым к жилому помещению, и его пригодности для проживания;</w:t>
      </w:r>
    </w:p>
    <w:p w:rsidR="005B0405" w:rsidRPr="005B0405" w:rsidRDefault="005B0405" w:rsidP="005B0405">
      <w:pPr>
        <w:spacing w:line="240" w:lineRule="auto"/>
        <w:ind w:left="0" w:right="56" w:firstLine="709"/>
        <w:rPr>
          <w:color w:val="auto"/>
          <w:sz w:val="28"/>
          <w:szCs w:val="28"/>
        </w:rPr>
      </w:pPr>
      <w:r w:rsidRPr="005B0405">
        <w:rPr>
          <w:color w:val="auto"/>
          <w:sz w:val="28"/>
          <w:szCs w:val="28"/>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5B0405" w:rsidRPr="005B0405" w:rsidRDefault="005B0405" w:rsidP="005B0405">
      <w:pPr>
        <w:spacing w:line="240" w:lineRule="auto"/>
        <w:ind w:left="0" w:right="56" w:firstLine="709"/>
        <w:rPr>
          <w:color w:val="auto"/>
          <w:sz w:val="28"/>
          <w:szCs w:val="28"/>
        </w:rPr>
      </w:pPr>
      <w:r w:rsidRPr="005B0405">
        <w:rPr>
          <w:color w:val="auto"/>
          <w:sz w:val="28"/>
          <w:szCs w:val="28"/>
        </w:rPr>
        <w:t>о выявлении оснований для признания помещения непригодным для проживания;</w:t>
      </w:r>
    </w:p>
    <w:p w:rsidR="005B0405" w:rsidRPr="005B0405" w:rsidRDefault="005B0405" w:rsidP="005B0405">
      <w:pPr>
        <w:spacing w:line="240" w:lineRule="auto"/>
        <w:ind w:left="0" w:right="56" w:firstLine="709"/>
        <w:rPr>
          <w:color w:val="auto"/>
          <w:sz w:val="28"/>
          <w:szCs w:val="28"/>
        </w:rPr>
      </w:pPr>
      <w:r w:rsidRPr="005B0405">
        <w:rPr>
          <w:color w:val="auto"/>
          <w:sz w:val="28"/>
          <w:szCs w:val="28"/>
        </w:rPr>
        <w:t>о выявлении оснований для признания многоквартирного дома аварийным и подлежащим реконструкции;</w:t>
      </w:r>
    </w:p>
    <w:p w:rsidR="005B0405" w:rsidRPr="005B0405" w:rsidRDefault="005B0405" w:rsidP="005B0405">
      <w:pPr>
        <w:spacing w:line="240" w:lineRule="auto"/>
        <w:ind w:left="0" w:right="56" w:firstLine="709"/>
        <w:rPr>
          <w:color w:val="auto"/>
          <w:sz w:val="28"/>
          <w:szCs w:val="28"/>
        </w:rPr>
      </w:pPr>
      <w:r w:rsidRPr="005B0405">
        <w:rPr>
          <w:color w:val="auto"/>
          <w:sz w:val="28"/>
          <w:szCs w:val="28"/>
        </w:rPr>
        <w:t>о выявлении оснований для признания многоквартирного дома аварийным и подлежащим сносу;</w:t>
      </w:r>
    </w:p>
    <w:p w:rsidR="005B0405" w:rsidRPr="005B0405" w:rsidRDefault="005B0405" w:rsidP="005B0405">
      <w:pPr>
        <w:spacing w:line="240" w:lineRule="auto"/>
        <w:ind w:left="0" w:right="56" w:firstLine="709"/>
        <w:rPr>
          <w:color w:val="auto"/>
          <w:sz w:val="28"/>
          <w:szCs w:val="28"/>
        </w:rPr>
      </w:pPr>
      <w:r w:rsidRPr="005B0405">
        <w:rPr>
          <w:color w:val="auto"/>
          <w:sz w:val="28"/>
          <w:szCs w:val="28"/>
        </w:rPr>
        <w:t>об отсутствии оснований для признания многоквартирного дома аварийным и подлежащим сносу или реконструкции.</w:t>
      </w:r>
    </w:p>
    <w:p w:rsidR="005B0405" w:rsidRDefault="005B0405" w:rsidP="005B0405">
      <w:pPr>
        <w:spacing w:line="240" w:lineRule="auto"/>
        <w:ind w:left="0" w:right="56" w:firstLine="709"/>
        <w:rPr>
          <w:color w:val="auto"/>
          <w:sz w:val="28"/>
          <w:szCs w:val="28"/>
        </w:rPr>
      </w:pPr>
      <w:r w:rsidRPr="005B0405">
        <w:rPr>
          <w:color w:val="auto"/>
          <w:sz w:val="28"/>
          <w:szCs w:val="28"/>
        </w:rPr>
        <w:t>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r>
        <w:rPr>
          <w:color w:val="auto"/>
          <w:sz w:val="28"/>
          <w:szCs w:val="28"/>
        </w:rPr>
        <w:t>».</w:t>
      </w:r>
    </w:p>
    <w:p w:rsidR="005B0405" w:rsidRPr="005B0405" w:rsidRDefault="005B0405" w:rsidP="005B0405">
      <w:pPr>
        <w:spacing w:line="240" w:lineRule="auto"/>
        <w:ind w:left="0" w:right="56" w:firstLine="709"/>
        <w:rPr>
          <w:color w:val="auto"/>
          <w:sz w:val="28"/>
          <w:szCs w:val="28"/>
        </w:rPr>
      </w:pPr>
      <w:r>
        <w:rPr>
          <w:color w:val="auto"/>
          <w:sz w:val="28"/>
          <w:szCs w:val="28"/>
        </w:rPr>
        <w:t>1.4. Дополнить пунктом 6.4.1 в следующей редакции:</w:t>
      </w:r>
    </w:p>
    <w:p w:rsidR="005B0405" w:rsidRDefault="005B0405" w:rsidP="005B0405">
      <w:pPr>
        <w:spacing w:line="240" w:lineRule="auto"/>
        <w:ind w:left="0" w:right="56" w:firstLine="709"/>
        <w:rPr>
          <w:color w:val="auto"/>
          <w:sz w:val="28"/>
          <w:szCs w:val="28"/>
        </w:rPr>
      </w:pPr>
      <w:r>
        <w:rPr>
          <w:color w:val="auto"/>
          <w:sz w:val="28"/>
          <w:szCs w:val="28"/>
        </w:rPr>
        <w:t>«</w:t>
      </w:r>
      <w:r w:rsidRPr="005B0405">
        <w:rPr>
          <w:color w:val="auto"/>
          <w:sz w:val="28"/>
          <w:szCs w:val="28"/>
        </w:rPr>
        <w:t xml:space="preserve">6.4.1. Два экземпляра заключения, указанного в абзаце восьмом пункта 6.4 настоящего Положения, в 3-дневный срок направляются комиссией в соответствующий федеральный орган исполнительной власти, орган исполнительной власти субъекта Российской Федерации, орган местного </w:t>
      </w:r>
      <w:r w:rsidRPr="005B0405">
        <w:rPr>
          <w:color w:val="auto"/>
          <w:sz w:val="28"/>
          <w:szCs w:val="28"/>
        </w:rPr>
        <w:lastRenderedPageBreak/>
        <w:t>самоуправления для последующего принятия решения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и направления заявителю и (или) в орган государственного жилищного надзора (муниципального жилищного контроля) по месту нахождения соответствующего помещения или многоквартирного дома.</w:t>
      </w:r>
      <w:r>
        <w:rPr>
          <w:color w:val="auto"/>
          <w:sz w:val="28"/>
          <w:szCs w:val="28"/>
        </w:rPr>
        <w:t>».</w:t>
      </w:r>
    </w:p>
    <w:p w:rsidR="00976303" w:rsidRPr="005B0405" w:rsidRDefault="005B0405" w:rsidP="005B0405">
      <w:pPr>
        <w:spacing w:line="240" w:lineRule="auto"/>
        <w:ind w:left="0" w:right="56" w:firstLine="709"/>
        <w:rPr>
          <w:color w:val="auto"/>
          <w:sz w:val="28"/>
          <w:szCs w:val="28"/>
        </w:rPr>
      </w:pPr>
      <w:r>
        <w:rPr>
          <w:color w:val="auto"/>
          <w:sz w:val="28"/>
          <w:szCs w:val="28"/>
        </w:rPr>
        <w:t xml:space="preserve">2. </w:t>
      </w:r>
      <w:r w:rsidR="00976303" w:rsidRPr="005B0405">
        <w:rPr>
          <w:color w:val="auto"/>
          <w:sz w:val="28"/>
          <w:szCs w:val="28"/>
        </w:rPr>
        <w:t>Настоящее постанов</w:t>
      </w:r>
      <w:r w:rsidR="00292BE5" w:rsidRPr="005B0405">
        <w:rPr>
          <w:color w:val="auto"/>
          <w:sz w:val="28"/>
          <w:szCs w:val="28"/>
        </w:rPr>
        <w:t>ление подлежит обнародованию на</w:t>
      </w:r>
      <w:r w:rsidR="000F40B3">
        <w:rPr>
          <w:color w:val="auto"/>
          <w:sz w:val="28"/>
          <w:szCs w:val="28"/>
        </w:rPr>
        <w:t xml:space="preserve"> </w:t>
      </w:r>
      <w:r w:rsidR="0055113D" w:rsidRPr="005B0405">
        <w:rPr>
          <w:color w:val="auto"/>
          <w:sz w:val="28"/>
          <w:szCs w:val="28"/>
        </w:rPr>
        <w:t>официальной интернет-странице Советского района Республики Крым в разделе Муниципальные образования Советского района «</w:t>
      </w:r>
      <w:r w:rsidR="002B22EE" w:rsidRPr="005B0405">
        <w:rPr>
          <w:color w:val="auto"/>
          <w:sz w:val="28"/>
          <w:szCs w:val="28"/>
        </w:rPr>
        <w:t>Красногвардейское</w:t>
      </w:r>
      <w:r w:rsidR="0055113D" w:rsidRPr="005B0405">
        <w:rPr>
          <w:color w:val="auto"/>
          <w:sz w:val="28"/>
          <w:szCs w:val="28"/>
        </w:rPr>
        <w:t xml:space="preserve"> сельское поселение» на сайте </w:t>
      </w:r>
      <w:hyperlink r:id="rId9" w:history="1">
        <w:r w:rsidR="0055113D" w:rsidRPr="005B0405">
          <w:rPr>
            <w:color w:val="auto"/>
            <w:sz w:val="28"/>
            <w:szCs w:val="28"/>
          </w:rPr>
          <w:t>http://sovmo.rk.gov.ru</w:t>
        </w:r>
      </w:hyperlink>
      <w:r w:rsidR="00976303" w:rsidRPr="005B0405">
        <w:rPr>
          <w:color w:val="auto"/>
          <w:sz w:val="28"/>
          <w:szCs w:val="28"/>
        </w:rPr>
        <w:t xml:space="preserve">, а также на информационном стенде </w:t>
      </w:r>
      <w:r w:rsidR="002B22EE" w:rsidRPr="005B0405">
        <w:rPr>
          <w:color w:val="auto"/>
          <w:sz w:val="28"/>
          <w:szCs w:val="28"/>
        </w:rPr>
        <w:t>Красногвардейского</w:t>
      </w:r>
      <w:r w:rsidR="00976303" w:rsidRPr="005B0405">
        <w:rPr>
          <w:color w:val="auto"/>
          <w:sz w:val="28"/>
          <w:szCs w:val="28"/>
        </w:rPr>
        <w:t xml:space="preserve"> сельского совета по </w:t>
      </w:r>
      <w:r w:rsidR="004E00A8" w:rsidRPr="005B0405">
        <w:rPr>
          <w:color w:val="auto"/>
          <w:sz w:val="28"/>
          <w:szCs w:val="28"/>
        </w:rPr>
        <w:t>адресу: Республика Крым</w:t>
      </w:r>
      <w:r w:rsidR="0055113D" w:rsidRPr="005B0405">
        <w:rPr>
          <w:color w:val="auto"/>
          <w:sz w:val="28"/>
          <w:szCs w:val="28"/>
        </w:rPr>
        <w:t>,Советский</w:t>
      </w:r>
      <w:r w:rsidR="00976303" w:rsidRPr="005B0405">
        <w:rPr>
          <w:color w:val="auto"/>
          <w:sz w:val="28"/>
          <w:szCs w:val="28"/>
        </w:rPr>
        <w:t xml:space="preserve"> район</w:t>
      </w:r>
      <w:r w:rsidR="0055113D" w:rsidRPr="005B0405">
        <w:rPr>
          <w:color w:val="auto"/>
          <w:sz w:val="28"/>
          <w:szCs w:val="28"/>
        </w:rPr>
        <w:t>,</w:t>
      </w:r>
      <w:r w:rsidR="002B22EE" w:rsidRPr="005B0405">
        <w:rPr>
          <w:color w:val="auto"/>
          <w:sz w:val="28"/>
          <w:szCs w:val="28"/>
        </w:rPr>
        <w:t>с.Красногвардейское</w:t>
      </w:r>
      <w:r w:rsidR="0055113D" w:rsidRPr="005B0405">
        <w:rPr>
          <w:color w:val="auto"/>
          <w:sz w:val="28"/>
          <w:szCs w:val="28"/>
        </w:rPr>
        <w:t>, ул.</w:t>
      </w:r>
      <w:r w:rsidR="002B22EE" w:rsidRPr="005B0405">
        <w:rPr>
          <w:color w:val="auto"/>
          <w:sz w:val="28"/>
          <w:szCs w:val="28"/>
        </w:rPr>
        <w:t>60 лет Советской Армии</w:t>
      </w:r>
      <w:r w:rsidR="0055113D" w:rsidRPr="005B0405">
        <w:rPr>
          <w:color w:val="auto"/>
          <w:sz w:val="28"/>
          <w:szCs w:val="28"/>
        </w:rPr>
        <w:t>,</w:t>
      </w:r>
      <w:r w:rsidR="002B22EE" w:rsidRPr="005B0405">
        <w:rPr>
          <w:color w:val="auto"/>
          <w:sz w:val="28"/>
          <w:szCs w:val="28"/>
        </w:rPr>
        <w:t>3</w:t>
      </w:r>
      <w:r w:rsidR="0055113D" w:rsidRPr="005B0405">
        <w:rPr>
          <w:color w:val="auto"/>
          <w:sz w:val="28"/>
          <w:szCs w:val="28"/>
        </w:rPr>
        <w:t>.</w:t>
      </w:r>
    </w:p>
    <w:p w:rsidR="007073AA" w:rsidRDefault="005B0405" w:rsidP="005B0405">
      <w:pPr>
        <w:spacing w:line="240" w:lineRule="auto"/>
        <w:ind w:left="0" w:right="56" w:firstLine="709"/>
        <w:rPr>
          <w:color w:val="auto"/>
          <w:sz w:val="28"/>
          <w:szCs w:val="28"/>
        </w:rPr>
      </w:pPr>
      <w:r>
        <w:rPr>
          <w:color w:val="auto"/>
          <w:sz w:val="28"/>
          <w:szCs w:val="28"/>
        </w:rPr>
        <w:t xml:space="preserve">3. </w:t>
      </w:r>
      <w:r w:rsidR="006B239C" w:rsidRPr="008309F5">
        <w:rPr>
          <w:color w:val="auto"/>
          <w:sz w:val="28"/>
          <w:szCs w:val="28"/>
        </w:rPr>
        <w:t>Контроль выполнения данного П</w:t>
      </w:r>
      <w:r>
        <w:rPr>
          <w:color w:val="auto"/>
          <w:sz w:val="28"/>
          <w:szCs w:val="28"/>
        </w:rPr>
        <w:t>остановления оставляю за собой.</w:t>
      </w:r>
    </w:p>
    <w:p w:rsidR="005B0405" w:rsidRDefault="005B0405" w:rsidP="005B0405">
      <w:pPr>
        <w:spacing w:line="240" w:lineRule="auto"/>
        <w:ind w:left="0" w:right="56" w:firstLine="709"/>
        <w:rPr>
          <w:color w:val="auto"/>
          <w:sz w:val="28"/>
          <w:szCs w:val="28"/>
        </w:rPr>
      </w:pPr>
    </w:p>
    <w:p w:rsidR="006D278B" w:rsidRPr="007F520C" w:rsidRDefault="006D278B" w:rsidP="006D278B">
      <w:pPr>
        <w:spacing w:after="0" w:line="240" w:lineRule="auto"/>
        <w:rPr>
          <w:b/>
          <w:sz w:val="28"/>
          <w:szCs w:val="28"/>
        </w:rPr>
      </w:pPr>
      <w:r w:rsidRPr="007F520C">
        <w:rPr>
          <w:b/>
          <w:sz w:val="28"/>
          <w:szCs w:val="28"/>
        </w:rPr>
        <w:t>Председатель</w:t>
      </w:r>
      <w:r>
        <w:rPr>
          <w:b/>
          <w:sz w:val="28"/>
          <w:szCs w:val="28"/>
        </w:rPr>
        <w:t xml:space="preserve"> </w:t>
      </w:r>
      <w:r w:rsidRPr="007F520C">
        <w:rPr>
          <w:b/>
          <w:sz w:val="28"/>
          <w:szCs w:val="28"/>
        </w:rPr>
        <w:t>Красногвардейского</w:t>
      </w:r>
      <w:r>
        <w:rPr>
          <w:b/>
          <w:sz w:val="28"/>
          <w:szCs w:val="28"/>
        </w:rPr>
        <w:t xml:space="preserve"> </w:t>
      </w:r>
    </w:p>
    <w:p w:rsidR="006D278B" w:rsidRPr="007F520C" w:rsidRDefault="006D278B" w:rsidP="006D278B">
      <w:pPr>
        <w:spacing w:after="0" w:line="240" w:lineRule="auto"/>
        <w:rPr>
          <w:b/>
          <w:sz w:val="28"/>
          <w:szCs w:val="28"/>
        </w:rPr>
      </w:pPr>
      <w:r w:rsidRPr="007F520C">
        <w:rPr>
          <w:b/>
          <w:sz w:val="28"/>
          <w:szCs w:val="28"/>
        </w:rPr>
        <w:t>сельского</w:t>
      </w:r>
      <w:r>
        <w:rPr>
          <w:b/>
          <w:sz w:val="28"/>
          <w:szCs w:val="28"/>
        </w:rPr>
        <w:t xml:space="preserve"> </w:t>
      </w:r>
      <w:r w:rsidRPr="007F520C">
        <w:rPr>
          <w:b/>
          <w:sz w:val="28"/>
          <w:szCs w:val="28"/>
        </w:rPr>
        <w:t>совета-</w:t>
      </w:r>
      <w:r>
        <w:rPr>
          <w:b/>
          <w:sz w:val="28"/>
          <w:szCs w:val="28"/>
        </w:rPr>
        <w:t xml:space="preserve"> </w:t>
      </w:r>
      <w:r w:rsidRPr="007F520C">
        <w:rPr>
          <w:b/>
          <w:sz w:val="28"/>
          <w:szCs w:val="28"/>
        </w:rPr>
        <w:t>глава</w:t>
      </w:r>
      <w:r>
        <w:rPr>
          <w:b/>
          <w:sz w:val="28"/>
          <w:szCs w:val="28"/>
        </w:rPr>
        <w:t xml:space="preserve"> </w:t>
      </w:r>
      <w:r w:rsidRPr="007F520C">
        <w:rPr>
          <w:b/>
          <w:sz w:val="28"/>
          <w:szCs w:val="28"/>
        </w:rPr>
        <w:t>администрации</w:t>
      </w:r>
    </w:p>
    <w:p w:rsidR="006D278B" w:rsidRPr="007F520C" w:rsidRDefault="006D278B" w:rsidP="006D278B">
      <w:pPr>
        <w:spacing w:after="0" w:line="240" w:lineRule="auto"/>
        <w:rPr>
          <w:b/>
          <w:sz w:val="28"/>
          <w:szCs w:val="28"/>
        </w:rPr>
      </w:pPr>
      <w:r w:rsidRPr="007F520C">
        <w:rPr>
          <w:b/>
          <w:sz w:val="28"/>
          <w:szCs w:val="28"/>
        </w:rPr>
        <w:t>Красногвардейского</w:t>
      </w:r>
      <w:r>
        <w:rPr>
          <w:b/>
          <w:sz w:val="28"/>
          <w:szCs w:val="28"/>
        </w:rPr>
        <w:t xml:space="preserve"> </w:t>
      </w:r>
      <w:r w:rsidRPr="007F520C">
        <w:rPr>
          <w:b/>
          <w:sz w:val="28"/>
          <w:szCs w:val="28"/>
        </w:rPr>
        <w:t>сельского</w:t>
      </w:r>
      <w:r>
        <w:rPr>
          <w:b/>
          <w:sz w:val="28"/>
          <w:szCs w:val="28"/>
        </w:rPr>
        <w:t xml:space="preserve"> </w:t>
      </w:r>
      <w:r w:rsidRPr="007F520C">
        <w:rPr>
          <w:b/>
          <w:sz w:val="28"/>
          <w:szCs w:val="28"/>
        </w:rPr>
        <w:t>поселения</w:t>
      </w:r>
      <w:r w:rsidRPr="007F520C">
        <w:rPr>
          <w:b/>
          <w:sz w:val="28"/>
          <w:szCs w:val="28"/>
        </w:rPr>
        <w:tab/>
      </w:r>
      <w:r w:rsidRPr="007F520C">
        <w:rPr>
          <w:b/>
          <w:sz w:val="28"/>
          <w:szCs w:val="28"/>
        </w:rPr>
        <w:tab/>
      </w:r>
      <w:r w:rsidRPr="007F520C">
        <w:rPr>
          <w:b/>
          <w:sz w:val="28"/>
          <w:szCs w:val="28"/>
        </w:rPr>
        <w:tab/>
        <w:t>Л.Н.</w:t>
      </w:r>
      <w:r>
        <w:rPr>
          <w:b/>
          <w:sz w:val="28"/>
          <w:szCs w:val="28"/>
        </w:rPr>
        <w:t xml:space="preserve"> </w:t>
      </w:r>
      <w:r w:rsidRPr="007F520C">
        <w:rPr>
          <w:b/>
          <w:sz w:val="28"/>
          <w:szCs w:val="28"/>
        </w:rPr>
        <w:t>Шкурина</w:t>
      </w:r>
    </w:p>
    <w:p w:rsidR="007073AA" w:rsidRPr="008309F5" w:rsidRDefault="007073AA" w:rsidP="006D278B">
      <w:pPr>
        <w:rPr>
          <w:color w:val="auto"/>
          <w:sz w:val="28"/>
          <w:szCs w:val="28"/>
        </w:rPr>
      </w:pPr>
    </w:p>
    <w:sectPr w:rsidR="007073AA" w:rsidRPr="008309F5" w:rsidSect="00EF45F6">
      <w:footerReference w:type="default" r:id="rId10"/>
      <w:pgSz w:w="11904" w:h="16838"/>
      <w:pgMar w:top="1134" w:right="567" w:bottom="113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906" w:rsidRDefault="007A5906" w:rsidP="002C6A03">
      <w:pPr>
        <w:spacing w:after="0" w:line="240" w:lineRule="auto"/>
      </w:pPr>
      <w:r>
        <w:separator/>
      </w:r>
    </w:p>
  </w:endnote>
  <w:endnote w:type="continuationSeparator" w:id="1">
    <w:p w:rsidR="007A5906" w:rsidRDefault="007A5906" w:rsidP="002C6A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39207"/>
      <w:docPartObj>
        <w:docPartGallery w:val="Page Numbers (Bottom of Page)"/>
        <w:docPartUnique/>
      </w:docPartObj>
    </w:sdtPr>
    <w:sdtContent>
      <w:p w:rsidR="00BE3AE3" w:rsidRDefault="00727D93">
        <w:pPr>
          <w:pStyle w:val="a6"/>
          <w:jc w:val="center"/>
        </w:pPr>
        <w:r>
          <w:fldChar w:fldCharType="begin"/>
        </w:r>
        <w:r w:rsidR="00FF59CC">
          <w:instrText xml:space="preserve"> PAGE   \* MERGEFORMAT </w:instrText>
        </w:r>
        <w:r>
          <w:fldChar w:fldCharType="separate"/>
        </w:r>
        <w:r w:rsidR="00821EDC">
          <w:rPr>
            <w:noProof/>
          </w:rPr>
          <w:t>1</w:t>
        </w:r>
        <w:r>
          <w:rPr>
            <w:noProof/>
          </w:rPr>
          <w:fldChar w:fldCharType="end"/>
        </w:r>
      </w:p>
    </w:sdtContent>
  </w:sdt>
  <w:p w:rsidR="00BE3AE3" w:rsidRDefault="00BE3AE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906" w:rsidRDefault="007A5906" w:rsidP="002C6A03">
      <w:pPr>
        <w:spacing w:after="0" w:line="240" w:lineRule="auto"/>
      </w:pPr>
      <w:r>
        <w:separator/>
      </w:r>
    </w:p>
  </w:footnote>
  <w:footnote w:type="continuationSeparator" w:id="1">
    <w:p w:rsidR="007A5906" w:rsidRDefault="007A5906" w:rsidP="002C6A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07FF6"/>
    <w:multiLevelType w:val="multilevel"/>
    <w:tmpl w:val="4C4C86B2"/>
    <w:lvl w:ilvl="0">
      <w:start w:val="6"/>
      <w:numFmt w:val="decimal"/>
      <w:lvlText w:val="%1"/>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C705E7E"/>
    <w:multiLevelType w:val="multilevel"/>
    <w:tmpl w:val="0B54F116"/>
    <w:lvl w:ilvl="0">
      <w:start w:val="1"/>
      <w:numFmt w:val="decimal"/>
      <w:lvlText w:val="%1."/>
      <w:lvlJc w:val="left"/>
      <w:pPr>
        <w:ind w:left="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2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FEF7CE0"/>
    <w:multiLevelType w:val="multilevel"/>
    <w:tmpl w:val="6ED6947A"/>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13CB0BB9"/>
    <w:multiLevelType w:val="multilevel"/>
    <w:tmpl w:val="2A86C7F6"/>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2"/>
      <w:numFmt w:val="decimal"/>
      <w:lvlRestart w:val="0"/>
      <w:lvlText w:val="%1.%2."/>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1EB41713"/>
    <w:multiLevelType w:val="hybridMultilevel"/>
    <w:tmpl w:val="DAFC7400"/>
    <w:lvl w:ilvl="0" w:tplc="A906EC4C">
      <w:start w:val="1"/>
      <w:numFmt w:val="decimal"/>
      <w:lvlText w:val="%1."/>
      <w:lvlJc w:val="left"/>
      <w:pPr>
        <w:ind w:left="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2EE8A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4829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1611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72BC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12A0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788A2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B2BE5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DC4A2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21FE3E28"/>
    <w:multiLevelType w:val="multilevel"/>
    <w:tmpl w:val="817023F4"/>
    <w:lvl w:ilvl="0">
      <w:start w:val="1"/>
      <w:numFmt w:val="decimal"/>
      <w:lvlText w:val="%1."/>
      <w:lvlJc w:val="left"/>
      <w:pPr>
        <w:ind w:left="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0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3AB72B5C"/>
    <w:multiLevelType w:val="multilevel"/>
    <w:tmpl w:val="8454F5BA"/>
    <w:lvl w:ilvl="0">
      <w:start w:val="5"/>
      <w:numFmt w:val="decimal"/>
      <w:lvlText w:val="%1."/>
      <w:lvlJc w:val="left"/>
      <w:pPr>
        <w:ind w:left="10"/>
      </w:pPr>
      <w:rPr>
        <w:rFonts w:ascii="Times New Roman" w:eastAsia="Times New Roman" w:hAnsi="Times New Roman" w:cs="Times New Roman"/>
        <w:b/>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48325FA6"/>
    <w:multiLevelType w:val="hybridMultilevel"/>
    <w:tmpl w:val="75C8DC0A"/>
    <w:lvl w:ilvl="0" w:tplc="E6FAB6B6">
      <w:start w:val="6"/>
      <w:numFmt w:val="decimal"/>
      <w:lvlText w:val="%1."/>
      <w:lvlJc w:val="left"/>
      <w:pPr>
        <w:ind w:left="2395"/>
      </w:pPr>
      <w:rPr>
        <w:rFonts w:ascii="Times New Roman" w:eastAsia="Times New Roman" w:hAnsi="Times New Roman" w:cs="Times New Roman"/>
        <w:b/>
        <w:i w:val="0"/>
        <w:strike w:val="0"/>
        <w:dstrike w:val="0"/>
        <w:color w:val="000000"/>
        <w:sz w:val="28"/>
        <w:szCs w:val="28"/>
        <w:u w:val="none" w:color="000000"/>
        <w:bdr w:val="none" w:sz="0" w:space="0" w:color="auto"/>
        <w:shd w:val="clear" w:color="auto" w:fill="auto"/>
        <w:vertAlign w:val="baseline"/>
      </w:rPr>
    </w:lvl>
    <w:lvl w:ilvl="1" w:tplc="CA34A112">
      <w:start w:val="1"/>
      <w:numFmt w:val="lowerLetter"/>
      <w:lvlText w:val="%2"/>
      <w:lvlJc w:val="left"/>
      <w:pPr>
        <w:ind w:left="3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E050B4">
      <w:start w:val="1"/>
      <w:numFmt w:val="lowerRoman"/>
      <w:lvlText w:val="%3"/>
      <w:lvlJc w:val="left"/>
      <w:pPr>
        <w:ind w:left="3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B02920">
      <w:start w:val="1"/>
      <w:numFmt w:val="decimal"/>
      <w:lvlText w:val="%4"/>
      <w:lvlJc w:val="left"/>
      <w:pPr>
        <w:ind w:left="4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00ECDE">
      <w:start w:val="1"/>
      <w:numFmt w:val="lowerLetter"/>
      <w:lvlText w:val="%5"/>
      <w:lvlJc w:val="left"/>
      <w:pPr>
        <w:ind w:left="53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549226">
      <w:start w:val="1"/>
      <w:numFmt w:val="lowerRoman"/>
      <w:lvlText w:val="%6"/>
      <w:lvlJc w:val="left"/>
      <w:pPr>
        <w:ind w:left="6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52EEEC">
      <w:start w:val="1"/>
      <w:numFmt w:val="decimal"/>
      <w:lvlText w:val="%7"/>
      <w:lvlJc w:val="left"/>
      <w:pPr>
        <w:ind w:left="6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FC2A14">
      <w:start w:val="1"/>
      <w:numFmt w:val="lowerLetter"/>
      <w:lvlText w:val="%8"/>
      <w:lvlJc w:val="left"/>
      <w:pPr>
        <w:ind w:left="75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72A544">
      <w:start w:val="1"/>
      <w:numFmt w:val="lowerRoman"/>
      <w:lvlText w:val="%9"/>
      <w:lvlJc w:val="left"/>
      <w:pPr>
        <w:ind w:left="82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4D5D2C38"/>
    <w:multiLevelType w:val="hybridMultilevel"/>
    <w:tmpl w:val="4F84F644"/>
    <w:lvl w:ilvl="0" w:tplc="45761C6A">
      <w:start w:val="1"/>
      <w:numFmt w:val="bullet"/>
      <w:lvlText w:val="-"/>
      <w:lvlJc w:val="left"/>
      <w:pPr>
        <w:ind w:left="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5EEE1C">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02C2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448E54">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323A7A">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18B5D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F67362">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C4A93E">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C415A4">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586306E1"/>
    <w:multiLevelType w:val="hybridMultilevel"/>
    <w:tmpl w:val="0B9221F2"/>
    <w:lvl w:ilvl="0" w:tplc="9790D768">
      <w:start w:val="1"/>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BA1DD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9EA66C">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40AC68">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02526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4021C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20913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9E146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90F83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590D13C3"/>
    <w:multiLevelType w:val="multilevel"/>
    <w:tmpl w:val="91B8E96E"/>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66477289"/>
    <w:multiLevelType w:val="multilevel"/>
    <w:tmpl w:val="52C22E02"/>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7"/>
      <w:numFmt w:val="decimal"/>
      <w:lvlRestart w:val="0"/>
      <w:lvlText w:val="%1.%2."/>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66604AA2"/>
    <w:multiLevelType w:val="hybridMultilevel"/>
    <w:tmpl w:val="E7228B32"/>
    <w:lvl w:ilvl="0" w:tplc="70F4BABE">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2E5518">
      <w:start w:val="1"/>
      <w:numFmt w:val="bullet"/>
      <w:lvlText w:val="o"/>
      <w:lvlJc w:val="left"/>
      <w:pPr>
        <w:ind w:left="1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421896">
      <w:start w:val="1"/>
      <w:numFmt w:val="bullet"/>
      <w:lvlText w:val="▪"/>
      <w:lvlJc w:val="left"/>
      <w:pPr>
        <w:ind w:left="2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228380">
      <w:start w:val="1"/>
      <w:numFmt w:val="bullet"/>
      <w:lvlText w:val="•"/>
      <w:lvlJc w:val="left"/>
      <w:pPr>
        <w:ind w:left="3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FE0CAA">
      <w:start w:val="1"/>
      <w:numFmt w:val="bullet"/>
      <w:lvlText w:val="o"/>
      <w:lvlJc w:val="left"/>
      <w:pPr>
        <w:ind w:left="3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E6025C">
      <w:start w:val="1"/>
      <w:numFmt w:val="bullet"/>
      <w:lvlText w:val="▪"/>
      <w:lvlJc w:val="left"/>
      <w:pPr>
        <w:ind w:left="4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BE9356">
      <w:start w:val="1"/>
      <w:numFmt w:val="bullet"/>
      <w:lvlText w:val="•"/>
      <w:lvlJc w:val="left"/>
      <w:pPr>
        <w:ind w:left="5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AEFC8E">
      <w:start w:val="1"/>
      <w:numFmt w:val="bullet"/>
      <w:lvlText w:val="o"/>
      <w:lvlJc w:val="left"/>
      <w:pPr>
        <w:ind w:left="6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038BC">
      <w:start w:val="1"/>
      <w:numFmt w:val="bullet"/>
      <w:lvlText w:val="▪"/>
      <w:lvlJc w:val="left"/>
      <w:pPr>
        <w:ind w:left="6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70471F69"/>
    <w:multiLevelType w:val="hybridMultilevel"/>
    <w:tmpl w:val="6E8A0A9C"/>
    <w:lvl w:ilvl="0" w:tplc="5AA4AAB2">
      <w:start w:val="1"/>
      <w:numFmt w:val="bullet"/>
      <w:lvlText w:val="-"/>
      <w:lvlJc w:val="left"/>
      <w:pPr>
        <w:ind w:left="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B2B568">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5A5F0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16625E">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BC780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CE5958">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80AFA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5AEB0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66C95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7BC50A4F"/>
    <w:multiLevelType w:val="multilevel"/>
    <w:tmpl w:val="9F62170A"/>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5"/>
  </w:num>
  <w:num w:numId="3">
    <w:abstractNumId w:val="13"/>
  </w:num>
  <w:num w:numId="4">
    <w:abstractNumId w:val="3"/>
  </w:num>
  <w:num w:numId="5">
    <w:abstractNumId w:val="11"/>
  </w:num>
  <w:num w:numId="6">
    <w:abstractNumId w:val="2"/>
  </w:num>
  <w:num w:numId="7">
    <w:abstractNumId w:val="6"/>
  </w:num>
  <w:num w:numId="8">
    <w:abstractNumId w:val="8"/>
  </w:num>
  <w:num w:numId="9">
    <w:abstractNumId w:val="7"/>
  </w:num>
  <w:num w:numId="10">
    <w:abstractNumId w:val="12"/>
  </w:num>
  <w:num w:numId="11">
    <w:abstractNumId w:val="14"/>
  </w:num>
  <w:num w:numId="12">
    <w:abstractNumId w:val="0"/>
  </w:num>
  <w:num w:numId="13">
    <w:abstractNumId w:val="10"/>
  </w:num>
  <w:num w:numId="14">
    <w:abstractNumId w:val="9"/>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7073AA"/>
    <w:rsid w:val="000017F8"/>
    <w:rsid w:val="0000347C"/>
    <w:rsid w:val="00013AF0"/>
    <w:rsid w:val="0003256F"/>
    <w:rsid w:val="000641C9"/>
    <w:rsid w:val="000720F4"/>
    <w:rsid w:val="00096595"/>
    <w:rsid w:val="000B3C75"/>
    <w:rsid w:val="000C20B7"/>
    <w:rsid w:val="000E2BBA"/>
    <w:rsid w:val="000F40B3"/>
    <w:rsid w:val="00144A5D"/>
    <w:rsid w:val="00165747"/>
    <w:rsid w:val="0017179F"/>
    <w:rsid w:val="001A4F5F"/>
    <w:rsid w:val="001C50E5"/>
    <w:rsid w:val="002015E2"/>
    <w:rsid w:val="0020590E"/>
    <w:rsid w:val="00221542"/>
    <w:rsid w:val="0024273F"/>
    <w:rsid w:val="00244BCF"/>
    <w:rsid w:val="00292BE5"/>
    <w:rsid w:val="002B22EE"/>
    <w:rsid w:val="002C6A03"/>
    <w:rsid w:val="002D36E0"/>
    <w:rsid w:val="002D37D2"/>
    <w:rsid w:val="002E1E04"/>
    <w:rsid w:val="0033595D"/>
    <w:rsid w:val="003D35C9"/>
    <w:rsid w:val="003E1857"/>
    <w:rsid w:val="00420441"/>
    <w:rsid w:val="004314D0"/>
    <w:rsid w:val="00446286"/>
    <w:rsid w:val="004475F1"/>
    <w:rsid w:val="00456AFF"/>
    <w:rsid w:val="0047171C"/>
    <w:rsid w:val="00482E18"/>
    <w:rsid w:val="004C7438"/>
    <w:rsid w:val="004E00A8"/>
    <w:rsid w:val="0054342B"/>
    <w:rsid w:val="0055113D"/>
    <w:rsid w:val="00563236"/>
    <w:rsid w:val="00572167"/>
    <w:rsid w:val="005A3EB0"/>
    <w:rsid w:val="005B0405"/>
    <w:rsid w:val="005C6399"/>
    <w:rsid w:val="005D1E1C"/>
    <w:rsid w:val="0068317E"/>
    <w:rsid w:val="006B239C"/>
    <w:rsid w:val="006D278B"/>
    <w:rsid w:val="007073AA"/>
    <w:rsid w:val="00727D93"/>
    <w:rsid w:val="007A0490"/>
    <w:rsid w:val="007A5906"/>
    <w:rsid w:val="008049F7"/>
    <w:rsid w:val="00821EDC"/>
    <w:rsid w:val="00827604"/>
    <w:rsid w:val="008309F5"/>
    <w:rsid w:val="00865976"/>
    <w:rsid w:val="00865F77"/>
    <w:rsid w:val="0088655E"/>
    <w:rsid w:val="008C6BFA"/>
    <w:rsid w:val="00923CED"/>
    <w:rsid w:val="00976303"/>
    <w:rsid w:val="00994892"/>
    <w:rsid w:val="009D6F38"/>
    <w:rsid w:val="00AE1BE7"/>
    <w:rsid w:val="00AF1F52"/>
    <w:rsid w:val="00B53BFE"/>
    <w:rsid w:val="00BA5758"/>
    <w:rsid w:val="00BB73BC"/>
    <w:rsid w:val="00BE3AE3"/>
    <w:rsid w:val="00BE483C"/>
    <w:rsid w:val="00C90A78"/>
    <w:rsid w:val="00CA1CAC"/>
    <w:rsid w:val="00D27E36"/>
    <w:rsid w:val="00DD4CF5"/>
    <w:rsid w:val="00DF4BDD"/>
    <w:rsid w:val="00E035CF"/>
    <w:rsid w:val="00E078B0"/>
    <w:rsid w:val="00E86412"/>
    <w:rsid w:val="00E9468D"/>
    <w:rsid w:val="00E97F36"/>
    <w:rsid w:val="00EA30E0"/>
    <w:rsid w:val="00EF45F6"/>
    <w:rsid w:val="00F470D2"/>
    <w:rsid w:val="00F503F6"/>
    <w:rsid w:val="00F90974"/>
    <w:rsid w:val="00F91D28"/>
    <w:rsid w:val="00FA3F6F"/>
    <w:rsid w:val="00FC1DB7"/>
    <w:rsid w:val="00FF59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0E0"/>
    <w:pPr>
      <w:spacing w:after="14" w:line="267" w:lineRule="auto"/>
      <w:ind w:left="8" w:right="66" w:hanging="8"/>
      <w:jc w:val="both"/>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2BBA"/>
    <w:pPr>
      <w:ind w:left="720"/>
      <w:contextualSpacing/>
    </w:pPr>
  </w:style>
  <w:style w:type="paragraph" w:styleId="a4">
    <w:name w:val="header"/>
    <w:basedOn w:val="a"/>
    <w:link w:val="a5"/>
    <w:uiPriority w:val="99"/>
    <w:unhideWhenUsed/>
    <w:rsid w:val="002C6A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C6A03"/>
    <w:rPr>
      <w:rFonts w:ascii="Times New Roman" w:eastAsia="Times New Roman" w:hAnsi="Times New Roman" w:cs="Times New Roman"/>
      <w:color w:val="000000"/>
      <w:sz w:val="24"/>
    </w:rPr>
  </w:style>
  <w:style w:type="paragraph" w:styleId="a6">
    <w:name w:val="footer"/>
    <w:basedOn w:val="a"/>
    <w:link w:val="a7"/>
    <w:uiPriority w:val="99"/>
    <w:unhideWhenUsed/>
    <w:rsid w:val="002C6A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C6A03"/>
    <w:rPr>
      <w:rFonts w:ascii="Times New Roman" w:eastAsia="Times New Roman" w:hAnsi="Times New Roman" w:cs="Times New Roman"/>
      <w:color w:val="000000"/>
      <w:sz w:val="24"/>
    </w:rPr>
  </w:style>
  <w:style w:type="character" w:styleId="a8">
    <w:name w:val="Hyperlink"/>
    <w:basedOn w:val="a0"/>
    <w:uiPriority w:val="99"/>
    <w:unhideWhenUsed/>
    <w:rsid w:val="0055113D"/>
    <w:rPr>
      <w:color w:val="0000FF"/>
      <w:u w:val="single"/>
    </w:rPr>
  </w:style>
  <w:style w:type="paragraph" w:styleId="a9">
    <w:name w:val="Balloon Text"/>
    <w:basedOn w:val="a"/>
    <w:link w:val="aa"/>
    <w:uiPriority w:val="99"/>
    <w:semiHidden/>
    <w:unhideWhenUsed/>
    <w:rsid w:val="0017179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7179F"/>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97214541">
      <w:bodyDiv w:val="1"/>
      <w:marLeft w:val="0"/>
      <w:marRight w:val="0"/>
      <w:marTop w:val="0"/>
      <w:marBottom w:val="0"/>
      <w:divBdr>
        <w:top w:val="none" w:sz="0" w:space="0" w:color="auto"/>
        <w:left w:val="none" w:sz="0" w:space="0" w:color="auto"/>
        <w:bottom w:val="none" w:sz="0" w:space="0" w:color="auto"/>
        <w:right w:val="none" w:sz="0" w:space="0" w:color="auto"/>
      </w:divBdr>
      <w:divsChild>
        <w:div w:id="1633556154">
          <w:marLeft w:val="0"/>
          <w:marRight w:val="0"/>
          <w:marTop w:val="240"/>
          <w:marBottom w:val="240"/>
          <w:divBdr>
            <w:top w:val="none" w:sz="0" w:space="0" w:color="auto"/>
            <w:left w:val="none" w:sz="0" w:space="0" w:color="auto"/>
            <w:bottom w:val="none" w:sz="0" w:space="0" w:color="auto"/>
            <w:right w:val="none" w:sz="0" w:space="0" w:color="auto"/>
          </w:divBdr>
        </w:div>
        <w:div w:id="1999530444">
          <w:marLeft w:val="0"/>
          <w:marRight w:val="0"/>
          <w:marTop w:val="240"/>
          <w:marBottom w:val="240"/>
          <w:divBdr>
            <w:top w:val="none" w:sz="0" w:space="0" w:color="auto"/>
            <w:left w:val="none" w:sz="0" w:space="0" w:color="auto"/>
            <w:bottom w:val="none" w:sz="0" w:space="0" w:color="auto"/>
            <w:right w:val="none" w:sz="0" w:space="0" w:color="auto"/>
          </w:divBdr>
        </w:div>
        <w:div w:id="1870022284">
          <w:marLeft w:val="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ovmo.r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BF1BD-1C52-425B-A19C-8CD01EE54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1228</Words>
  <Characters>7005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Люда</cp:lastModifiedBy>
  <cp:revision>5</cp:revision>
  <cp:lastPrinted>2020-07-09T09:30:00Z</cp:lastPrinted>
  <dcterms:created xsi:type="dcterms:W3CDTF">2020-07-09T09:28:00Z</dcterms:created>
  <dcterms:modified xsi:type="dcterms:W3CDTF">2022-10-12T06:45:00Z</dcterms:modified>
</cp:coreProperties>
</file>