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3DF" w:rsidRPr="005213F6" w:rsidRDefault="00A773DF" w:rsidP="00A773DF">
      <w:pPr>
        <w:jc w:val="center"/>
      </w:pPr>
      <w:r>
        <w:rPr>
          <w:noProof/>
        </w:rPr>
        <w:drawing>
          <wp:inline distT="0" distB="0" distL="0" distR="0">
            <wp:extent cx="1030605" cy="934720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934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73DF" w:rsidRPr="002A6AAC" w:rsidRDefault="00A773DF" w:rsidP="00A773DF">
      <w:pPr>
        <w:jc w:val="center"/>
        <w:rPr>
          <w:b/>
          <w:sz w:val="28"/>
          <w:szCs w:val="28"/>
        </w:rPr>
      </w:pPr>
      <w:r w:rsidRPr="002A6AAC">
        <w:rPr>
          <w:b/>
          <w:sz w:val="28"/>
          <w:szCs w:val="28"/>
        </w:rPr>
        <w:t>АДМИНИСТРАЦИЯ</w:t>
      </w:r>
    </w:p>
    <w:p w:rsidR="00A773DF" w:rsidRPr="002A6AAC" w:rsidRDefault="00A773DF" w:rsidP="00A773DF">
      <w:pPr>
        <w:jc w:val="center"/>
        <w:rPr>
          <w:b/>
          <w:sz w:val="28"/>
          <w:szCs w:val="28"/>
        </w:rPr>
      </w:pPr>
      <w:r w:rsidRPr="002A6AAC">
        <w:rPr>
          <w:b/>
          <w:sz w:val="28"/>
          <w:szCs w:val="28"/>
        </w:rPr>
        <w:t>КРАСНОГВАРДЕЙСКОГО СЕЛЬСКОГО ПОСЕЛЕНИЯ</w:t>
      </w:r>
    </w:p>
    <w:p w:rsidR="00A773DF" w:rsidRPr="002A6AAC" w:rsidRDefault="00A773DF" w:rsidP="00A773DF">
      <w:pPr>
        <w:jc w:val="center"/>
        <w:rPr>
          <w:b/>
          <w:sz w:val="28"/>
          <w:szCs w:val="28"/>
        </w:rPr>
      </w:pPr>
      <w:r w:rsidRPr="002A6AAC">
        <w:rPr>
          <w:b/>
          <w:sz w:val="28"/>
          <w:szCs w:val="28"/>
        </w:rPr>
        <w:t>СОВЕТСКОГО РАЙОНА</w:t>
      </w:r>
    </w:p>
    <w:p w:rsidR="00A773DF" w:rsidRPr="002A6AAC" w:rsidRDefault="00A773DF" w:rsidP="00A773DF">
      <w:pPr>
        <w:jc w:val="center"/>
        <w:rPr>
          <w:b/>
          <w:sz w:val="28"/>
          <w:szCs w:val="28"/>
        </w:rPr>
      </w:pPr>
      <w:r w:rsidRPr="002A6AAC">
        <w:rPr>
          <w:b/>
          <w:sz w:val="28"/>
          <w:szCs w:val="28"/>
        </w:rPr>
        <w:t>РЕСПУБЛИКИ КРЫМ</w:t>
      </w:r>
    </w:p>
    <w:p w:rsidR="00A773DF" w:rsidRPr="002A6AAC" w:rsidRDefault="00A773DF" w:rsidP="00A773DF">
      <w:pPr>
        <w:ind w:right="284"/>
        <w:jc w:val="center"/>
        <w:rPr>
          <w:b/>
          <w:sz w:val="28"/>
          <w:szCs w:val="28"/>
        </w:rPr>
      </w:pPr>
      <w:r w:rsidRPr="002A6AAC">
        <w:rPr>
          <w:b/>
          <w:sz w:val="28"/>
          <w:szCs w:val="28"/>
        </w:rPr>
        <w:t xml:space="preserve">ПОСТАНОВЛЕНИЕ </w:t>
      </w:r>
    </w:p>
    <w:p w:rsidR="00A773DF" w:rsidRDefault="00A773DF" w:rsidP="00A773DF">
      <w:pPr>
        <w:tabs>
          <w:tab w:val="left" w:pos="9355"/>
        </w:tabs>
        <w:rPr>
          <w:sz w:val="28"/>
          <w:szCs w:val="28"/>
        </w:rPr>
      </w:pPr>
      <w:r w:rsidRPr="002A6AAC">
        <w:rPr>
          <w:sz w:val="28"/>
          <w:szCs w:val="28"/>
          <w:u w:val="single"/>
        </w:rPr>
        <w:t>0</w:t>
      </w:r>
      <w:r w:rsidR="00151C67">
        <w:rPr>
          <w:sz w:val="28"/>
          <w:szCs w:val="28"/>
          <w:u w:val="single"/>
        </w:rPr>
        <w:t>7</w:t>
      </w:r>
      <w:r w:rsidRPr="002A6AAC">
        <w:rPr>
          <w:sz w:val="28"/>
          <w:szCs w:val="28"/>
          <w:u w:val="single"/>
        </w:rPr>
        <w:t>.0</w:t>
      </w:r>
      <w:r w:rsidR="00151C67">
        <w:rPr>
          <w:sz w:val="28"/>
          <w:szCs w:val="28"/>
          <w:u w:val="single"/>
        </w:rPr>
        <w:t>6</w:t>
      </w:r>
      <w:r w:rsidRPr="002A6AAC">
        <w:rPr>
          <w:sz w:val="28"/>
          <w:szCs w:val="28"/>
          <w:u w:val="single"/>
        </w:rPr>
        <w:t>.2019</w:t>
      </w:r>
      <w:r>
        <w:rPr>
          <w:sz w:val="28"/>
          <w:szCs w:val="28"/>
          <w:u w:val="single"/>
        </w:rPr>
        <w:t>г.</w:t>
      </w:r>
      <w:r w:rsidRPr="002A6AAC">
        <w:rPr>
          <w:sz w:val="28"/>
          <w:szCs w:val="28"/>
        </w:rPr>
        <w:t xml:space="preserve">                                                  №</w:t>
      </w:r>
      <w:r w:rsidR="00151C67">
        <w:rPr>
          <w:sz w:val="28"/>
          <w:szCs w:val="28"/>
        </w:rPr>
        <w:t>89</w:t>
      </w:r>
      <w:r>
        <w:rPr>
          <w:sz w:val="28"/>
          <w:szCs w:val="28"/>
        </w:rPr>
        <w:t xml:space="preserve">                    </w:t>
      </w:r>
      <w:r w:rsidRPr="002A6AAC">
        <w:rPr>
          <w:sz w:val="28"/>
          <w:szCs w:val="28"/>
        </w:rPr>
        <w:t>с.Красногвардейское</w:t>
      </w:r>
    </w:p>
    <w:p w:rsidR="00A773DF" w:rsidRDefault="00A773DF" w:rsidP="00A773DF">
      <w:pPr>
        <w:ind w:right="3401"/>
        <w:jc w:val="both"/>
        <w:rPr>
          <w:b/>
          <w:bCs/>
          <w:color w:val="000000" w:themeColor="text1"/>
          <w:sz w:val="28"/>
          <w:szCs w:val="28"/>
        </w:rPr>
      </w:pPr>
    </w:p>
    <w:p w:rsidR="00A773DF" w:rsidRPr="00BE598D" w:rsidRDefault="00A773DF" w:rsidP="00A773DF">
      <w:pPr>
        <w:ind w:right="3401"/>
        <w:jc w:val="both"/>
      </w:pPr>
      <w:r w:rsidRPr="00B43769">
        <w:rPr>
          <w:b/>
          <w:bCs/>
          <w:color w:val="000000" w:themeColor="text1"/>
          <w:sz w:val="28"/>
          <w:szCs w:val="28"/>
        </w:rPr>
        <w:t xml:space="preserve">О внесении изменений </w:t>
      </w:r>
      <w:bookmarkStart w:id="0" w:name="_Hlk536434550"/>
      <w:r>
        <w:rPr>
          <w:b/>
          <w:bCs/>
          <w:color w:val="000000" w:themeColor="text1"/>
          <w:sz w:val="28"/>
          <w:szCs w:val="28"/>
        </w:rPr>
        <w:t>в п</w:t>
      </w:r>
      <w:r w:rsidRPr="00C004D5">
        <w:rPr>
          <w:b/>
          <w:bCs/>
          <w:color w:val="000000" w:themeColor="text1"/>
          <w:sz w:val="28"/>
          <w:szCs w:val="28"/>
        </w:rPr>
        <w:t xml:space="preserve">остановление администрации </w:t>
      </w:r>
      <w:r>
        <w:rPr>
          <w:b/>
          <w:bCs/>
          <w:color w:val="000000" w:themeColor="text1"/>
          <w:sz w:val="28"/>
          <w:szCs w:val="28"/>
        </w:rPr>
        <w:t xml:space="preserve">Красногвардейского </w:t>
      </w:r>
      <w:r w:rsidRPr="00C004D5">
        <w:rPr>
          <w:b/>
          <w:bCs/>
          <w:color w:val="000000" w:themeColor="text1"/>
          <w:sz w:val="28"/>
          <w:szCs w:val="28"/>
        </w:rPr>
        <w:t xml:space="preserve">сельского поселения </w:t>
      </w:r>
      <w:r>
        <w:rPr>
          <w:b/>
          <w:bCs/>
          <w:color w:val="000000" w:themeColor="text1"/>
          <w:sz w:val="28"/>
          <w:szCs w:val="28"/>
        </w:rPr>
        <w:t>Советского района Республики Крым</w:t>
      </w:r>
      <w:r w:rsidRPr="00C004D5">
        <w:rPr>
          <w:b/>
          <w:bCs/>
          <w:color w:val="000000" w:themeColor="text1"/>
          <w:sz w:val="28"/>
          <w:szCs w:val="28"/>
        </w:rPr>
        <w:t xml:space="preserve"> от </w:t>
      </w:r>
      <w:r>
        <w:rPr>
          <w:b/>
          <w:bCs/>
          <w:color w:val="000000" w:themeColor="text1"/>
          <w:sz w:val="28"/>
          <w:szCs w:val="28"/>
        </w:rPr>
        <w:t xml:space="preserve">30.11.2016 </w:t>
      </w:r>
      <w:r w:rsidRPr="00C004D5">
        <w:rPr>
          <w:b/>
          <w:bCs/>
          <w:color w:val="000000" w:themeColor="text1"/>
          <w:sz w:val="28"/>
          <w:szCs w:val="28"/>
        </w:rPr>
        <w:t xml:space="preserve">г. № </w:t>
      </w:r>
      <w:bookmarkEnd w:id="0"/>
      <w:r>
        <w:rPr>
          <w:b/>
          <w:bCs/>
          <w:color w:val="000000" w:themeColor="text1"/>
          <w:sz w:val="28"/>
          <w:szCs w:val="28"/>
        </w:rPr>
        <w:t>151 «</w:t>
      </w:r>
      <w:r w:rsidRPr="00FF3E7F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 </w:t>
      </w:r>
      <w:r w:rsidRPr="00FF3E7F">
        <w:rPr>
          <w:b/>
          <w:bCs/>
          <w:sz w:val="28"/>
          <w:szCs w:val="28"/>
        </w:rPr>
        <w:t xml:space="preserve">размещении нестационарных торговых объектов на территории </w:t>
      </w:r>
      <w:r>
        <w:rPr>
          <w:b/>
          <w:bCs/>
          <w:sz w:val="28"/>
          <w:szCs w:val="28"/>
        </w:rPr>
        <w:t>Красногвардейского</w:t>
      </w:r>
      <w:r w:rsidRPr="00FF3E7F">
        <w:rPr>
          <w:b/>
          <w:bCs/>
          <w:sz w:val="28"/>
          <w:szCs w:val="28"/>
        </w:rPr>
        <w:t xml:space="preserve"> сельского поселения</w:t>
      </w:r>
      <w:r>
        <w:rPr>
          <w:b/>
          <w:bCs/>
          <w:sz w:val="28"/>
          <w:szCs w:val="28"/>
        </w:rPr>
        <w:t xml:space="preserve"> </w:t>
      </w:r>
      <w:r w:rsidRPr="00FF3E7F">
        <w:rPr>
          <w:b/>
          <w:bCs/>
          <w:sz w:val="28"/>
          <w:szCs w:val="28"/>
        </w:rPr>
        <w:t xml:space="preserve">Советского района </w:t>
      </w:r>
      <w:r>
        <w:rPr>
          <w:b/>
          <w:bCs/>
          <w:sz w:val="28"/>
          <w:szCs w:val="28"/>
        </w:rPr>
        <w:t>Р</w:t>
      </w:r>
      <w:r w:rsidRPr="00FF3E7F">
        <w:rPr>
          <w:b/>
          <w:bCs/>
          <w:sz w:val="28"/>
          <w:szCs w:val="28"/>
        </w:rPr>
        <w:t>еспублики Крым</w:t>
      </w:r>
      <w:r>
        <w:rPr>
          <w:b/>
          <w:bCs/>
          <w:color w:val="000000" w:themeColor="text1"/>
          <w:sz w:val="28"/>
          <w:szCs w:val="28"/>
        </w:rPr>
        <w:t>»</w:t>
      </w:r>
    </w:p>
    <w:p w:rsidR="00B56C4D" w:rsidRDefault="00B56C4D" w:rsidP="00B56C4D">
      <w:pPr>
        <w:widowControl w:val="0"/>
        <w:autoSpaceDE w:val="0"/>
        <w:autoSpaceDN w:val="0"/>
        <w:adjustRightInd w:val="0"/>
        <w:spacing w:line="324" w:lineRule="exact"/>
        <w:ind w:right="3684"/>
        <w:jc w:val="both"/>
        <w:rPr>
          <w:b/>
          <w:bCs/>
          <w:sz w:val="28"/>
          <w:szCs w:val="28"/>
        </w:rPr>
      </w:pPr>
    </w:p>
    <w:p w:rsidR="00B56C4D" w:rsidRPr="003B3A83" w:rsidRDefault="00B56C4D" w:rsidP="00B56C4D">
      <w:pPr>
        <w:autoSpaceDE w:val="0"/>
        <w:autoSpaceDN w:val="0"/>
        <w:adjustRightInd w:val="0"/>
        <w:ind w:right="-6" w:firstLine="567"/>
        <w:jc w:val="both"/>
        <w:rPr>
          <w:color w:val="000000"/>
          <w:sz w:val="28"/>
          <w:szCs w:val="28"/>
        </w:rPr>
      </w:pPr>
      <w:r w:rsidRPr="00FF3E7F">
        <w:rPr>
          <w:sz w:val="28"/>
          <w:szCs w:val="28"/>
        </w:rPr>
        <w:t xml:space="preserve">В соответствии с Федеральным законом от 28.12.2009 № 381-ФЗ «Об основах государственного регулирования торговой деятельности в Российской Федерации», Постановлением Правительства Российской Федерации от 29.09.2010 № 772 «Об утверждении Правил включения нестационарных торговых объектов, расположенных на земельных участках, в зданиях, строениях и сооружениях, находящихся в государственной собственности, в схему размещения нестационарных торговых объектов», Приказом Министерства промышленной политики Республики Крым от 26.12.2014 № 129, постановлением Совета министров Республики Крым от 23 августа 2016 г. № 402 «Об утверждении Порядка размещения и функционирования нестационарных торговых объектов на территории муниципальных образований в Республике Крым», Уставом муниципального образования </w:t>
      </w:r>
      <w:r w:rsidR="00A773DF">
        <w:rPr>
          <w:sz w:val="28"/>
          <w:szCs w:val="28"/>
        </w:rPr>
        <w:t>Красногвардейское</w:t>
      </w:r>
      <w:r>
        <w:rPr>
          <w:sz w:val="28"/>
          <w:szCs w:val="28"/>
        </w:rPr>
        <w:t xml:space="preserve"> </w:t>
      </w:r>
      <w:r w:rsidRPr="00FF3E7F">
        <w:rPr>
          <w:sz w:val="28"/>
          <w:szCs w:val="28"/>
        </w:rPr>
        <w:t>сельское поселение Советского района Республики Крым,</w:t>
      </w:r>
      <w:r>
        <w:rPr>
          <w:sz w:val="28"/>
          <w:szCs w:val="28"/>
        </w:rPr>
        <w:t xml:space="preserve"> </w:t>
      </w:r>
      <w:r w:rsidRPr="003B3A83">
        <w:rPr>
          <w:sz w:val="28"/>
          <w:szCs w:val="28"/>
        </w:rPr>
        <w:t xml:space="preserve">администрация </w:t>
      </w:r>
      <w:r w:rsidR="00A773DF">
        <w:rPr>
          <w:sz w:val="28"/>
          <w:szCs w:val="28"/>
        </w:rPr>
        <w:t>Красногвардейского</w:t>
      </w:r>
      <w:r w:rsidRPr="003B3A83">
        <w:rPr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 xml:space="preserve"> </w:t>
      </w:r>
    </w:p>
    <w:p w:rsidR="00B56C4D" w:rsidRDefault="00B56C4D" w:rsidP="00B56C4D">
      <w:pPr>
        <w:shd w:val="clear" w:color="auto" w:fill="FFFFFF"/>
        <w:ind w:right="-6"/>
        <w:rPr>
          <w:bCs/>
          <w:color w:val="000000"/>
          <w:sz w:val="28"/>
          <w:szCs w:val="28"/>
        </w:rPr>
      </w:pPr>
      <w:r w:rsidRPr="00B56C4D">
        <w:rPr>
          <w:bCs/>
          <w:color w:val="000000"/>
          <w:sz w:val="28"/>
          <w:szCs w:val="28"/>
        </w:rPr>
        <w:t>ПОСТАНОВЛЯЕТ:</w:t>
      </w:r>
    </w:p>
    <w:p w:rsidR="00B56C4D" w:rsidRPr="00926B9E" w:rsidRDefault="00B56C4D" w:rsidP="00B56C4D">
      <w:pPr>
        <w:widowControl w:val="0"/>
        <w:autoSpaceDE w:val="0"/>
        <w:autoSpaceDN w:val="0"/>
        <w:adjustRightInd w:val="0"/>
        <w:spacing w:line="324" w:lineRule="exact"/>
        <w:ind w:right="140"/>
        <w:jc w:val="both"/>
        <w:rPr>
          <w:bCs/>
          <w:sz w:val="28"/>
          <w:szCs w:val="28"/>
        </w:rPr>
      </w:pPr>
      <w:r>
        <w:rPr>
          <w:bCs/>
          <w:color w:val="000000"/>
          <w:sz w:val="28"/>
          <w:szCs w:val="28"/>
        </w:rPr>
        <w:tab/>
      </w:r>
      <w:r w:rsidRPr="00926B9E">
        <w:rPr>
          <w:bCs/>
          <w:color w:val="000000"/>
          <w:sz w:val="28"/>
          <w:szCs w:val="28"/>
        </w:rPr>
        <w:t>1.В</w:t>
      </w:r>
      <w:r w:rsidRPr="00926B9E">
        <w:rPr>
          <w:bCs/>
          <w:sz w:val="28"/>
          <w:szCs w:val="28"/>
        </w:rPr>
        <w:t xml:space="preserve">нести в постановление администрации </w:t>
      </w:r>
      <w:r w:rsidR="00A773DF">
        <w:rPr>
          <w:bCs/>
          <w:sz w:val="28"/>
          <w:szCs w:val="28"/>
        </w:rPr>
        <w:t>Красногвардейского сельского поселения от 30</w:t>
      </w:r>
      <w:r w:rsidRPr="00926B9E">
        <w:rPr>
          <w:bCs/>
          <w:sz w:val="28"/>
          <w:szCs w:val="28"/>
        </w:rPr>
        <w:t>.11.2016г. №1</w:t>
      </w:r>
      <w:r w:rsidR="00A773DF">
        <w:rPr>
          <w:bCs/>
          <w:sz w:val="28"/>
          <w:szCs w:val="28"/>
        </w:rPr>
        <w:t>5</w:t>
      </w:r>
      <w:r w:rsidRPr="00926B9E">
        <w:rPr>
          <w:bCs/>
          <w:sz w:val="28"/>
          <w:szCs w:val="28"/>
        </w:rPr>
        <w:t xml:space="preserve">1 «О размещении нестационарных торговых объектов на территории </w:t>
      </w:r>
      <w:r w:rsidR="00A773DF">
        <w:rPr>
          <w:bCs/>
          <w:sz w:val="28"/>
          <w:szCs w:val="28"/>
        </w:rPr>
        <w:t>Красногвардейского</w:t>
      </w:r>
      <w:r w:rsidRPr="00926B9E">
        <w:rPr>
          <w:bCs/>
          <w:sz w:val="28"/>
          <w:szCs w:val="28"/>
        </w:rPr>
        <w:t xml:space="preserve"> сельского поселения Советского района Республики Крым» следующие изменения:</w:t>
      </w:r>
    </w:p>
    <w:p w:rsidR="00B56C4D" w:rsidRPr="00926B9E" w:rsidRDefault="00B56C4D" w:rsidP="00B56C4D">
      <w:pPr>
        <w:widowControl w:val="0"/>
        <w:autoSpaceDE w:val="0"/>
        <w:autoSpaceDN w:val="0"/>
        <w:adjustRightInd w:val="0"/>
        <w:spacing w:line="324" w:lineRule="exact"/>
        <w:ind w:right="140"/>
        <w:jc w:val="both"/>
        <w:rPr>
          <w:bCs/>
          <w:sz w:val="28"/>
          <w:szCs w:val="28"/>
        </w:rPr>
      </w:pPr>
      <w:r w:rsidRPr="00926B9E">
        <w:rPr>
          <w:bCs/>
          <w:sz w:val="28"/>
          <w:szCs w:val="28"/>
        </w:rPr>
        <w:tab/>
        <w:t>Пункт 1 постановления изложить в новой редакции:</w:t>
      </w:r>
    </w:p>
    <w:p w:rsidR="00B56C4D" w:rsidRPr="00FF3E7F" w:rsidRDefault="00B56C4D" w:rsidP="00B56C4D">
      <w:pPr>
        <w:shd w:val="clear" w:color="auto" w:fill="FFFFFF"/>
        <w:ind w:right="-6"/>
        <w:jc w:val="both"/>
        <w:rPr>
          <w:sz w:val="28"/>
          <w:szCs w:val="28"/>
        </w:rPr>
      </w:pPr>
      <w:r w:rsidRPr="003B3A83">
        <w:rPr>
          <w:b/>
          <w:bCs/>
          <w:color w:val="000000"/>
          <w:sz w:val="28"/>
          <w:szCs w:val="28"/>
        </w:rPr>
        <w:t> </w:t>
      </w:r>
      <w:r>
        <w:rPr>
          <w:b/>
          <w:bCs/>
          <w:color w:val="000000"/>
          <w:sz w:val="28"/>
          <w:szCs w:val="28"/>
        </w:rPr>
        <w:tab/>
        <w:t>«</w:t>
      </w:r>
      <w:r>
        <w:rPr>
          <w:sz w:val="28"/>
          <w:szCs w:val="28"/>
        </w:rPr>
        <w:t>1</w:t>
      </w:r>
      <w:r w:rsidRPr="00FF3E7F">
        <w:rPr>
          <w:sz w:val="28"/>
          <w:szCs w:val="28"/>
        </w:rPr>
        <w:t xml:space="preserve">. Утвердить типовую форму договора </w:t>
      </w:r>
      <w:r w:rsidR="00926B9E">
        <w:rPr>
          <w:sz w:val="28"/>
          <w:szCs w:val="28"/>
        </w:rPr>
        <w:t>на</w:t>
      </w:r>
      <w:r w:rsidRPr="00FF3E7F">
        <w:rPr>
          <w:sz w:val="28"/>
          <w:szCs w:val="28"/>
        </w:rPr>
        <w:t xml:space="preserve"> размещени</w:t>
      </w:r>
      <w:r w:rsidR="00926B9E">
        <w:rPr>
          <w:sz w:val="28"/>
          <w:szCs w:val="28"/>
        </w:rPr>
        <w:t>е</w:t>
      </w:r>
      <w:r w:rsidRPr="00FF3E7F">
        <w:rPr>
          <w:sz w:val="28"/>
          <w:szCs w:val="28"/>
        </w:rPr>
        <w:t xml:space="preserve"> нестационарного торгового объекта </w:t>
      </w:r>
      <w:r w:rsidR="00926B9E">
        <w:rPr>
          <w:sz w:val="28"/>
          <w:szCs w:val="28"/>
        </w:rPr>
        <w:t>территории муниципального образования</w:t>
      </w:r>
      <w:r w:rsidRPr="00FF3E7F">
        <w:rPr>
          <w:sz w:val="28"/>
          <w:szCs w:val="28"/>
        </w:rPr>
        <w:t xml:space="preserve"> (Приложение</w:t>
      </w:r>
      <w:r>
        <w:rPr>
          <w:sz w:val="28"/>
          <w:szCs w:val="28"/>
        </w:rPr>
        <w:t xml:space="preserve"> </w:t>
      </w:r>
      <w:r w:rsidRPr="00FF3E7F">
        <w:rPr>
          <w:sz w:val="28"/>
          <w:szCs w:val="28"/>
        </w:rPr>
        <w:t xml:space="preserve">№ </w:t>
      </w:r>
      <w:r>
        <w:rPr>
          <w:sz w:val="28"/>
          <w:szCs w:val="28"/>
        </w:rPr>
        <w:t>1</w:t>
      </w:r>
      <w:r w:rsidRPr="00FF3E7F">
        <w:rPr>
          <w:sz w:val="28"/>
          <w:szCs w:val="28"/>
        </w:rPr>
        <w:t>)</w:t>
      </w:r>
      <w:r w:rsidR="00926B9E">
        <w:rPr>
          <w:sz w:val="28"/>
          <w:szCs w:val="28"/>
        </w:rPr>
        <w:t>»</w:t>
      </w:r>
      <w:r w:rsidRPr="00FF3E7F">
        <w:rPr>
          <w:sz w:val="28"/>
          <w:szCs w:val="28"/>
        </w:rPr>
        <w:t>.</w:t>
      </w:r>
    </w:p>
    <w:p w:rsidR="00926B9E" w:rsidRPr="00830418" w:rsidRDefault="00926B9E" w:rsidP="00926B9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830418">
        <w:rPr>
          <w:color w:val="000000"/>
          <w:sz w:val="28"/>
          <w:szCs w:val="28"/>
        </w:rPr>
        <w:t xml:space="preserve">Разместить настоящее постановление на информационном стенде администрации </w:t>
      </w:r>
      <w:r w:rsidR="00A773DF">
        <w:rPr>
          <w:sz w:val="28"/>
          <w:szCs w:val="28"/>
        </w:rPr>
        <w:t>Красногвардейского</w:t>
      </w:r>
      <w:r w:rsidRPr="00830418">
        <w:rPr>
          <w:sz w:val="28"/>
          <w:szCs w:val="28"/>
        </w:rPr>
        <w:t xml:space="preserve"> </w:t>
      </w:r>
      <w:r w:rsidRPr="00830418">
        <w:rPr>
          <w:color w:val="000000"/>
          <w:sz w:val="28"/>
          <w:szCs w:val="28"/>
        </w:rPr>
        <w:t>сельского поселения</w:t>
      </w:r>
      <w:r w:rsidR="00A773DF">
        <w:rPr>
          <w:sz w:val="28"/>
          <w:szCs w:val="28"/>
        </w:rPr>
        <w:t xml:space="preserve"> и на </w:t>
      </w:r>
      <w:r w:rsidRPr="00830418">
        <w:rPr>
          <w:color w:val="000000"/>
          <w:sz w:val="28"/>
          <w:szCs w:val="28"/>
        </w:rPr>
        <w:t xml:space="preserve">официальной интернет-странице Советского района Республики Крым в разделе Муниципальные </w:t>
      </w:r>
      <w:r w:rsidRPr="00830418">
        <w:rPr>
          <w:color w:val="000000"/>
          <w:sz w:val="28"/>
          <w:szCs w:val="28"/>
        </w:rPr>
        <w:lastRenderedPageBreak/>
        <w:t>образования Советского района «</w:t>
      </w:r>
      <w:r w:rsidR="00A773DF">
        <w:rPr>
          <w:color w:val="000000"/>
          <w:sz w:val="28"/>
          <w:szCs w:val="28"/>
        </w:rPr>
        <w:t>Красногвардейское</w:t>
      </w:r>
      <w:r w:rsidRPr="00830418">
        <w:rPr>
          <w:color w:val="000000"/>
          <w:sz w:val="28"/>
          <w:szCs w:val="28"/>
        </w:rPr>
        <w:t xml:space="preserve"> сельское поселение» расположенной на сайте </w:t>
      </w:r>
      <w:hyperlink r:id="rId8" w:history="1">
        <w:r w:rsidRPr="00830418">
          <w:rPr>
            <w:rStyle w:val="a3"/>
            <w:sz w:val="28"/>
            <w:szCs w:val="28"/>
            <w:lang w:val="en-US"/>
          </w:rPr>
          <w:t>http</w:t>
        </w:r>
        <w:r w:rsidRPr="00830418">
          <w:rPr>
            <w:rStyle w:val="a3"/>
            <w:sz w:val="28"/>
            <w:szCs w:val="28"/>
          </w:rPr>
          <w:t>://</w:t>
        </w:r>
        <w:r w:rsidRPr="00830418">
          <w:rPr>
            <w:rStyle w:val="a3"/>
            <w:sz w:val="28"/>
            <w:szCs w:val="28"/>
            <w:lang w:val="en-US"/>
          </w:rPr>
          <w:t>sovmo</w:t>
        </w:r>
        <w:r w:rsidRPr="00830418">
          <w:rPr>
            <w:rStyle w:val="a3"/>
            <w:sz w:val="28"/>
            <w:szCs w:val="28"/>
          </w:rPr>
          <w:t>.</w:t>
        </w:r>
        <w:r w:rsidRPr="00830418">
          <w:rPr>
            <w:rStyle w:val="a3"/>
            <w:sz w:val="28"/>
            <w:szCs w:val="28"/>
            <w:lang w:val="en-US"/>
          </w:rPr>
          <w:t>rk</w:t>
        </w:r>
        <w:r w:rsidRPr="00830418">
          <w:rPr>
            <w:rStyle w:val="a3"/>
            <w:sz w:val="28"/>
            <w:szCs w:val="28"/>
          </w:rPr>
          <w:t>.</w:t>
        </w:r>
        <w:r w:rsidRPr="00830418">
          <w:rPr>
            <w:rStyle w:val="a3"/>
            <w:sz w:val="28"/>
            <w:szCs w:val="28"/>
            <w:lang w:val="en-US"/>
          </w:rPr>
          <w:t>gov</w:t>
        </w:r>
        <w:r w:rsidRPr="00830418">
          <w:rPr>
            <w:rStyle w:val="a3"/>
            <w:sz w:val="28"/>
            <w:szCs w:val="28"/>
          </w:rPr>
          <w:t>.</w:t>
        </w:r>
        <w:r w:rsidRPr="00830418">
          <w:rPr>
            <w:rStyle w:val="a3"/>
            <w:sz w:val="28"/>
            <w:szCs w:val="28"/>
            <w:lang w:val="en-US"/>
          </w:rPr>
          <w:t>ru</w:t>
        </w:r>
      </w:hyperlink>
      <w:r w:rsidRPr="00830418">
        <w:rPr>
          <w:sz w:val="28"/>
          <w:szCs w:val="28"/>
        </w:rPr>
        <w:t>.</w:t>
      </w:r>
    </w:p>
    <w:p w:rsidR="00926B9E" w:rsidRPr="00D7154C" w:rsidRDefault="00926B9E" w:rsidP="00926B9E">
      <w:pPr>
        <w:tabs>
          <w:tab w:val="left" w:pos="3532"/>
        </w:tabs>
        <w:autoSpaceDE w:val="0"/>
        <w:spacing w:after="14" w:line="100" w:lineRule="atLeast"/>
        <w:ind w:firstLine="709"/>
        <w:jc w:val="both"/>
        <w:rPr>
          <w:rFonts w:eastAsia="Times New Roman CYR"/>
          <w:color w:val="000000"/>
          <w:sz w:val="28"/>
          <w:szCs w:val="28"/>
        </w:rPr>
      </w:pPr>
      <w:r w:rsidRPr="00D7154C">
        <w:rPr>
          <w:rFonts w:eastAsia="Times New Roman CYR"/>
          <w:color w:val="000000"/>
          <w:sz w:val="28"/>
          <w:szCs w:val="28"/>
        </w:rPr>
        <w:t>3. Настоящее постановление вступает в силу с момента официального обнародования.</w:t>
      </w:r>
    </w:p>
    <w:p w:rsidR="00926B9E" w:rsidRPr="00D7154C" w:rsidRDefault="00926B9E" w:rsidP="00926B9E">
      <w:pPr>
        <w:tabs>
          <w:tab w:val="left" w:pos="3532"/>
        </w:tabs>
        <w:autoSpaceDE w:val="0"/>
        <w:spacing w:after="14" w:line="100" w:lineRule="atLeast"/>
        <w:ind w:firstLine="709"/>
        <w:jc w:val="both"/>
        <w:rPr>
          <w:rFonts w:eastAsia="Times New Roman CYR"/>
          <w:color w:val="000000"/>
          <w:sz w:val="28"/>
          <w:szCs w:val="28"/>
        </w:rPr>
      </w:pPr>
      <w:r w:rsidRPr="00D7154C">
        <w:rPr>
          <w:rFonts w:eastAsia="Times New Roman CYR"/>
          <w:color w:val="000000"/>
          <w:sz w:val="28"/>
          <w:szCs w:val="28"/>
        </w:rPr>
        <w:t>4. Контроль за исполнением настоящего постановления оставляю за собой.</w:t>
      </w:r>
    </w:p>
    <w:p w:rsidR="00926B9E" w:rsidRPr="00D7154C" w:rsidRDefault="00926B9E" w:rsidP="00926B9E">
      <w:pPr>
        <w:pStyle w:val="a4"/>
        <w:spacing w:after="0" w:line="0" w:lineRule="atLeast"/>
        <w:ind w:left="6263"/>
        <w:rPr>
          <w:sz w:val="28"/>
          <w:szCs w:val="28"/>
        </w:rPr>
      </w:pPr>
    </w:p>
    <w:p w:rsidR="00A773DF" w:rsidRPr="002A6AAC" w:rsidRDefault="00A773DF" w:rsidP="00A773DF">
      <w:pPr>
        <w:rPr>
          <w:b/>
          <w:sz w:val="28"/>
          <w:szCs w:val="28"/>
        </w:rPr>
      </w:pPr>
      <w:r w:rsidRPr="002A6AAC">
        <w:rPr>
          <w:b/>
          <w:sz w:val="28"/>
          <w:szCs w:val="28"/>
        </w:rPr>
        <w:t>Председатель Красногвардейского сельского совета-</w:t>
      </w:r>
    </w:p>
    <w:p w:rsidR="00A773DF" w:rsidRPr="002A6AAC" w:rsidRDefault="00A773DF" w:rsidP="00A773DF">
      <w:pPr>
        <w:rPr>
          <w:b/>
          <w:sz w:val="28"/>
          <w:szCs w:val="28"/>
        </w:rPr>
      </w:pPr>
      <w:r w:rsidRPr="002A6AAC">
        <w:rPr>
          <w:b/>
          <w:sz w:val="28"/>
          <w:szCs w:val="28"/>
        </w:rPr>
        <w:t xml:space="preserve">Глава администрации </w:t>
      </w:r>
    </w:p>
    <w:p w:rsidR="00A773DF" w:rsidRPr="002A6AAC" w:rsidRDefault="00A773DF" w:rsidP="00A773DF">
      <w:pPr>
        <w:rPr>
          <w:b/>
          <w:sz w:val="28"/>
          <w:szCs w:val="28"/>
        </w:rPr>
      </w:pPr>
      <w:r w:rsidRPr="002A6AAC">
        <w:rPr>
          <w:b/>
          <w:sz w:val="28"/>
          <w:szCs w:val="28"/>
        </w:rPr>
        <w:t>Красногвардейского сельского поселения</w:t>
      </w:r>
      <w:r w:rsidRPr="002A6AAC">
        <w:rPr>
          <w:b/>
          <w:sz w:val="28"/>
          <w:szCs w:val="28"/>
        </w:rPr>
        <w:tab/>
      </w:r>
      <w:r w:rsidRPr="002A6AAC">
        <w:rPr>
          <w:b/>
          <w:sz w:val="28"/>
          <w:szCs w:val="28"/>
        </w:rPr>
        <w:tab/>
      </w:r>
      <w:r w:rsidRPr="002A6AAC">
        <w:rPr>
          <w:b/>
          <w:sz w:val="28"/>
          <w:szCs w:val="28"/>
        </w:rPr>
        <w:tab/>
        <w:t>Л.Н.Шкурина</w:t>
      </w:r>
    </w:p>
    <w:p w:rsidR="00A773DF" w:rsidRDefault="00A773DF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26B9E" w:rsidRDefault="00926B9E" w:rsidP="00926B9E">
      <w:pPr>
        <w:pStyle w:val="ConsPlusNormal"/>
        <w:ind w:left="5670" w:right="-6" w:firstLine="0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Pr="003B3A83">
        <w:rPr>
          <w:rFonts w:ascii="Times New Roman" w:hAnsi="Times New Roman" w:cs="Times New Roman"/>
          <w:sz w:val="28"/>
          <w:szCs w:val="28"/>
        </w:rPr>
        <w:t xml:space="preserve">риложение </w:t>
      </w:r>
      <w:r>
        <w:rPr>
          <w:rFonts w:ascii="Times New Roman" w:hAnsi="Times New Roman" w:cs="Times New Roman"/>
          <w:sz w:val="28"/>
          <w:szCs w:val="28"/>
        </w:rPr>
        <w:t xml:space="preserve">№ 1 </w:t>
      </w:r>
    </w:p>
    <w:p w:rsidR="00926B9E" w:rsidRPr="003B3A83" w:rsidRDefault="00926B9E" w:rsidP="00926B9E">
      <w:pPr>
        <w:pStyle w:val="ConsPlusNormal"/>
        <w:ind w:left="5670" w:right="-6" w:firstLine="0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Pr="003B3A83">
        <w:rPr>
          <w:rFonts w:ascii="Times New Roman" w:hAnsi="Times New Roman" w:cs="Times New Roman"/>
          <w:sz w:val="28"/>
          <w:szCs w:val="28"/>
        </w:rPr>
        <w:t>постановлению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3A83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73DF">
        <w:rPr>
          <w:rFonts w:ascii="Times New Roman" w:hAnsi="Times New Roman" w:cs="Times New Roman"/>
          <w:sz w:val="28"/>
          <w:szCs w:val="28"/>
        </w:rPr>
        <w:t>Красногвардейское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B3A83">
        <w:rPr>
          <w:rFonts w:ascii="Times New Roman" w:hAnsi="Times New Roman" w:cs="Times New Roman"/>
          <w:sz w:val="28"/>
          <w:szCs w:val="28"/>
        </w:rPr>
        <w:t>сельское поселение</w:t>
      </w:r>
    </w:p>
    <w:p w:rsidR="00926B9E" w:rsidRPr="003B3A83" w:rsidRDefault="00926B9E" w:rsidP="00926B9E">
      <w:pPr>
        <w:pStyle w:val="ConsPlusNormal"/>
        <w:ind w:left="5670" w:right="-6" w:firstLine="0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3B3A83">
        <w:rPr>
          <w:rFonts w:ascii="Times New Roman" w:hAnsi="Times New Roman" w:cs="Times New Roman"/>
          <w:sz w:val="28"/>
          <w:szCs w:val="28"/>
        </w:rPr>
        <w:t xml:space="preserve">Советского района Республики Крым </w:t>
      </w:r>
    </w:p>
    <w:p w:rsidR="00926B9E" w:rsidRPr="003B3A83" w:rsidRDefault="00926B9E" w:rsidP="00926B9E">
      <w:pPr>
        <w:pStyle w:val="ConsPlusNormal"/>
        <w:ind w:left="5670" w:right="-6" w:firstLine="0"/>
        <w:contextualSpacing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</w:t>
      </w:r>
      <w:r w:rsidR="00103EDE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.0</w:t>
      </w:r>
      <w:r w:rsidR="00103EDE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.2019 г. №</w:t>
      </w:r>
      <w:r w:rsidR="00103EDE">
        <w:rPr>
          <w:rFonts w:ascii="Times New Roman" w:hAnsi="Times New Roman" w:cs="Times New Roman"/>
          <w:sz w:val="28"/>
          <w:szCs w:val="28"/>
        </w:rPr>
        <w:t>89</w:t>
      </w:r>
    </w:p>
    <w:p w:rsidR="00B56C4D" w:rsidRDefault="00B56C4D" w:rsidP="00B56C4D">
      <w:pPr>
        <w:widowControl w:val="0"/>
        <w:autoSpaceDE w:val="0"/>
        <w:autoSpaceDN w:val="0"/>
        <w:adjustRightInd w:val="0"/>
        <w:spacing w:line="324" w:lineRule="exact"/>
        <w:ind w:right="3684"/>
        <w:jc w:val="both"/>
        <w:rPr>
          <w:b/>
          <w:bCs/>
          <w:sz w:val="28"/>
          <w:szCs w:val="28"/>
        </w:rPr>
      </w:pPr>
    </w:p>
    <w:p w:rsidR="00B56C4D" w:rsidRPr="00351F85" w:rsidRDefault="00B56C4D" w:rsidP="00B56C4D">
      <w:pPr>
        <w:spacing w:line="240" w:lineRule="atLeast"/>
        <w:jc w:val="center"/>
        <w:rPr>
          <w:bCs/>
        </w:rPr>
      </w:pPr>
      <w:r w:rsidRPr="00351F85">
        <w:rPr>
          <w:bCs/>
        </w:rPr>
        <w:t xml:space="preserve"> ДОГОВОР</w:t>
      </w:r>
    </w:p>
    <w:p w:rsidR="00B56C4D" w:rsidRPr="00351F85" w:rsidRDefault="00B56C4D" w:rsidP="00B56C4D">
      <w:pPr>
        <w:widowControl w:val="0"/>
        <w:autoSpaceDE w:val="0"/>
        <w:autoSpaceDN w:val="0"/>
        <w:adjustRightInd w:val="0"/>
        <w:jc w:val="center"/>
        <w:rPr>
          <w:bCs/>
        </w:rPr>
      </w:pPr>
      <w:r w:rsidRPr="00351F85">
        <w:rPr>
          <w:bCs/>
        </w:rPr>
        <w:t xml:space="preserve">на размещение нестационарного торгового объекта </w:t>
      </w:r>
    </w:p>
    <w:p w:rsidR="00B56C4D" w:rsidRDefault="00B56C4D" w:rsidP="00B56C4D">
      <w:pPr>
        <w:widowControl w:val="0"/>
        <w:autoSpaceDE w:val="0"/>
        <w:autoSpaceDN w:val="0"/>
        <w:adjustRightInd w:val="0"/>
        <w:jc w:val="center"/>
        <w:rPr>
          <w:bCs/>
        </w:rPr>
      </w:pPr>
      <w:r w:rsidRPr="00351F85">
        <w:rPr>
          <w:bCs/>
        </w:rPr>
        <w:t xml:space="preserve">  на территории муниципального образования </w:t>
      </w:r>
    </w:p>
    <w:p w:rsidR="00B56C4D" w:rsidRPr="00351F85" w:rsidRDefault="00B56C4D" w:rsidP="00B56C4D">
      <w:pPr>
        <w:widowControl w:val="0"/>
        <w:autoSpaceDE w:val="0"/>
        <w:autoSpaceDN w:val="0"/>
        <w:adjustRightInd w:val="0"/>
        <w:jc w:val="center"/>
        <w:rPr>
          <w:bCs/>
        </w:rPr>
      </w:pPr>
      <w:r>
        <w:rPr>
          <w:bCs/>
        </w:rPr>
        <w:t>(типовая форма)</w:t>
      </w:r>
    </w:p>
    <w:p w:rsidR="00B56C4D" w:rsidRPr="00351F85" w:rsidRDefault="00B56C4D" w:rsidP="00B56C4D">
      <w:pPr>
        <w:widowControl w:val="0"/>
        <w:autoSpaceDE w:val="0"/>
        <w:autoSpaceDN w:val="0"/>
        <w:adjustRightInd w:val="0"/>
        <w:jc w:val="center"/>
        <w:rPr>
          <w:bCs/>
        </w:rPr>
      </w:pPr>
    </w:p>
    <w:p w:rsidR="00B56C4D" w:rsidRPr="00351F85" w:rsidRDefault="00B56C4D" w:rsidP="00B56C4D">
      <w:pPr>
        <w:widowControl w:val="0"/>
        <w:autoSpaceDE w:val="0"/>
        <w:autoSpaceDN w:val="0"/>
        <w:adjustRightInd w:val="0"/>
        <w:jc w:val="center"/>
        <w:rPr>
          <w:bCs/>
        </w:rPr>
      </w:pPr>
      <w:r w:rsidRPr="00351F85">
        <w:rPr>
          <w:bCs/>
        </w:rPr>
        <w:t xml:space="preserve"> </w:t>
      </w:r>
    </w:p>
    <w:p w:rsidR="00B56C4D" w:rsidRPr="00351F85" w:rsidRDefault="00B56C4D" w:rsidP="00B56C4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>__________________________</w:t>
      </w:r>
      <w:r w:rsidRPr="00351F85">
        <w:rPr>
          <w:rFonts w:ascii="Times New Roman" w:hAnsi="Times New Roman" w:cs="Times New Roman"/>
          <w:sz w:val="24"/>
          <w:szCs w:val="24"/>
        </w:rPr>
        <w:tab/>
      </w:r>
      <w:r w:rsidRPr="00351F85">
        <w:rPr>
          <w:rFonts w:ascii="Times New Roman" w:hAnsi="Times New Roman" w:cs="Times New Roman"/>
          <w:sz w:val="24"/>
          <w:szCs w:val="24"/>
        </w:rPr>
        <w:tab/>
      </w:r>
      <w:r w:rsidRPr="00351F85">
        <w:rPr>
          <w:rFonts w:ascii="Times New Roman" w:hAnsi="Times New Roman" w:cs="Times New Roman"/>
          <w:sz w:val="24"/>
          <w:szCs w:val="24"/>
        </w:rPr>
        <w:tab/>
      </w:r>
      <w:r w:rsidRPr="00351F85">
        <w:rPr>
          <w:rFonts w:ascii="Times New Roman" w:hAnsi="Times New Roman" w:cs="Times New Roman"/>
          <w:sz w:val="24"/>
          <w:szCs w:val="24"/>
        </w:rPr>
        <w:tab/>
      </w:r>
      <w:r w:rsidRPr="00351F85">
        <w:rPr>
          <w:rFonts w:ascii="Times New Roman" w:hAnsi="Times New Roman" w:cs="Times New Roman"/>
          <w:sz w:val="24"/>
          <w:szCs w:val="24"/>
        </w:rPr>
        <w:tab/>
        <w:t>«___»___________20__ года</w:t>
      </w:r>
    </w:p>
    <w:p w:rsidR="00B56C4D" w:rsidRPr="00351F85" w:rsidRDefault="00B56C4D" w:rsidP="00B56C4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56C4D" w:rsidRPr="00351F85" w:rsidRDefault="00B56C4D" w:rsidP="00B56C4D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56C4D" w:rsidRPr="00351F85" w:rsidRDefault="00B56C4D" w:rsidP="00B56C4D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 xml:space="preserve">Администрация  _________________________________________________________, </w:t>
      </w:r>
    </w:p>
    <w:p w:rsidR="00B56C4D" w:rsidRPr="00351F85" w:rsidRDefault="00B56C4D" w:rsidP="00B56C4D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 w:rsidRPr="00351F85">
        <w:rPr>
          <w:rFonts w:ascii="Times New Roman" w:hAnsi="Times New Roman" w:cs="Times New Roman"/>
          <w:sz w:val="24"/>
          <w:szCs w:val="24"/>
        </w:rPr>
        <w:tab/>
      </w:r>
      <w:r w:rsidRPr="00351F85">
        <w:rPr>
          <w:rFonts w:ascii="Times New Roman" w:hAnsi="Times New Roman" w:cs="Times New Roman"/>
          <w:sz w:val="24"/>
          <w:szCs w:val="24"/>
        </w:rPr>
        <w:tab/>
      </w:r>
      <w:r w:rsidRPr="00351F85">
        <w:rPr>
          <w:rFonts w:ascii="Times New Roman" w:hAnsi="Times New Roman" w:cs="Times New Roman"/>
          <w:sz w:val="24"/>
          <w:szCs w:val="24"/>
        </w:rPr>
        <w:tab/>
      </w:r>
      <w:r w:rsidRPr="00351F85">
        <w:rPr>
          <w:rFonts w:ascii="Times New Roman" w:hAnsi="Times New Roman" w:cs="Times New Roman"/>
          <w:sz w:val="24"/>
          <w:szCs w:val="24"/>
        </w:rPr>
        <w:tab/>
      </w:r>
      <w:r w:rsidRPr="00351F85">
        <w:rPr>
          <w:rFonts w:ascii="Times New Roman" w:hAnsi="Times New Roman" w:cs="Times New Roman"/>
          <w:sz w:val="18"/>
          <w:szCs w:val="18"/>
        </w:rPr>
        <w:t>(наименование администрации  муниципального образования)</w:t>
      </w:r>
    </w:p>
    <w:p w:rsidR="00B56C4D" w:rsidRPr="00351F85" w:rsidRDefault="00B56C4D" w:rsidP="00B56C4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 xml:space="preserve">в лице ________________________________________________________________________                                                                                                                                                                                                      </w:t>
      </w:r>
    </w:p>
    <w:p w:rsidR="00B56C4D" w:rsidRPr="00351F85" w:rsidRDefault="00B56C4D" w:rsidP="00B56C4D">
      <w:pPr>
        <w:pStyle w:val="ConsPlusNonformat"/>
        <w:ind w:firstLine="708"/>
        <w:jc w:val="center"/>
        <w:rPr>
          <w:rFonts w:ascii="Times New Roman" w:hAnsi="Times New Roman" w:cs="Times New Roman"/>
          <w:sz w:val="18"/>
          <w:szCs w:val="18"/>
        </w:rPr>
      </w:pPr>
      <w:r w:rsidRPr="00351F85">
        <w:rPr>
          <w:rFonts w:ascii="Times New Roman" w:hAnsi="Times New Roman" w:cs="Times New Roman"/>
          <w:sz w:val="18"/>
          <w:szCs w:val="18"/>
        </w:rPr>
        <w:t>( должность, Ф.И.О.)</w:t>
      </w:r>
    </w:p>
    <w:p w:rsidR="00B56C4D" w:rsidRPr="00351F85" w:rsidRDefault="00B56C4D" w:rsidP="00B56C4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56C4D" w:rsidRPr="00351F85" w:rsidRDefault="00B56C4D" w:rsidP="00B56C4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>действующая на основании _____________________________________________________</w:t>
      </w:r>
    </w:p>
    <w:p w:rsidR="00B56C4D" w:rsidRPr="00351F85" w:rsidRDefault="00B56C4D" w:rsidP="00B56C4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56C4D" w:rsidRPr="00351F85" w:rsidRDefault="00B56C4D" w:rsidP="00B56C4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 xml:space="preserve">именуемая    в    дальнейшем     «Администрация»    с одной  стороны, и  </w:t>
      </w:r>
      <w:r w:rsidRPr="00351F85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______________________________________________________________________________</w:t>
      </w:r>
      <w:r w:rsidRPr="00351F85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B56C4D" w:rsidRPr="00351F85" w:rsidRDefault="00B56C4D" w:rsidP="00B56C4D">
      <w:pPr>
        <w:pStyle w:val="ConsPlusNonformat"/>
        <w:ind w:firstLine="709"/>
        <w:jc w:val="center"/>
        <w:rPr>
          <w:rFonts w:ascii="Times New Roman" w:hAnsi="Times New Roman" w:cs="Times New Roman"/>
          <w:sz w:val="18"/>
          <w:szCs w:val="18"/>
        </w:rPr>
      </w:pPr>
      <w:r w:rsidRPr="00351F85">
        <w:rPr>
          <w:rFonts w:ascii="Times New Roman" w:hAnsi="Times New Roman" w:cs="Times New Roman"/>
          <w:sz w:val="24"/>
          <w:szCs w:val="24"/>
        </w:rPr>
        <w:t>(</w:t>
      </w:r>
      <w:r w:rsidRPr="00351F85">
        <w:rPr>
          <w:rFonts w:ascii="Times New Roman" w:hAnsi="Times New Roman" w:cs="Times New Roman"/>
          <w:sz w:val="18"/>
          <w:szCs w:val="18"/>
        </w:rPr>
        <w:t>наименование организации, Ф.И.О. индивидуального предпринимателя)</w:t>
      </w:r>
    </w:p>
    <w:p w:rsidR="00B56C4D" w:rsidRPr="00351F85" w:rsidRDefault="00B56C4D" w:rsidP="00B56C4D">
      <w:pPr>
        <w:pStyle w:val="ConsPlusNonformat"/>
        <w:ind w:firstLine="709"/>
        <w:jc w:val="center"/>
        <w:rPr>
          <w:rFonts w:ascii="Times New Roman" w:hAnsi="Times New Roman" w:cs="Times New Roman"/>
          <w:sz w:val="18"/>
          <w:szCs w:val="18"/>
        </w:rPr>
      </w:pPr>
    </w:p>
    <w:p w:rsidR="00B56C4D" w:rsidRPr="00351F85" w:rsidRDefault="00B56C4D" w:rsidP="00B56C4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 xml:space="preserve">в лице </w:t>
      </w:r>
      <w:r w:rsidRPr="00351F85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________________________________________________________________________</w:t>
      </w:r>
      <w:r w:rsidRPr="00351F85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B56C4D" w:rsidRPr="00351F85" w:rsidRDefault="00B56C4D" w:rsidP="00B56C4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351F85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Pr="00351F85">
        <w:rPr>
          <w:rFonts w:ascii="Times New Roman" w:hAnsi="Times New Roman" w:cs="Times New Roman"/>
          <w:sz w:val="18"/>
          <w:szCs w:val="18"/>
        </w:rPr>
        <w:t xml:space="preserve">(должность, Ф.И.О.) </w:t>
      </w:r>
    </w:p>
    <w:p w:rsidR="00B56C4D" w:rsidRPr="00351F85" w:rsidRDefault="00B56C4D" w:rsidP="00B56C4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56C4D" w:rsidRPr="00351F85" w:rsidRDefault="00B56C4D" w:rsidP="00B56C4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>действующий  на основании______________________________________________________</w:t>
      </w:r>
    </w:p>
    <w:p w:rsidR="00B56C4D" w:rsidRPr="00351F85" w:rsidRDefault="00B56C4D" w:rsidP="00B56C4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56C4D" w:rsidRPr="00351F85" w:rsidRDefault="00B56C4D" w:rsidP="00B56C4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>________________________________</w:t>
      </w:r>
      <w:r w:rsidRPr="00351F85">
        <w:rPr>
          <w:rFonts w:ascii="Times New Roman" w:hAnsi="Times New Roman" w:cs="Times New Roman"/>
          <w:bCs/>
          <w:sz w:val="24"/>
          <w:szCs w:val="24"/>
        </w:rPr>
        <w:t>_____________________</w:t>
      </w:r>
      <w:r w:rsidRPr="00351F85">
        <w:rPr>
          <w:rFonts w:ascii="Times New Roman" w:hAnsi="Times New Roman" w:cs="Times New Roman"/>
          <w:sz w:val="24"/>
          <w:szCs w:val="24"/>
        </w:rPr>
        <w:t>, именуемый в дальнейшем «Хозяйствующий субъект», с другой стороны, вместе  именуемые «Стороны», заключили настоящий договор о нижеследующем:</w:t>
      </w:r>
    </w:p>
    <w:p w:rsidR="00B56C4D" w:rsidRPr="00351F85" w:rsidRDefault="00B56C4D" w:rsidP="00B56C4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56C4D" w:rsidRPr="00351F85" w:rsidRDefault="00B56C4D" w:rsidP="00B56C4D">
      <w:pPr>
        <w:pStyle w:val="ConsPlusNonformat"/>
        <w:numPr>
          <w:ilvl w:val="0"/>
          <w:numId w:val="1"/>
        </w:numPr>
        <w:ind w:left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51F85">
        <w:rPr>
          <w:rFonts w:ascii="Times New Roman" w:hAnsi="Times New Roman" w:cs="Times New Roman"/>
          <w:bCs/>
          <w:sz w:val="24"/>
          <w:szCs w:val="24"/>
        </w:rPr>
        <w:t>Предмет договора</w:t>
      </w:r>
    </w:p>
    <w:p w:rsidR="00B56C4D" w:rsidRPr="00351F85" w:rsidRDefault="00B56C4D" w:rsidP="00B56C4D">
      <w:pPr>
        <w:pStyle w:val="ConsPlusTitle"/>
        <w:widowControl/>
        <w:ind w:firstLine="709"/>
        <w:jc w:val="both"/>
        <w:outlineLvl w:val="0"/>
        <w:rPr>
          <w:b w:val="0"/>
          <w:bCs w:val="0"/>
          <w:sz w:val="24"/>
          <w:szCs w:val="24"/>
        </w:rPr>
      </w:pPr>
      <w:bookmarkStart w:id="1" w:name="Par25"/>
      <w:bookmarkEnd w:id="1"/>
      <w:r w:rsidRPr="00351F85">
        <w:rPr>
          <w:b w:val="0"/>
          <w:bCs w:val="0"/>
          <w:sz w:val="24"/>
          <w:szCs w:val="24"/>
        </w:rPr>
        <w:t>1.1. Администрация в соответствии с ________________________________________</w:t>
      </w:r>
    </w:p>
    <w:p w:rsidR="00B56C4D" w:rsidRPr="00351F85" w:rsidRDefault="00B56C4D" w:rsidP="00B56C4D">
      <w:pPr>
        <w:pStyle w:val="ConsPlusTitle"/>
        <w:widowControl/>
        <w:jc w:val="both"/>
        <w:outlineLvl w:val="0"/>
        <w:rPr>
          <w:b w:val="0"/>
          <w:bCs w:val="0"/>
          <w:sz w:val="24"/>
          <w:szCs w:val="24"/>
        </w:rPr>
      </w:pPr>
      <w:r w:rsidRPr="00351F85">
        <w:rPr>
          <w:b w:val="0"/>
          <w:bCs w:val="0"/>
          <w:sz w:val="24"/>
          <w:szCs w:val="24"/>
        </w:rPr>
        <w:t>_______________________________________________________________________________</w:t>
      </w:r>
    </w:p>
    <w:p w:rsidR="00B56C4D" w:rsidRPr="00351F85" w:rsidRDefault="00B56C4D" w:rsidP="00B56C4D">
      <w:pPr>
        <w:pStyle w:val="ConsPlusTitle"/>
        <w:widowControl/>
        <w:jc w:val="both"/>
        <w:outlineLvl w:val="0"/>
        <w:rPr>
          <w:b w:val="0"/>
          <w:bCs w:val="0"/>
          <w:sz w:val="24"/>
          <w:szCs w:val="24"/>
        </w:rPr>
      </w:pPr>
      <w:r w:rsidRPr="00351F85">
        <w:rPr>
          <w:b w:val="0"/>
          <w:bCs w:val="0"/>
          <w:sz w:val="24"/>
          <w:szCs w:val="24"/>
        </w:rPr>
        <w:t>_______________________________________________________________________________</w:t>
      </w:r>
    </w:p>
    <w:p w:rsidR="00B56C4D" w:rsidRPr="00351F85" w:rsidRDefault="00B56C4D" w:rsidP="00B56C4D">
      <w:pPr>
        <w:pStyle w:val="ConsPlusTitle"/>
        <w:widowControl/>
        <w:ind w:firstLine="709"/>
        <w:jc w:val="both"/>
        <w:outlineLvl w:val="0"/>
        <w:rPr>
          <w:b w:val="0"/>
          <w:bCs w:val="0"/>
          <w:sz w:val="24"/>
          <w:szCs w:val="24"/>
        </w:rPr>
      </w:pPr>
    </w:p>
    <w:p w:rsidR="00B56C4D" w:rsidRPr="00351F85" w:rsidRDefault="00B56C4D" w:rsidP="00B56C4D">
      <w:pPr>
        <w:pStyle w:val="ConsPlusTitle"/>
        <w:widowControl/>
        <w:jc w:val="both"/>
        <w:outlineLvl w:val="0"/>
        <w:rPr>
          <w:b w:val="0"/>
          <w:bCs w:val="0"/>
          <w:sz w:val="24"/>
          <w:szCs w:val="24"/>
        </w:rPr>
      </w:pPr>
      <w:r w:rsidRPr="00351F85">
        <w:rPr>
          <w:b w:val="0"/>
          <w:bCs w:val="0"/>
          <w:sz w:val="24"/>
          <w:szCs w:val="24"/>
        </w:rPr>
        <w:t>предоставляет Хозяйствующему субъекту право на размещение нестационарного торгового объекта (далее – НТО) в соответствии со схемой размещения НТО, характеристики которого указаны в пункте 1.2 настоящего Договора (далее – Объект), в соответствии с эскизом, являющимся приложением к настоящему договору, а Хозяйствующий субъект обязуется разместить объект  в соответствии с установленными действующим законодательством Российской Федерации требованиями, и уплатить плату за его размещение в порядке и сроки, установленные настоящим договором.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>1.2.  Характеристики объекта: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 xml:space="preserve">номер Объекта в Схеме_______________________________________________, 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351F85">
        <w:rPr>
          <w:rFonts w:ascii="Times New Roman" w:hAnsi="Times New Roman" w:cs="Times New Roman"/>
          <w:sz w:val="24"/>
          <w:szCs w:val="24"/>
        </w:rPr>
        <w:lastRenderedPageBreak/>
        <w:t xml:space="preserve">место размещения: </w:t>
      </w:r>
      <w:r w:rsidRPr="00351F85">
        <w:rPr>
          <w:rFonts w:ascii="Times New Roman" w:hAnsi="Times New Roman" w:cs="Times New Roman"/>
          <w:bCs/>
          <w:sz w:val="24"/>
          <w:szCs w:val="24"/>
        </w:rPr>
        <w:t>__________________________________________________</w:t>
      </w:r>
      <w:r w:rsidRPr="00351F85">
        <w:rPr>
          <w:rFonts w:ascii="Times New Roman" w:hAnsi="Times New Roman" w:cs="Times New Roman"/>
          <w:sz w:val="24"/>
          <w:szCs w:val="24"/>
        </w:rPr>
        <w:t>,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 xml:space="preserve">площадь земельного участка, на котором располагается объект: </w:t>
      </w:r>
      <w:r w:rsidRPr="00351F85">
        <w:rPr>
          <w:rFonts w:ascii="Times New Roman" w:hAnsi="Times New Roman" w:cs="Times New Roman"/>
          <w:bCs/>
          <w:sz w:val="24"/>
          <w:szCs w:val="24"/>
        </w:rPr>
        <w:t>____________</w:t>
      </w:r>
      <w:r w:rsidRPr="00351F85">
        <w:rPr>
          <w:rFonts w:ascii="Times New Roman" w:hAnsi="Times New Roman" w:cs="Times New Roman"/>
          <w:sz w:val="24"/>
          <w:szCs w:val="24"/>
        </w:rPr>
        <w:t>,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 xml:space="preserve">специализация объекта: </w:t>
      </w:r>
      <w:r w:rsidRPr="00351F85">
        <w:rPr>
          <w:rFonts w:ascii="Times New Roman" w:hAnsi="Times New Roman" w:cs="Times New Roman"/>
          <w:bCs/>
          <w:sz w:val="24"/>
          <w:szCs w:val="24"/>
        </w:rPr>
        <w:t>______________________________________________</w:t>
      </w:r>
      <w:r w:rsidRPr="00351F85">
        <w:rPr>
          <w:rFonts w:ascii="Times New Roman" w:hAnsi="Times New Roman" w:cs="Times New Roman"/>
          <w:sz w:val="24"/>
          <w:szCs w:val="24"/>
        </w:rPr>
        <w:t>,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 xml:space="preserve">тип объекта: </w:t>
      </w:r>
      <w:r w:rsidRPr="00351F85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</w:t>
      </w:r>
      <w:r w:rsidRPr="00351F85">
        <w:rPr>
          <w:rFonts w:ascii="Times New Roman" w:hAnsi="Times New Roman" w:cs="Times New Roman"/>
          <w:sz w:val="24"/>
          <w:szCs w:val="24"/>
        </w:rPr>
        <w:t>,</w:t>
      </w:r>
    </w:p>
    <w:p w:rsidR="00B56C4D" w:rsidRPr="00351F85" w:rsidRDefault="00B56C4D" w:rsidP="00B56C4D">
      <w:pPr>
        <w:ind w:firstLine="708"/>
        <w:jc w:val="both"/>
      </w:pPr>
      <w:r w:rsidRPr="00351F85">
        <w:t>период функционирования объекта: ___________________________________.</w:t>
      </w:r>
    </w:p>
    <w:p w:rsidR="00B56C4D" w:rsidRPr="00351F85" w:rsidRDefault="00B56C4D" w:rsidP="00B56C4D">
      <w:pPr>
        <w:ind w:firstLine="708"/>
        <w:jc w:val="both"/>
        <w:rPr>
          <w:bCs/>
          <w:u w:val="single"/>
        </w:rPr>
      </w:pPr>
    </w:p>
    <w:p w:rsidR="00B56C4D" w:rsidRPr="00351F85" w:rsidRDefault="00B56C4D" w:rsidP="00B56C4D">
      <w:pPr>
        <w:jc w:val="center"/>
        <w:rPr>
          <w:bCs/>
        </w:rPr>
      </w:pPr>
      <w:r w:rsidRPr="00351F85">
        <w:rPr>
          <w:bCs/>
        </w:rPr>
        <w:t>2. Плата за размещение</w:t>
      </w:r>
    </w:p>
    <w:p w:rsidR="00B56C4D" w:rsidRPr="00351F85" w:rsidRDefault="00B56C4D" w:rsidP="00B56C4D">
      <w:pPr>
        <w:ind w:firstLine="708"/>
        <w:jc w:val="both"/>
      </w:pPr>
      <w:r w:rsidRPr="00351F85">
        <w:rPr>
          <w:bCs/>
        </w:rPr>
        <w:t>2.1. Плата</w:t>
      </w:r>
      <w:r w:rsidRPr="00351F85">
        <w:t xml:space="preserve">  за размещение НТО устанавливается из расчета заявленной     Хозяйствующим   субъектом  на аукционе суммы за 1 (один) месяц.</w:t>
      </w:r>
    </w:p>
    <w:p w:rsidR="00B56C4D" w:rsidRPr="00351F85" w:rsidRDefault="00B56C4D" w:rsidP="00B56C4D">
      <w:pPr>
        <w:ind w:firstLine="708"/>
        <w:jc w:val="both"/>
        <w:rPr>
          <w:bCs/>
        </w:rPr>
      </w:pPr>
      <w:r w:rsidRPr="00351F85">
        <w:t xml:space="preserve">2.2. Размер платы за размещение НТО в месяц  составляет: ___________________________________________________________________. </w:t>
      </w:r>
    </w:p>
    <w:p w:rsidR="00B56C4D" w:rsidRPr="00351F85" w:rsidRDefault="00B56C4D" w:rsidP="00B56C4D">
      <w:pPr>
        <w:rPr>
          <w:sz w:val="18"/>
          <w:szCs w:val="18"/>
        </w:rPr>
      </w:pPr>
      <w:r w:rsidRPr="00351F85">
        <w:rPr>
          <w:sz w:val="18"/>
          <w:szCs w:val="18"/>
        </w:rPr>
        <w:t xml:space="preserve">                                                                                     (сумма цифрами и  прописью)</w:t>
      </w:r>
    </w:p>
    <w:p w:rsidR="00B56C4D" w:rsidRPr="00351F85" w:rsidRDefault="00B56C4D" w:rsidP="00B56C4D">
      <w:pPr>
        <w:numPr>
          <w:ilvl w:val="1"/>
          <w:numId w:val="2"/>
        </w:numPr>
        <w:ind w:left="0" w:firstLine="709"/>
        <w:jc w:val="both"/>
      </w:pPr>
      <w:r w:rsidRPr="00351F85">
        <w:t xml:space="preserve">За  период  с  </w:t>
      </w:r>
      <w:r w:rsidRPr="00351F85">
        <w:rPr>
          <w:u w:val="single"/>
        </w:rPr>
        <w:t>«     »</w:t>
      </w:r>
      <w:r w:rsidRPr="00351F85">
        <w:t xml:space="preserve">___________ 20__ г.             по  </w:t>
      </w:r>
      <w:r w:rsidRPr="00351F85">
        <w:rPr>
          <w:u w:val="single"/>
        </w:rPr>
        <w:t xml:space="preserve">«    »       _  ______    </w:t>
      </w:r>
      <w:r w:rsidRPr="00351F85">
        <w:t>20_</w:t>
      </w:r>
      <w:r w:rsidRPr="00351F85">
        <w:rPr>
          <w:u w:val="single"/>
        </w:rPr>
        <w:t xml:space="preserve">  </w:t>
      </w:r>
      <w:r w:rsidRPr="00351F85">
        <w:t>г.,</w:t>
      </w:r>
    </w:p>
    <w:p w:rsidR="00B56C4D" w:rsidRPr="00351F85" w:rsidRDefault="00B56C4D" w:rsidP="00B56C4D">
      <w:pPr>
        <w:jc w:val="both"/>
      </w:pPr>
      <w:r w:rsidRPr="00351F85">
        <w:t>составляет: ____________________________________________________________________.</w:t>
      </w:r>
    </w:p>
    <w:p w:rsidR="00B56C4D" w:rsidRPr="00351F85" w:rsidRDefault="00B56C4D" w:rsidP="00B56C4D">
      <w:pPr>
        <w:rPr>
          <w:sz w:val="18"/>
          <w:szCs w:val="18"/>
        </w:rPr>
      </w:pPr>
      <w:r w:rsidRPr="00351F85">
        <w:rPr>
          <w:sz w:val="18"/>
          <w:szCs w:val="18"/>
        </w:rPr>
        <w:t xml:space="preserve">                                                                  (сумма цифрами и  прописью)</w:t>
      </w:r>
    </w:p>
    <w:p w:rsidR="00B56C4D" w:rsidRPr="00351F85" w:rsidRDefault="00B56C4D" w:rsidP="00B56C4D">
      <w:pPr>
        <w:ind w:firstLine="709"/>
        <w:jc w:val="both"/>
      </w:pPr>
      <w:r w:rsidRPr="00351F85">
        <w:t>2.4. Первый платеж заявленной суммы уплачивается Хозяйствующим субъектом в течение _________ банковских дней с даты проведения конкурса.</w:t>
      </w:r>
    </w:p>
    <w:p w:rsidR="00B56C4D" w:rsidRPr="00660DBE" w:rsidRDefault="00B56C4D" w:rsidP="00B56C4D">
      <w:pPr>
        <w:ind w:firstLine="709"/>
        <w:jc w:val="both"/>
      </w:pPr>
      <w:r w:rsidRPr="00351F85">
        <w:t>2.5. Сумма внесенного Хозяйствующим субъектом залогового платежа за участие в конкурсе (_______ руб.) засчитывается Администрацией в первый платеж за разме</w:t>
      </w:r>
      <w:r>
        <w:t>щение объекта (</w:t>
      </w:r>
      <w:r>
        <w:rPr>
          <w:bCs/>
        </w:rPr>
        <w:t>в</w:t>
      </w:r>
      <w:r w:rsidRPr="00351F85">
        <w:rPr>
          <w:bCs/>
        </w:rPr>
        <w:t>торой и последующие платежи уплачиваются Хозяйствующим субъектом до   ________________________</w:t>
      </w:r>
      <w:r>
        <w:rPr>
          <w:bCs/>
        </w:rPr>
        <w:t>)</w:t>
      </w:r>
      <w:r w:rsidRPr="00351F85">
        <w:rPr>
          <w:bCs/>
        </w:rPr>
        <w:t>.</w:t>
      </w:r>
    </w:p>
    <w:p w:rsidR="00B56C4D" w:rsidRPr="00351F85" w:rsidRDefault="00B56C4D" w:rsidP="00B56C4D">
      <w:pPr>
        <w:ind w:firstLine="709"/>
        <w:jc w:val="both"/>
        <w:rPr>
          <w:bCs/>
        </w:rPr>
      </w:pPr>
      <w:r w:rsidRPr="00351F85">
        <w:rPr>
          <w:bCs/>
        </w:rPr>
        <w:t>2.</w:t>
      </w:r>
      <w:r>
        <w:rPr>
          <w:bCs/>
        </w:rPr>
        <w:t>6</w:t>
      </w:r>
      <w:r w:rsidRPr="00351F85">
        <w:rPr>
          <w:bCs/>
        </w:rPr>
        <w:t xml:space="preserve">. Плата за размещение </w:t>
      </w:r>
      <w:r w:rsidRPr="00351F85">
        <w:rPr>
          <w:bCs/>
          <w:i/>
        </w:rPr>
        <w:t>сезонного</w:t>
      </w:r>
      <w:r w:rsidRPr="00351F85">
        <w:rPr>
          <w:bCs/>
        </w:rPr>
        <w:t xml:space="preserve"> НТО, установленная п. 2.3. настоящего договора, производится Хозяйствующим субъектом единовременно за весь период размещения   в </w:t>
      </w:r>
      <w:r w:rsidRPr="00351F85">
        <w:t>течение 4 (четырех) банковских дней, с даты проведения конкурса (или частями  до _____________________)</w:t>
      </w:r>
      <w:r w:rsidRPr="00351F85">
        <w:rPr>
          <w:bCs/>
        </w:rPr>
        <w:t>.</w:t>
      </w:r>
    </w:p>
    <w:p w:rsidR="00B56C4D" w:rsidRPr="00351F85" w:rsidRDefault="00B56C4D" w:rsidP="00B56C4D">
      <w:pPr>
        <w:ind w:firstLine="709"/>
        <w:jc w:val="both"/>
        <w:rPr>
          <w:bCs/>
        </w:rPr>
      </w:pPr>
      <w:r w:rsidRPr="00351F85">
        <w:rPr>
          <w:bCs/>
        </w:rPr>
        <w:t>2.</w:t>
      </w:r>
      <w:r>
        <w:rPr>
          <w:bCs/>
        </w:rPr>
        <w:t>7</w:t>
      </w:r>
      <w:r w:rsidRPr="00351F85">
        <w:rPr>
          <w:bCs/>
        </w:rPr>
        <w:t>. Плата за размещение нестационарного торгового объекта осуществляется путем перечисления  Хозяйствующим субъектом  денежных средств на расчетный счет муниципального образования. Датой оплаты считается дата поступления денежных средств на расчетный счет муниципального образования</w:t>
      </w:r>
    </w:p>
    <w:p w:rsidR="00B56C4D" w:rsidRPr="00351F85" w:rsidRDefault="00B56C4D" w:rsidP="00B56C4D">
      <w:pPr>
        <w:ind w:firstLine="709"/>
        <w:jc w:val="both"/>
      </w:pPr>
      <w:r w:rsidRPr="00351F85">
        <w:t>2.</w:t>
      </w:r>
      <w:r>
        <w:t>8</w:t>
      </w:r>
      <w:r w:rsidRPr="00351F85">
        <w:t>. Плата  за размещение НТО без проведения конкурентных процедур  определяется суммой начальной ставки в соответствии с методикой расчета начальной цены права размещения НТО на территории муниципального образования Республики Крым.</w:t>
      </w:r>
    </w:p>
    <w:p w:rsidR="00B56C4D" w:rsidRPr="00351F85" w:rsidRDefault="00B56C4D" w:rsidP="00B56C4D">
      <w:pPr>
        <w:ind w:firstLine="709"/>
        <w:jc w:val="both"/>
      </w:pPr>
      <w:r w:rsidRPr="00351F85">
        <w:t>2.</w:t>
      </w:r>
      <w:r>
        <w:t>9</w:t>
      </w:r>
      <w:r w:rsidRPr="00351F85">
        <w:t>. Размер платы по Договору  на размещение НТО подлежит ежегодной индексации на коэффициент уровня инфляции, установленный федеральным законом о бюджете Российской Федерации на очередной финансовый год и плановый период.</w:t>
      </w:r>
    </w:p>
    <w:p w:rsidR="00B56C4D" w:rsidRPr="00351F85" w:rsidRDefault="00B56C4D" w:rsidP="00B56C4D">
      <w:pPr>
        <w:ind w:firstLine="709"/>
        <w:jc w:val="both"/>
      </w:pPr>
      <w:r w:rsidRPr="00351F85">
        <w:t>2.1</w:t>
      </w:r>
      <w:r>
        <w:t>0</w:t>
      </w:r>
      <w:r w:rsidRPr="00351F85">
        <w:t>. За нарушение сроков  внесения платы по  Договору Хозяйствующий субъект перечисляет на расчетный счет муниципального образования   пеню из расчета ___% от  общей суммы задолженности за каждый календарный день просрочки, включая день оплаты.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2.11</w:t>
      </w:r>
      <w:r w:rsidRPr="00351F85">
        <w:rPr>
          <w:rFonts w:ascii="Times New Roman" w:hAnsi="Times New Roman" w:cs="Times New Roman"/>
          <w:sz w:val="24"/>
          <w:szCs w:val="24"/>
        </w:rPr>
        <w:t>. Внесенная Хозяйствующим субъектом плата за размещение нестационарного торгового объекта не подлежит возврату в случае не размещения Хозяйствующим субъектом НТО, в случае одностороннего отказа Администрации от исполнения настоящего договора либо его расторжения в установленном порядке.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56C4D" w:rsidRPr="00351F85" w:rsidRDefault="00B56C4D" w:rsidP="00B56C4D">
      <w:pPr>
        <w:pStyle w:val="ConsPlusNonformat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51F85">
        <w:rPr>
          <w:rFonts w:ascii="Times New Roman" w:hAnsi="Times New Roman" w:cs="Times New Roman"/>
          <w:bCs/>
          <w:sz w:val="24"/>
          <w:szCs w:val="24"/>
        </w:rPr>
        <w:t>3.Права и обязанности сторон</w:t>
      </w:r>
    </w:p>
    <w:p w:rsidR="00B56C4D" w:rsidRPr="00351F85" w:rsidRDefault="00B56C4D" w:rsidP="00B56C4D">
      <w:pPr>
        <w:pStyle w:val="ConsPlusNonformat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>3.1. Администрация имеет право: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>3.1.1. В одностороннем порядке отказаться от исполнения настоящего договора в следующих случаях: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 xml:space="preserve">3.1.1.1. в случае наличия задолженности по оплате по договору в  размере, превышающем размер платы по договору более чем за  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351F85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351F85">
        <w:rPr>
          <w:rFonts w:ascii="Times New Roman" w:hAnsi="Times New Roman" w:cs="Times New Roman"/>
          <w:sz w:val="24"/>
          <w:szCs w:val="24"/>
        </w:rPr>
        <w:t>) месяца;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 xml:space="preserve">3.1.1.2. в случае размещения Хозяйствующим субъектом объекта, не соответствующего одной из характеристик, указанных в пунктах 1.2. настоящего договора и/или требованиям </w:t>
      </w:r>
      <w:r w:rsidRPr="00351F85">
        <w:rPr>
          <w:rFonts w:ascii="Times New Roman" w:hAnsi="Times New Roman" w:cs="Times New Roman"/>
          <w:sz w:val="24"/>
          <w:szCs w:val="24"/>
        </w:rPr>
        <w:lastRenderedPageBreak/>
        <w:t>действующего законодательства Российской Федерации;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 xml:space="preserve">3.1.1.3. в случае </w:t>
      </w:r>
      <w:r>
        <w:rPr>
          <w:rFonts w:ascii="Times New Roman" w:hAnsi="Times New Roman" w:cs="Times New Roman"/>
          <w:sz w:val="24"/>
          <w:szCs w:val="24"/>
        </w:rPr>
        <w:t xml:space="preserve">не размещения объекта в течение 3 </w:t>
      </w:r>
      <w:r w:rsidRPr="00351F85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трех</w:t>
      </w:r>
      <w:r w:rsidRPr="00351F85">
        <w:rPr>
          <w:rFonts w:ascii="Times New Roman" w:hAnsi="Times New Roman" w:cs="Times New Roman"/>
          <w:sz w:val="24"/>
          <w:szCs w:val="24"/>
        </w:rPr>
        <w:t>) месяцев с момента подписания договора;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>3.1.1.4. в случае нарушения требований правил благоустройства территории  муниципального образования _______________________________________   (далее – правил благоустройства территории), при размещении и использовании объекта и/или части земельного участка, занятого объектом и/или необходимой для его размещения и/или использования;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>3.1.1.5. в случае однократного неисполнения Хозяйствующим субъектом обязанностей, предусмотренных пунктами 3.4.11, 3.4.12 раздела 3 настоящего договора;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>3.1.1.6. в случае двукратного неисполнения Хозяйствующим субъектом обязанностей, предусмотренных пунктами 3.4.7, 3.4.13, 3.4.14 настоящего договора;</w:t>
      </w:r>
    </w:p>
    <w:p w:rsidR="00B56C4D" w:rsidRPr="00351F85" w:rsidRDefault="00B56C4D" w:rsidP="00B56C4D">
      <w:pPr>
        <w:widowControl w:val="0"/>
        <w:autoSpaceDE w:val="0"/>
        <w:autoSpaceDN w:val="0"/>
        <w:adjustRightInd w:val="0"/>
        <w:ind w:firstLine="709"/>
        <w:jc w:val="both"/>
      </w:pPr>
      <w:r w:rsidRPr="00351F85">
        <w:t>3.1.1.7. в случае нарушения требований к внешнему виду и техническому состоянию объекта;</w:t>
      </w:r>
    </w:p>
    <w:p w:rsidR="00B56C4D" w:rsidRPr="00351F85" w:rsidRDefault="00B56C4D" w:rsidP="00B56C4D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351F85">
        <w:t>3.1.1.8. в случае ликвидации юридического лица, являющегося стороной договора, в соответствии с гражданским законодательством Российской Федерации;</w:t>
      </w:r>
    </w:p>
    <w:p w:rsidR="00B56C4D" w:rsidRPr="00351F85" w:rsidRDefault="00B56C4D" w:rsidP="00B56C4D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351F85">
        <w:t>3.1.1.9. в случае установления факта несоответствия размещения нестационарного торгового объекта месту, предусмотренному схемой размещения;</w:t>
      </w:r>
    </w:p>
    <w:p w:rsidR="00B56C4D" w:rsidRPr="00351F85" w:rsidRDefault="00B56C4D" w:rsidP="00B56C4D">
      <w:pPr>
        <w:shd w:val="clear" w:color="auto" w:fill="FFFFFF"/>
        <w:autoSpaceDE w:val="0"/>
        <w:autoSpaceDN w:val="0"/>
        <w:adjustRightInd w:val="0"/>
        <w:ind w:firstLine="709"/>
        <w:jc w:val="both"/>
      </w:pPr>
      <w:r w:rsidRPr="00351F85">
        <w:t xml:space="preserve">3.1.1.10. </w:t>
      </w:r>
      <w:r>
        <w:t xml:space="preserve">при </w:t>
      </w:r>
      <w:r w:rsidRPr="00351F85">
        <w:t>невыполн</w:t>
      </w:r>
      <w:r>
        <w:t>ении Хозяйствующим субъектом</w:t>
      </w:r>
      <w:r w:rsidRPr="00351F85">
        <w:t xml:space="preserve"> предписаний органов муниципального контроля</w:t>
      </w:r>
      <w:r>
        <w:t>.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>3.1.2. Осуществлять контроль за выполнением Хозяйствующим субъектом условий настоящего Договора и требований нормативных правовых актов, регулирующих размещение НТО.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>3.1.3. В случае неисполнения или ненадлежащего исполнения Хозяйствующим субъектом обязанностей, предусмотренных настоящим договором, направлять Хозяйствующему субъекту письменное предупреждение (предписание) о необходимости устранения выявленных нарушений условий настоящего договора, с указанием срока их устранения.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>3.1.4. Осуществлять иные права в соответствии с настоящим договором и действующим законодательством.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>3.2. Администрация обязана: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 xml:space="preserve">3.2.1. Не вмешиваться в хозяйственную деятельность Хозяйствующего субъекта, если она не противоречит условиям настоящего договора и действующему законодательству. 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>3.2.2. Выполнять иные обязательства, предусмотренные настоящим договором.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>3.3. Хозяйствующий субъект имеет право: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>3.3.1. С соблюдением требований действующего законодательства Российской Федерации и условий настоящего договора разместить в соответствии со схемой размещения и схематическим планом размещения НТО (паспортом привязки НТО), которая является неотъемлемой частью договора.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>3.3.2. Осуществлять иные права в соответствии с настоящим договором и действующим законодательством.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>3.4. Хозяйствующий субъект обязан: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>3.4.1. Разместить на земельном участке объект в соответствие с характеристиками, установленными пунктом 1.2 настоящего договора и требованиями действующего законодательства Российской Федерации.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 xml:space="preserve">3.4.2. При размещении объекта и его использовании соблюдать условия настоящего договора и требования действующего законодательства Российской Федерации, нормативных правовых актов Республики Крым и органов местного самоуправления муниципального образования,  в том числе требования правил благоустройства </w:t>
      </w:r>
      <w:r>
        <w:rPr>
          <w:rFonts w:ascii="Times New Roman" w:hAnsi="Times New Roman" w:cs="Times New Roman"/>
          <w:sz w:val="24"/>
          <w:szCs w:val="24"/>
        </w:rPr>
        <w:t xml:space="preserve">и санитарного содержания </w:t>
      </w:r>
      <w:r w:rsidRPr="00351F85">
        <w:rPr>
          <w:rFonts w:ascii="Times New Roman" w:hAnsi="Times New Roman" w:cs="Times New Roman"/>
          <w:sz w:val="24"/>
          <w:szCs w:val="24"/>
        </w:rPr>
        <w:t xml:space="preserve">территории муниципального образования </w:t>
      </w:r>
      <w:r w:rsidR="00A773DF">
        <w:rPr>
          <w:rFonts w:ascii="Times New Roman" w:hAnsi="Times New Roman" w:cs="Times New Roman"/>
          <w:sz w:val="24"/>
          <w:szCs w:val="24"/>
        </w:rPr>
        <w:t>Красногвардейское</w:t>
      </w:r>
      <w:r>
        <w:rPr>
          <w:rFonts w:ascii="Times New Roman" w:hAnsi="Times New Roman" w:cs="Times New Roman"/>
          <w:sz w:val="24"/>
          <w:szCs w:val="24"/>
        </w:rPr>
        <w:t xml:space="preserve"> сельское поселение</w:t>
      </w:r>
      <w:r w:rsidRPr="00351F85">
        <w:rPr>
          <w:rFonts w:ascii="Times New Roman" w:hAnsi="Times New Roman" w:cs="Times New Roman"/>
          <w:sz w:val="24"/>
          <w:szCs w:val="24"/>
        </w:rPr>
        <w:t>, технических требований к размещению НТО.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lastRenderedPageBreak/>
        <w:t xml:space="preserve"> 3.4.3. В сроки, установленные настоящим договором, внести плату за размещение объекта (без дополнительного выставления Администрации счетов на оплату).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>3.4.4. По требованию Администрации предоставить копию платежных документов, подтверждающих внесение платы за размещение объекта.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>3.4.5. В случае неисполнения или ненадлежащего исполнения своих обязательств по настоящему договору уплатить Администрации неустойку в порядке, размере и сроки, установленные настоящим договором.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>3.4.6. Не чинить Администрации препятствия в осуществлении ею своих прав в соответствии с настоящим договором и действующим законодательством. Обеспечить беспрепятственный доступ на место представителям администрации для определения соответствия его использования и соблюдения условий Договора;</w:t>
      </w:r>
    </w:p>
    <w:p w:rsidR="00B56C4D" w:rsidRPr="00351F85" w:rsidRDefault="00B56C4D" w:rsidP="00B56C4D">
      <w:pPr>
        <w:jc w:val="both"/>
      </w:pPr>
      <w:r w:rsidRPr="00351F85">
        <w:t xml:space="preserve"> </w:t>
      </w:r>
      <w:r w:rsidRPr="00351F85">
        <w:tab/>
        <w:t>3.4.7. Выполнять согласно требованиям соответствующих служб условия эксплуатации подземных и надземных коммуникаций, беспрепятственно допускать на используемую часть земельного участка соответствующие службы для производства работ, связанных с их ремонтом, обслуживанием и эксплуатацией, не допускать занятие, в том числе временными сооружениями, коридоров инженерных сетей и коммуникаций, проходящих через используемую часть земельного участка.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 xml:space="preserve">3.4.8. Не нарушать прав и законных интересов землепользователей смежных земельных участков. 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>3.4.9. В случаях изменения наименования, юридического адреса, контактных телефонов, а также изменения банковских и иных реквизитов, письменно уведомить об этом Администрацию в течение двухнедельного срока.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>3.4.10. Не допускать изменение характеристик объекта, установленных пунктом 1.2 настоящего договора.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 xml:space="preserve">3.4.11. Не осуществлять переуступку прав на размещение НТО, сдачу  его в аренду,    хозяйственную деятельность в НТО, размещенным в соответствии с настоящим договором,   с применением договоров совместного пользования и доверительного управления. 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 xml:space="preserve">3.4.12. Обеспечить выполнение установленных законодательством Российской Федерации торговых, санитарных и противопожарных норм, других требований к работе НТО, установленных законодательством Российской Федерации, нормативными правовыми актами Республики Крым, органов местного самоуправления муниципального образования,  в том числе требования правил благоустройства </w:t>
      </w:r>
      <w:r>
        <w:rPr>
          <w:rFonts w:ascii="Times New Roman" w:hAnsi="Times New Roman" w:cs="Times New Roman"/>
          <w:sz w:val="24"/>
          <w:szCs w:val="24"/>
        </w:rPr>
        <w:t xml:space="preserve">и санитарного содержания </w:t>
      </w:r>
      <w:r w:rsidRPr="00351F85">
        <w:rPr>
          <w:rFonts w:ascii="Times New Roman" w:hAnsi="Times New Roman" w:cs="Times New Roman"/>
          <w:sz w:val="24"/>
          <w:szCs w:val="24"/>
        </w:rPr>
        <w:t xml:space="preserve">территории муниципального образования </w:t>
      </w:r>
      <w:r w:rsidR="00A773DF">
        <w:rPr>
          <w:rFonts w:ascii="Times New Roman" w:hAnsi="Times New Roman" w:cs="Times New Roman"/>
          <w:sz w:val="24"/>
          <w:szCs w:val="24"/>
        </w:rPr>
        <w:t>Красногвардейское</w:t>
      </w:r>
      <w:r>
        <w:rPr>
          <w:rFonts w:ascii="Times New Roman" w:hAnsi="Times New Roman" w:cs="Times New Roman"/>
          <w:sz w:val="24"/>
          <w:szCs w:val="24"/>
        </w:rPr>
        <w:t xml:space="preserve"> сельское поселение</w:t>
      </w:r>
      <w:r w:rsidRPr="00351F85">
        <w:rPr>
          <w:rFonts w:ascii="Times New Roman" w:hAnsi="Times New Roman" w:cs="Times New Roman"/>
          <w:sz w:val="24"/>
          <w:szCs w:val="24"/>
        </w:rPr>
        <w:t>, технических требований к размещению НТО.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>3.4.13. Обеспечить постоянное наличие на Объекте и предъявление по требованию контролирующих и надзорных органов следующих документов: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>настоящего договора или его копии;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>вывески о  принадлежности объекта и режима работы;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>книги отзывов и предложений;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>документов подтверждающих источник поступления, качество и безопасность реализуемой продукции;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>иных документов, размещение и (или) предоставление которых обязательно в силу действующего законодательства Российской Федерации и Республики Крым.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>3.4.14. Обеспечить постоянное наличие у продавцов на рабочем месте: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>нагрудного знака с указанием ФИО продавца;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>медицинской книжки с отметкой о прохождении медосмотра, санитарной одежды (при реализации продовольственных товаров);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>трудового договора или его копии;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>документа удостоверяющего личность продавца (или его копии);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>необходимого торгового инвентаря  и оборудования с учетом специализации Объекта.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>3.4.15. Заключить договор: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>-  на подключение к электросетям ГУП «Крымэнерго»;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 xml:space="preserve">- со специализированной организацией на вывоз твердых коммунальных отходов. 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lastRenderedPageBreak/>
        <w:t>3.4.16. В случае прекращения или расторжения настоящего договора в течение 7 (семи) календарных дней с момента прекращения или расторжения произвести демонтаж и вывоз объекта, а также привести часть земельного участка, которая была занята объектом и/или являлась необходимой для его размещения и/или использования, в первоначальное состояние с вывозом отходов и благоустройством соответствующей территории.</w:t>
      </w:r>
    </w:p>
    <w:p w:rsidR="00B56C4D" w:rsidRPr="00351F85" w:rsidRDefault="00B56C4D" w:rsidP="00B56C4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 xml:space="preserve">            3.4.17. Выполнять иные обязательства, предусмотренные настоящим договором.</w:t>
      </w:r>
    </w:p>
    <w:p w:rsidR="00B56C4D" w:rsidRPr="00351F85" w:rsidRDefault="00B56C4D" w:rsidP="00B56C4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56C4D" w:rsidRPr="00351F85" w:rsidRDefault="00B56C4D" w:rsidP="00B56C4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56C4D" w:rsidRDefault="00B56C4D" w:rsidP="00B56C4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56C4D" w:rsidRDefault="00B56C4D" w:rsidP="00B56C4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56C4D" w:rsidRPr="00351F85" w:rsidRDefault="00B56C4D" w:rsidP="00B56C4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>4.Срок действия договора</w:t>
      </w:r>
    </w:p>
    <w:p w:rsidR="00B56C4D" w:rsidRPr="00351F85" w:rsidRDefault="00B56C4D" w:rsidP="00B56C4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B56C4D" w:rsidRPr="00351F85" w:rsidRDefault="00B56C4D" w:rsidP="00B56C4D">
      <w:pPr>
        <w:ind w:firstLine="708"/>
        <w:jc w:val="both"/>
        <w:rPr>
          <w:u w:val="single"/>
        </w:rPr>
      </w:pPr>
      <w:r w:rsidRPr="00351F85">
        <w:t xml:space="preserve">4.1. Настоящий   договоров   вступает  в силу с  момента    его подписания и действует с  </w:t>
      </w:r>
      <w:r w:rsidRPr="00351F85">
        <w:rPr>
          <w:u w:val="single"/>
        </w:rPr>
        <w:t>«     »</w:t>
      </w:r>
      <w:r w:rsidRPr="00351F85">
        <w:t xml:space="preserve">___________ 20__ г.       по  </w:t>
      </w:r>
      <w:r w:rsidRPr="00351F85">
        <w:rPr>
          <w:u w:val="single"/>
        </w:rPr>
        <w:t xml:space="preserve">«    »       _          </w:t>
      </w:r>
      <w:r w:rsidRPr="00351F85">
        <w:t>20_</w:t>
      </w:r>
      <w:r w:rsidRPr="00351F85">
        <w:rPr>
          <w:u w:val="single"/>
        </w:rPr>
        <w:t xml:space="preserve">  </w:t>
      </w:r>
      <w:r w:rsidRPr="00351F85">
        <w:t>г.</w:t>
      </w:r>
    </w:p>
    <w:p w:rsidR="00B56C4D" w:rsidRPr="00351F85" w:rsidRDefault="00B56C4D" w:rsidP="00B56C4D">
      <w:pPr>
        <w:ind w:firstLine="708"/>
        <w:jc w:val="both"/>
        <w:rPr>
          <w:bCs/>
        </w:rPr>
      </w:pPr>
      <w:r w:rsidRPr="00351F85">
        <w:t>Хозяйствующий субъект вправе отказаться от настоящего договора, предупредив об этом Администрацию не менее чем за 15 дней до дня окончания договора.</w:t>
      </w:r>
    </w:p>
    <w:p w:rsidR="00B56C4D" w:rsidRPr="00351F85" w:rsidRDefault="00B56C4D" w:rsidP="00B56C4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56C4D" w:rsidRPr="00351F85" w:rsidRDefault="00B56C4D" w:rsidP="00B56C4D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  <w:r w:rsidRPr="00351F85">
        <w:rPr>
          <w:bCs/>
        </w:rPr>
        <w:t>5. Ответственность сторон</w:t>
      </w:r>
    </w:p>
    <w:p w:rsidR="00B56C4D" w:rsidRPr="00351F85" w:rsidRDefault="00B56C4D" w:rsidP="00B56C4D">
      <w:pPr>
        <w:widowControl w:val="0"/>
        <w:autoSpaceDE w:val="0"/>
        <w:autoSpaceDN w:val="0"/>
        <w:adjustRightInd w:val="0"/>
        <w:jc w:val="center"/>
        <w:outlineLvl w:val="0"/>
        <w:rPr>
          <w:bCs/>
          <w:highlight w:val="yellow"/>
        </w:rPr>
      </w:pP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>5.1. Привлечение Хозяйствующего субъекта уполномоченными органами и должностными лицами к административной и иной ответственности в связи с нарушениями Хозяйствующим субъектом действующего законодательства не освобождает Хозяйствующего субъекта от обязанности исполнения своих обязательств по настоящему договору, в том числе обязательств по уплате Администрации неустойки в порядке, размере и сроки, установленные настоящим договором.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>5.2. Стороны освобождаются от ответственности за неисполнение обязательств по настоящему договору, если такое неисполнение явилось следствием действия непреодолимой силы: наводнения, землетрясения, оползня и других стихийных бедствий, а также войн. В случае действия вышеуказанных обстоятельств  свыше 2 (двух) месяцев, стороны вправе расторгнуть настоящий договор. Бремя доказывания наступления форс-мажорных обстоятельств ложится на сторону, которая требует освобождения от ответственности вследствие их наступления.</w:t>
      </w:r>
    </w:p>
    <w:p w:rsidR="00B56C4D" w:rsidRPr="00351F85" w:rsidRDefault="00B56C4D" w:rsidP="00B56C4D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B56C4D" w:rsidRPr="00351F85" w:rsidRDefault="00B56C4D" w:rsidP="00B56C4D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  <w:r w:rsidRPr="00351F85">
        <w:rPr>
          <w:bCs/>
        </w:rPr>
        <w:t>6. Изменение, расторжение и прекращение  договора</w:t>
      </w:r>
    </w:p>
    <w:p w:rsidR="00B56C4D" w:rsidRPr="00351F85" w:rsidRDefault="00B56C4D" w:rsidP="00B56C4D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 xml:space="preserve">6.1. Любые изменения и дополнения к настоящему договору оформляются дополнительным соглашением, которое подписывается обеими сторонами. 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>6.2. Настоящий договор подлежит прекращению по истечении срока действия, установленного п. 4.1  настоящего договора, а также в случае его расторжения. При этом, прекращение действия  настоящего договора не является основанием для неисполнения обязательств сторон, возникших из настоящего договора во время его действия или в связи с его прекращением (расторжением).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 xml:space="preserve">6.3. Договор на размещение нестационарного торгового объекта досрочно расторгается по соглашению сторон, а также по решению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A773DF">
        <w:rPr>
          <w:rFonts w:ascii="Times New Roman" w:hAnsi="Times New Roman" w:cs="Times New Roman"/>
          <w:sz w:val="24"/>
          <w:szCs w:val="24"/>
        </w:rPr>
        <w:t>Красногвардейского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351F85">
        <w:rPr>
          <w:rFonts w:ascii="Times New Roman" w:hAnsi="Times New Roman" w:cs="Times New Roman"/>
          <w:sz w:val="24"/>
          <w:szCs w:val="24"/>
        </w:rPr>
        <w:t xml:space="preserve"> в случае:</w:t>
      </w:r>
    </w:p>
    <w:p w:rsidR="00B56C4D" w:rsidRPr="00351F85" w:rsidRDefault="00B56C4D" w:rsidP="00B56C4D">
      <w:pPr>
        <w:shd w:val="clear" w:color="auto" w:fill="FFFFFF"/>
        <w:ind w:firstLine="566"/>
        <w:jc w:val="both"/>
      </w:pPr>
      <w:r w:rsidRPr="00351F85">
        <w:t>6.3.1. Отклонения при размещении нестационарного торгового объекта от схемы размещения нестационарных торговых объектов, которая является приложением к настоящему  договору;</w:t>
      </w:r>
    </w:p>
    <w:p w:rsidR="00B56C4D" w:rsidRPr="00351F85" w:rsidRDefault="00B56C4D" w:rsidP="00B56C4D">
      <w:pPr>
        <w:shd w:val="clear" w:color="auto" w:fill="FFFFFF"/>
        <w:ind w:firstLine="566"/>
        <w:jc w:val="both"/>
      </w:pPr>
      <w:r w:rsidRPr="00351F85">
        <w:t xml:space="preserve">6.3.2. Отклонения при размещении нестационарного торгового объекта от заявленного эскиза фасадов НТО, который является приложением к договору;  </w:t>
      </w:r>
    </w:p>
    <w:p w:rsidR="00B56C4D" w:rsidRPr="00351F85" w:rsidRDefault="00B56C4D" w:rsidP="00B56C4D">
      <w:pPr>
        <w:shd w:val="clear" w:color="auto" w:fill="FFFFFF"/>
        <w:ind w:firstLine="567"/>
        <w:jc w:val="both"/>
      </w:pPr>
      <w:r w:rsidRPr="00351F85">
        <w:t xml:space="preserve">6.3.3. Самовольного увеличения площади нестационарного торгового объекта более чем на 10%; </w:t>
      </w:r>
    </w:p>
    <w:p w:rsidR="00B56C4D" w:rsidRPr="00351F85" w:rsidRDefault="00B56C4D" w:rsidP="00B56C4D">
      <w:pPr>
        <w:shd w:val="clear" w:color="auto" w:fill="FFFFFF"/>
        <w:ind w:firstLine="567"/>
        <w:jc w:val="both"/>
      </w:pPr>
      <w:r w:rsidRPr="00351F85">
        <w:t>6.3.4.  Не размещения НТО в течение трех месяцев с даты заключения договора на размещение НТО;</w:t>
      </w:r>
    </w:p>
    <w:p w:rsidR="00B56C4D" w:rsidRPr="00351F85" w:rsidRDefault="00B56C4D" w:rsidP="00B56C4D">
      <w:pPr>
        <w:shd w:val="clear" w:color="auto" w:fill="FFFFFF"/>
        <w:ind w:firstLine="566"/>
        <w:jc w:val="both"/>
      </w:pPr>
      <w:r w:rsidRPr="00351F85">
        <w:lastRenderedPageBreak/>
        <w:t xml:space="preserve">6.3.5.  Наличия просроченной задолженности по плате за размещение НТО более чем за </w:t>
      </w:r>
      <w:r>
        <w:t xml:space="preserve">_____ </w:t>
      </w:r>
      <w:r w:rsidRPr="00351F85">
        <w:t>(</w:t>
      </w:r>
      <w:r>
        <w:t>______</w:t>
      </w:r>
      <w:r w:rsidRPr="00351F85">
        <w:t>) месяца;</w:t>
      </w:r>
    </w:p>
    <w:p w:rsidR="00B56C4D" w:rsidRPr="00351F85" w:rsidRDefault="00B56C4D" w:rsidP="00B56C4D">
      <w:pPr>
        <w:shd w:val="clear" w:color="auto" w:fill="FFFFFF"/>
        <w:ind w:firstLine="566"/>
        <w:jc w:val="both"/>
      </w:pPr>
      <w:r w:rsidRPr="00351F85">
        <w:t>6.3.6.  Предоставления недостоверных сведений в документах необходимых для заключения договора на размещение НТО;</w:t>
      </w:r>
    </w:p>
    <w:p w:rsidR="00B56C4D" w:rsidRPr="00351F85" w:rsidRDefault="00B56C4D" w:rsidP="00B56C4D">
      <w:pPr>
        <w:shd w:val="clear" w:color="auto" w:fill="FFFFFF"/>
        <w:ind w:firstLine="566"/>
        <w:jc w:val="both"/>
      </w:pPr>
      <w:r w:rsidRPr="00351F85">
        <w:t>6.3.7.  Существенного нарушения хозяйствующим субъектом требований договора на размещение нестационарного торгового объекта;</w:t>
      </w:r>
    </w:p>
    <w:p w:rsidR="00B56C4D" w:rsidRPr="00351F85" w:rsidRDefault="00B56C4D" w:rsidP="00B56C4D">
      <w:pPr>
        <w:shd w:val="clear" w:color="auto" w:fill="FFFFFF"/>
        <w:ind w:firstLine="566"/>
        <w:jc w:val="both"/>
      </w:pPr>
      <w:r w:rsidRPr="00351F85">
        <w:t>6.3.8.  Невыполнения предписаний органов муниципального контроля</w:t>
      </w:r>
      <w:r>
        <w:t xml:space="preserve"> в установленные сроки</w:t>
      </w:r>
      <w:r w:rsidRPr="00351F85">
        <w:t>;</w:t>
      </w:r>
    </w:p>
    <w:p w:rsidR="00B56C4D" w:rsidRPr="00351F85" w:rsidRDefault="00B56C4D" w:rsidP="00B56C4D">
      <w:pPr>
        <w:shd w:val="clear" w:color="auto" w:fill="FFFFFF"/>
        <w:ind w:firstLine="566"/>
        <w:jc w:val="both"/>
      </w:pPr>
      <w:r w:rsidRPr="00351F85">
        <w:t>6.3.9. Прекращения хозяйствующим субъектом в установленном порядке предпринимательской деятельности;</w:t>
      </w:r>
    </w:p>
    <w:p w:rsidR="00B56C4D" w:rsidRPr="00351F85" w:rsidRDefault="00B56C4D" w:rsidP="00B56C4D">
      <w:pPr>
        <w:shd w:val="clear" w:color="auto" w:fill="FFFFFF"/>
        <w:ind w:firstLine="566"/>
        <w:jc w:val="both"/>
      </w:pPr>
      <w:r w:rsidRPr="00351F85">
        <w:t>6.3.10. Прекращения действия договора о благоустройстве пляжа общего пользования,   в случае если его наличие являлось основанием для заключения договора на размещение НТО в отсутствие конкурентных процедур.</w:t>
      </w:r>
    </w:p>
    <w:p w:rsidR="00B56C4D" w:rsidRPr="00351F85" w:rsidRDefault="00B56C4D" w:rsidP="00B56C4D">
      <w:pPr>
        <w:shd w:val="clear" w:color="auto" w:fill="FFFFFF"/>
        <w:ind w:firstLine="566"/>
        <w:jc w:val="both"/>
      </w:pPr>
      <w:r w:rsidRPr="00351F85">
        <w:t>6.4. Действие договора прекращается при нарушении условий, указанных в пункте 3.4.12</w:t>
      </w:r>
    </w:p>
    <w:p w:rsidR="00B56C4D" w:rsidRPr="00351F85" w:rsidRDefault="00B56C4D" w:rsidP="00B56C4D">
      <w:pPr>
        <w:shd w:val="clear" w:color="auto" w:fill="FFFFFF"/>
        <w:ind w:firstLine="708"/>
        <w:jc w:val="both"/>
      </w:pPr>
      <w:r w:rsidRPr="00351F85">
        <w:t>6.5. Изменения действующего  законодательства, существенно влияющие на условия данного договора  являются основанием для внесения изменений в настоящий договор.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>6.6. В случае досрочного расторжения настоящего договора по соглашению сторон, соглашение о расторжении настоящего договора подписывается обеими сторонами. В этом случае, настоящий договор считается прекращенным в срок, установленный соответствующим соглашением о расторжении.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>6.7. Администрация и Хозяйствующий субъект вправе требовать расторжения настоящего договора в судебном порядке по основаниям, установленным действующим законодательством Российской Федерации. В этом случае, настоящий договор считается прекращенным с момента вступления в законную силу соответствующего решения суда.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 xml:space="preserve">6.8. Настоящий договор считается расторгнутым в случае одностороннего отказа Администрации от исполнения настоящего договора по основаниям, установленным пунктом 3.1.1 настоящего Договора. 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 xml:space="preserve">Решение Администрации об одностороннем отказе от исполнения настоящего договора в течение 1(одного) рабочего дня, следующего за датой принятия этого решения, размещается на официальном сайте муниципального образования </w:t>
      </w:r>
      <w:r w:rsidR="00A773DF">
        <w:rPr>
          <w:rFonts w:ascii="Times New Roman" w:hAnsi="Times New Roman" w:cs="Times New Roman"/>
          <w:sz w:val="24"/>
          <w:szCs w:val="24"/>
        </w:rPr>
        <w:t>Красногвардейское</w:t>
      </w:r>
      <w:r>
        <w:rPr>
          <w:rFonts w:ascii="Times New Roman" w:hAnsi="Times New Roman" w:cs="Times New Roman"/>
          <w:sz w:val="24"/>
          <w:szCs w:val="24"/>
        </w:rPr>
        <w:t xml:space="preserve"> сельское поселение</w:t>
      </w:r>
    </w:p>
    <w:p w:rsidR="00B56C4D" w:rsidRPr="00351F85" w:rsidRDefault="00B56C4D" w:rsidP="00B56C4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 xml:space="preserve"> и направляется Хозяйствующему субъекту с использованием средств связи и доставки, обеспечивающих фиксирование данного уведомления и получение Администрацией подтверждения о его вручении Хозяйствующему субъекту. 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 xml:space="preserve"> Выполнение Администрацией требований настоящего пункта считается надлежащим уведомлением Хозяйствующего субъекта об одностороннем отказе от исполнения настоящего договора. Датой такого надлежащего уведомления признается дата получения Администрацией подтверждения о вручении Хозяйствующему субъекту данного уведомления или дата получения Администрацией информации об отсутствии Хозяйствующего субъекта по его адресу, указанному в настоящем договоре. При невозможности получения подтверждения или информации датой такого надлежащего уведомления признается дата по истечении 30 (тридцати) дней с даты размещения на официальном сайте решения Администрации об одностороннем отказе от исполнения настоящего договора.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>Решение Администрации об одностороннем отказе от исполнения настоящего договора вступает в силу,  и настоящий договор считается расторгнутым через 10 (десять) дней с даты надлежащего уведомления Администрацией Хозяйствующего субъекта об одностороннем отказе от исполнения настоящего договора.</w:t>
      </w:r>
    </w:p>
    <w:p w:rsidR="00B56C4D" w:rsidRPr="00351F85" w:rsidRDefault="00B56C4D" w:rsidP="00B56C4D">
      <w:pPr>
        <w:widowControl w:val="0"/>
        <w:shd w:val="clear" w:color="auto" w:fill="FFFFFF"/>
        <w:tabs>
          <w:tab w:val="left" w:pos="1008"/>
        </w:tabs>
        <w:autoSpaceDE w:val="0"/>
        <w:autoSpaceDN w:val="0"/>
        <w:adjustRightInd w:val="0"/>
        <w:jc w:val="both"/>
      </w:pPr>
      <w:r w:rsidRPr="00351F85">
        <w:t xml:space="preserve">           6.9. Действие договора на размещение нестационарного торгового объекта приостанавливается решением </w:t>
      </w:r>
      <w:r>
        <w:t xml:space="preserve">администрации </w:t>
      </w:r>
      <w:r w:rsidR="00A773DF">
        <w:t>Красногвардейского</w:t>
      </w:r>
      <w:r>
        <w:t xml:space="preserve"> сельского поселения</w:t>
      </w:r>
      <w:r w:rsidRPr="00351F85">
        <w:t xml:space="preserve">  при:</w:t>
      </w:r>
    </w:p>
    <w:p w:rsidR="00B56C4D" w:rsidRPr="00351F85" w:rsidRDefault="00B56C4D" w:rsidP="00B56C4D">
      <w:pPr>
        <w:shd w:val="clear" w:color="auto" w:fill="FFFFFF"/>
        <w:ind w:firstLine="566"/>
        <w:jc w:val="both"/>
      </w:pPr>
      <w:r w:rsidRPr="00351F85">
        <w:t>6.9.1. необходимости проведения плановых ремонтных работ на земельном участке, на котором размещается НТО - с обязательным предупреждением владельца НТО за 1(один) месяц и предоставлением временного места для размещения НТО – до завершения плановых ремонтных работ;</w:t>
      </w:r>
    </w:p>
    <w:p w:rsidR="00B56C4D" w:rsidRPr="00351F85" w:rsidRDefault="00B56C4D" w:rsidP="00B56C4D">
      <w:pPr>
        <w:shd w:val="clear" w:color="auto" w:fill="FFFFFF"/>
        <w:ind w:firstLine="566"/>
        <w:jc w:val="both"/>
      </w:pPr>
      <w:r w:rsidRPr="00351F85">
        <w:lastRenderedPageBreak/>
        <w:t>6.9.2. необходимости проведения аварийных ремонтных работ на земельном участке, на котором размещается НТО - без предупреждения, с обязательным предоставлением временного места для размещения нестационарного торгового объекта – до завершения аварийных ремонтных работ.</w:t>
      </w:r>
    </w:p>
    <w:p w:rsidR="00B56C4D" w:rsidRPr="00351F85" w:rsidRDefault="00B56C4D" w:rsidP="00B56C4D">
      <w:pPr>
        <w:shd w:val="clear" w:color="auto" w:fill="FFFFFF"/>
        <w:tabs>
          <w:tab w:val="left" w:pos="2539"/>
          <w:tab w:val="left" w:pos="4810"/>
          <w:tab w:val="left" w:pos="7229"/>
          <w:tab w:val="left" w:pos="9130"/>
        </w:tabs>
        <w:ind w:firstLine="566"/>
        <w:jc w:val="both"/>
      </w:pPr>
      <w:r w:rsidRPr="00351F85">
        <w:t xml:space="preserve">6.10. Действие договора на размещение нестационарного торгового объекта возобновляется решением  </w:t>
      </w:r>
      <w:r>
        <w:t xml:space="preserve">администрации </w:t>
      </w:r>
      <w:r w:rsidR="00A773DF">
        <w:t>Красногвардейского</w:t>
      </w:r>
      <w:r>
        <w:t xml:space="preserve"> сельского поселения </w:t>
      </w:r>
      <w:r w:rsidRPr="00351F85">
        <w:rPr>
          <w:spacing w:val="-2"/>
        </w:rPr>
        <w:t xml:space="preserve">после </w:t>
      </w:r>
      <w:r w:rsidRPr="00351F85">
        <w:t xml:space="preserve">устранения обстоятельств, повлекших приостановление его действия. </w:t>
      </w:r>
    </w:p>
    <w:p w:rsidR="00B56C4D" w:rsidRPr="00351F85" w:rsidRDefault="00B56C4D" w:rsidP="00B56C4D">
      <w:pPr>
        <w:pStyle w:val="ConsPlusNonformat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56C4D" w:rsidRPr="00351F85" w:rsidRDefault="00B56C4D" w:rsidP="00B56C4D">
      <w:pPr>
        <w:pStyle w:val="ConsPlusNonformat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56C4D" w:rsidRPr="00351F85" w:rsidRDefault="00B56C4D" w:rsidP="00B56C4D">
      <w:pPr>
        <w:pStyle w:val="ConsPlusNonformat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51F85">
        <w:rPr>
          <w:rFonts w:ascii="Times New Roman" w:hAnsi="Times New Roman" w:cs="Times New Roman"/>
          <w:bCs/>
          <w:sz w:val="24"/>
          <w:szCs w:val="24"/>
        </w:rPr>
        <w:t>7. Прочие условия</w:t>
      </w:r>
    </w:p>
    <w:p w:rsidR="00B56C4D" w:rsidRPr="00351F85" w:rsidRDefault="00B56C4D" w:rsidP="00B56C4D">
      <w:pPr>
        <w:pStyle w:val="ConsPlusNonformat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>7.1. Все споры и разногласия, возникающие между Сторонами по настоящему договору или в связи с ним, разрешаются путем направления соответствующих претензий.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>Претензии оформляются в письменном виде и подписываются полномочными представителями Сторон. В претензии указываются: требования об уплате штрафных санкций, иные требования; обстоятельства, на которых основываются требования, и доказательства, подтверждающие их, со ссылкой на нормы действующего законодательства Российской Федерации, иные сведения, необходимые для урегулирования спора.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>Ответ на претензию оформляется в письменном виде. В ответе на претензию указываются: при полном или частичном удовлетворении претензии - признанная сумма, срок и (или) способ удовлетворения претензии; при полном или частичном отказе в удовлетворении претензии – мотивы отказа со ссылкой на нормы действующего законодательства Российской Федерации.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>Все возможные претензии по настоящему договору должны быть рассмотрены Сторонами, и ответы по ним должны быть направлены в течение 10 (десяти) календарных дней с момента получения такой претензии.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>7.2. В случае невозможности разрешения разногласий между «Сторонами» в порядке, установленном п. 7.1 настоящего договора, они подлежат рассмотрению в судебном порядке.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>7.3. Взаимоотношения Сторон, не урегулированные настоящим договором, регламентируются действующим законодательством.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 xml:space="preserve">7.4. Стороны подтверждают и гарантируют, что на день заключения настоящего договора отсутствуют обстоятельства какого-либо рода, которые могут послужить основанием для его расторжения. Каждая из Сторон подтверждает, что они получили все необходимые разрешения для вступления в силу настоящего договора, и что лица, подписавшие его, уполномочены на это. 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 xml:space="preserve">7.5. На момент заключения настоящего договора он имеет следующие приложения к нему: 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>приложение № 1 - эскиз объекта в соответствии с утвержденным архитектурным типом;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>приложение № 2 – схематический план размещения (паспорт привязки).</w:t>
      </w:r>
    </w:p>
    <w:p w:rsidR="00B56C4D" w:rsidRPr="00351F85" w:rsidRDefault="00B56C4D" w:rsidP="00B56C4D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56C4D" w:rsidRPr="00351F85" w:rsidRDefault="00B56C4D" w:rsidP="00B56C4D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  <w:r w:rsidRPr="00351F85">
        <w:rPr>
          <w:bCs/>
        </w:rPr>
        <w:t>8. Юридические адреса, реквизиты и подписи сторон</w:t>
      </w:r>
    </w:p>
    <w:p w:rsidR="00B56C4D" w:rsidRPr="00351F85" w:rsidRDefault="00B56C4D" w:rsidP="00B56C4D">
      <w:pPr>
        <w:widowControl w:val="0"/>
        <w:autoSpaceDE w:val="0"/>
        <w:autoSpaceDN w:val="0"/>
        <w:adjustRightInd w:val="0"/>
        <w:jc w:val="center"/>
        <w:outlineLvl w:val="0"/>
        <w:rPr>
          <w:bCs/>
        </w:rPr>
      </w:pPr>
    </w:p>
    <w:tbl>
      <w:tblPr>
        <w:tblW w:w="0" w:type="auto"/>
        <w:tblInd w:w="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5"/>
        <w:gridCol w:w="4785"/>
      </w:tblGrid>
      <w:tr w:rsidR="00B56C4D" w:rsidRPr="00351F85" w:rsidTr="00711C88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C4D" w:rsidRPr="00351F85" w:rsidRDefault="00B56C4D" w:rsidP="00711C88">
            <w:pPr>
              <w:widowControl w:val="0"/>
              <w:autoSpaceDE w:val="0"/>
              <w:autoSpaceDN w:val="0"/>
              <w:adjustRightInd w:val="0"/>
              <w:jc w:val="both"/>
              <w:outlineLvl w:val="0"/>
            </w:pPr>
            <w:r w:rsidRPr="00351F85">
              <w:t>«Хозяйствующий субъект»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C4D" w:rsidRPr="00351F85" w:rsidRDefault="00B56C4D" w:rsidP="00711C88">
            <w:pPr>
              <w:widowControl w:val="0"/>
              <w:autoSpaceDE w:val="0"/>
              <w:autoSpaceDN w:val="0"/>
              <w:adjustRightInd w:val="0"/>
              <w:jc w:val="both"/>
              <w:outlineLvl w:val="0"/>
            </w:pPr>
            <w:r w:rsidRPr="00351F85">
              <w:t>«Администрация»</w:t>
            </w:r>
          </w:p>
        </w:tc>
      </w:tr>
      <w:tr w:rsidR="00B56C4D" w:rsidRPr="00351F85" w:rsidTr="00711C88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C4D" w:rsidRPr="00351F85" w:rsidRDefault="00B56C4D" w:rsidP="00711C88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lang w:val="uk-UA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C4D" w:rsidRPr="00351F85" w:rsidRDefault="00B56C4D" w:rsidP="00711C88">
            <w:pPr>
              <w:widowControl w:val="0"/>
              <w:autoSpaceDE w:val="0"/>
              <w:autoSpaceDN w:val="0"/>
              <w:adjustRightInd w:val="0"/>
              <w:jc w:val="both"/>
              <w:outlineLvl w:val="0"/>
            </w:pPr>
          </w:p>
        </w:tc>
      </w:tr>
      <w:tr w:rsidR="00B56C4D" w:rsidRPr="00351F85" w:rsidTr="00711C88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C4D" w:rsidRPr="00351F85" w:rsidRDefault="00B56C4D" w:rsidP="00711C88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lang w:val="uk-UA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C4D" w:rsidRPr="00351F85" w:rsidRDefault="00B56C4D" w:rsidP="00711C88">
            <w:pPr>
              <w:widowControl w:val="0"/>
              <w:autoSpaceDE w:val="0"/>
              <w:autoSpaceDN w:val="0"/>
              <w:adjustRightInd w:val="0"/>
              <w:jc w:val="both"/>
              <w:outlineLvl w:val="0"/>
            </w:pPr>
          </w:p>
        </w:tc>
      </w:tr>
      <w:tr w:rsidR="00B56C4D" w:rsidRPr="00351F85" w:rsidTr="00711C88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C4D" w:rsidRPr="00351F85" w:rsidRDefault="00B56C4D" w:rsidP="00711C88">
            <w:pPr>
              <w:widowControl w:val="0"/>
              <w:autoSpaceDE w:val="0"/>
              <w:autoSpaceDN w:val="0"/>
              <w:adjustRightInd w:val="0"/>
              <w:jc w:val="both"/>
              <w:outlineLvl w:val="0"/>
            </w:pPr>
            <w:r w:rsidRPr="00351F85">
              <w:t xml:space="preserve">Подпись   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C4D" w:rsidRPr="00351F85" w:rsidRDefault="00B56C4D" w:rsidP="00711C88">
            <w:pPr>
              <w:widowControl w:val="0"/>
              <w:autoSpaceDE w:val="0"/>
              <w:autoSpaceDN w:val="0"/>
              <w:adjustRightInd w:val="0"/>
              <w:jc w:val="both"/>
              <w:outlineLvl w:val="0"/>
            </w:pPr>
            <w:r w:rsidRPr="00351F85">
              <w:t xml:space="preserve"> Подпись</w:t>
            </w:r>
          </w:p>
        </w:tc>
      </w:tr>
      <w:tr w:rsidR="00B56C4D" w:rsidRPr="00351F85" w:rsidTr="00711C88">
        <w:trPr>
          <w:trHeight w:val="7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C4D" w:rsidRPr="00351F85" w:rsidRDefault="00B56C4D" w:rsidP="00711C88">
            <w:pPr>
              <w:widowControl w:val="0"/>
              <w:autoSpaceDE w:val="0"/>
              <w:autoSpaceDN w:val="0"/>
              <w:adjustRightInd w:val="0"/>
              <w:jc w:val="both"/>
              <w:outlineLvl w:val="0"/>
              <w:rPr>
                <w:lang w:val="uk-UA"/>
              </w:rPr>
            </w:pPr>
            <w:r w:rsidRPr="00351F85">
              <w:rPr>
                <w:lang w:val="uk-UA"/>
              </w:rPr>
              <w:t xml:space="preserve">                                                       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C4D" w:rsidRPr="00351F85" w:rsidRDefault="00B56C4D" w:rsidP="00711C88">
            <w:pPr>
              <w:widowControl w:val="0"/>
              <w:autoSpaceDE w:val="0"/>
              <w:autoSpaceDN w:val="0"/>
              <w:adjustRightInd w:val="0"/>
              <w:jc w:val="both"/>
              <w:outlineLvl w:val="0"/>
            </w:pPr>
            <w:r w:rsidRPr="00351F85">
              <w:t xml:space="preserve">                                                               </w:t>
            </w:r>
          </w:p>
        </w:tc>
      </w:tr>
    </w:tbl>
    <w:p w:rsidR="00B56C4D" w:rsidRPr="00351F85" w:rsidRDefault="00B56C4D" w:rsidP="00B56C4D">
      <w:pPr>
        <w:pStyle w:val="ConsPlusNonformat"/>
        <w:ind w:firstLine="567"/>
        <w:rPr>
          <w:rFonts w:ascii="Times New Roman" w:hAnsi="Times New Roman" w:cs="Times New Roman"/>
          <w:sz w:val="24"/>
          <w:szCs w:val="24"/>
        </w:rPr>
      </w:pPr>
      <w:r w:rsidRPr="00351F85">
        <w:rPr>
          <w:rFonts w:ascii="Times New Roman" w:hAnsi="Times New Roman" w:cs="Times New Roman"/>
          <w:sz w:val="24"/>
          <w:szCs w:val="24"/>
        </w:rPr>
        <w:t xml:space="preserve">М.П.                          </w:t>
      </w:r>
      <w:r w:rsidRPr="00351F85">
        <w:rPr>
          <w:rFonts w:ascii="Times New Roman" w:hAnsi="Times New Roman" w:cs="Times New Roman"/>
          <w:sz w:val="24"/>
          <w:szCs w:val="24"/>
        </w:rPr>
        <w:tab/>
      </w:r>
      <w:r w:rsidRPr="00351F85">
        <w:rPr>
          <w:rFonts w:ascii="Times New Roman" w:hAnsi="Times New Roman" w:cs="Times New Roman"/>
          <w:sz w:val="24"/>
          <w:szCs w:val="24"/>
        </w:rPr>
        <w:tab/>
      </w:r>
      <w:r w:rsidRPr="00351F85">
        <w:rPr>
          <w:rFonts w:ascii="Times New Roman" w:hAnsi="Times New Roman" w:cs="Times New Roman"/>
          <w:sz w:val="24"/>
          <w:szCs w:val="24"/>
        </w:rPr>
        <w:tab/>
        <w:t xml:space="preserve">                              М.П.</w:t>
      </w:r>
    </w:p>
    <w:p w:rsidR="00B56C4D" w:rsidRPr="00351F85" w:rsidRDefault="00B56C4D" w:rsidP="00B56C4D">
      <w:pPr>
        <w:jc w:val="center"/>
      </w:pPr>
    </w:p>
    <w:p w:rsidR="00B56C4D" w:rsidRPr="00351F85" w:rsidRDefault="00B56C4D" w:rsidP="00B56C4D"/>
    <w:p w:rsidR="00B56C4D" w:rsidRPr="00351F85" w:rsidRDefault="00B56C4D" w:rsidP="00B56C4D"/>
    <w:p w:rsidR="00B56C4D" w:rsidRDefault="00B56C4D" w:rsidP="00B56C4D">
      <w:pPr>
        <w:widowControl w:val="0"/>
        <w:autoSpaceDE w:val="0"/>
        <w:autoSpaceDN w:val="0"/>
        <w:adjustRightInd w:val="0"/>
        <w:spacing w:line="324" w:lineRule="exact"/>
        <w:ind w:right="3684"/>
        <w:jc w:val="both"/>
        <w:rPr>
          <w:b/>
          <w:bCs/>
          <w:sz w:val="28"/>
          <w:szCs w:val="28"/>
        </w:rPr>
      </w:pPr>
    </w:p>
    <w:p w:rsidR="00B56C4D" w:rsidRPr="00FF3E7F" w:rsidRDefault="00B56C4D" w:rsidP="00B56C4D">
      <w:pPr>
        <w:widowControl w:val="0"/>
        <w:autoSpaceDE w:val="0"/>
        <w:autoSpaceDN w:val="0"/>
        <w:adjustRightInd w:val="0"/>
        <w:spacing w:line="324" w:lineRule="exact"/>
        <w:rPr>
          <w:sz w:val="28"/>
          <w:szCs w:val="28"/>
        </w:rPr>
      </w:pPr>
    </w:p>
    <w:p w:rsidR="004D25A7" w:rsidRDefault="004D25A7"/>
    <w:sectPr w:rsidR="004D25A7" w:rsidSect="00F10CE4">
      <w:footerReference w:type="default" r:id="rId9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1F0B" w:rsidRDefault="00EA1F0B" w:rsidP="0015084F">
      <w:r>
        <w:separator/>
      </w:r>
    </w:p>
  </w:endnote>
  <w:endnote w:type="continuationSeparator" w:id="1">
    <w:p w:rsidR="00EA1F0B" w:rsidRDefault="00EA1F0B" w:rsidP="001508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150307"/>
      <w:docPartObj>
        <w:docPartGallery w:val="Page Numbers (Bottom of Page)"/>
        <w:docPartUnique/>
      </w:docPartObj>
    </w:sdtPr>
    <w:sdtContent>
      <w:p w:rsidR="0015084F" w:rsidRDefault="007D210F">
        <w:pPr>
          <w:pStyle w:val="ab"/>
          <w:jc w:val="center"/>
        </w:pPr>
        <w:fldSimple w:instr=" PAGE   \* MERGEFORMAT ">
          <w:r w:rsidR="00103EDE">
            <w:rPr>
              <w:noProof/>
            </w:rPr>
            <w:t>3</w:t>
          </w:r>
        </w:fldSimple>
      </w:p>
    </w:sdtContent>
  </w:sdt>
  <w:p w:rsidR="0015084F" w:rsidRDefault="0015084F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1F0B" w:rsidRDefault="00EA1F0B" w:rsidP="0015084F">
      <w:r>
        <w:separator/>
      </w:r>
    </w:p>
  </w:footnote>
  <w:footnote w:type="continuationSeparator" w:id="1">
    <w:p w:rsidR="00EA1F0B" w:rsidRDefault="00EA1F0B" w:rsidP="001508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F7B26"/>
    <w:multiLevelType w:val="multilevel"/>
    <w:tmpl w:val="CD94578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1">
    <w:nsid w:val="0A297619"/>
    <w:multiLevelType w:val="multilevel"/>
    <w:tmpl w:val="DB5C182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drawingGridHorizontalSpacing w:val="10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6C4D"/>
    <w:rsid w:val="00103EDE"/>
    <w:rsid w:val="0015084F"/>
    <w:rsid w:val="00151C67"/>
    <w:rsid w:val="001A723C"/>
    <w:rsid w:val="00232489"/>
    <w:rsid w:val="002479BF"/>
    <w:rsid w:val="00330715"/>
    <w:rsid w:val="00461279"/>
    <w:rsid w:val="004D25A7"/>
    <w:rsid w:val="005E1481"/>
    <w:rsid w:val="00675AB3"/>
    <w:rsid w:val="007B0B1A"/>
    <w:rsid w:val="007D210F"/>
    <w:rsid w:val="00926B9E"/>
    <w:rsid w:val="00A20499"/>
    <w:rsid w:val="00A47DA2"/>
    <w:rsid w:val="00A773DF"/>
    <w:rsid w:val="00B56C4D"/>
    <w:rsid w:val="00D4243E"/>
    <w:rsid w:val="00E23AEA"/>
    <w:rsid w:val="00EA1F0B"/>
    <w:rsid w:val="00F10CE4"/>
    <w:rsid w:val="00F37C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6C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56C4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B56C4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Normal">
    <w:name w:val="ConsPlusNormal"/>
    <w:link w:val="ConsPlusNormal0"/>
    <w:rsid w:val="00926B9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character" w:customStyle="1" w:styleId="ConsPlusNormal0">
    <w:name w:val="ConsPlusNormal Знак"/>
    <w:link w:val="ConsPlusNormal"/>
    <w:locked/>
    <w:rsid w:val="00926B9E"/>
    <w:rPr>
      <w:rFonts w:ascii="Arial" w:eastAsia="Times New Roman" w:hAnsi="Arial" w:cs="Arial"/>
      <w:lang w:eastAsia="ru-RU"/>
    </w:rPr>
  </w:style>
  <w:style w:type="paragraph" w:customStyle="1" w:styleId="s1">
    <w:name w:val="s_1"/>
    <w:basedOn w:val="a"/>
    <w:rsid w:val="00926B9E"/>
    <w:pPr>
      <w:spacing w:before="100" w:beforeAutospacing="1" w:after="100" w:afterAutospacing="1"/>
    </w:pPr>
  </w:style>
  <w:style w:type="character" w:styleId="a3">
    <w:name w:val="Hyperlink"/>
    <w:rsid w:val="00926B9E"/>
    <w:rPr>
      <w:color w:val="0000FF"/>
      <w:u w:val="single"/>
    </w:rPr>
  </w:style>
  <w:style w:type="paragraph" w:styleId="a4">
    <w:name w:val="Body Text Indent"/>
    <w:basedOn w:val="a"/>
    <w:link w:val="a5"/>
    <w:rsid w:val="00926B9E"/>
    <w:pPr>
      <w:suppressAutoHyphens/>
      <w:spacing w:after="120"/>
      <w:ind w:left="283"/>
    </w:pPr>
    <w:rPr>
      <w:lang w:eastAsia="ar-SA"/>
    </w:rPr>
  </w:style>
  <w:style w:type="character" w:customStyle="1" w:styleId="a5">
    <w:name w:val="Основной текст с отступом Знак"/>
    <w:basedOn w:val="a0"/>
    <w:link w:val="a4"/>
    <w:rsid w:val="00926B9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_"/>
    <w:basedOn w:val="a0"/>
    <w:link w:val="1"/>
    <w:rsid w:val="00926B9E"/>
    <w:rPr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6"/>
    <w:rsid w:val="00926B9E"/>
    <w:pPr>
      <w:widowControl w:val="0"/>
      <w:shd w:val="clear" w:color="auto" w:fill="FFFFFF"/>
      <w:spacing w:line="0" w:lineRule="atLeas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A773D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773DF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15084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5084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5084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5084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ovmo.rk.gov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9</Pages>
  <Words>3665</Words>
  <Characters>20897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Сельсовет</dc:creator>
  <cp:lastModifiedBy>Люда</cp:lastModifiedBy>
  <cp:revision>7</cp:revision>
  <cp:lastPrinted>2019-05-27T13:02:00Z</cp:lastPrinted>
  <dcterms:created xsi:type="dcterms:W3CDTF">2019-05-27T11:55:00Z</dcterms:created>
  <dcterms:modified xsi:type="dcterms:W3CDTF">2019-06-07T07:18:00Z</dcterms:modified>
</cp:coreProperties>
</file>