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E03" w:rsidRPr="001F6F29" w:rsidRDefault="00F22E03" w:rsidP="00F22E03">
      <w:pPr>
        <w:jc w:val="center"/>
        <w:rPr>
          <w:color w:val="000000" w:themeColor="text1"/>
        </w:rPr>
      </w:pPr>
      <w:r w:rsidRPr="001F6F29">
        <w:rPr>
          <w:rFonts w:ascii="Times New Roman" w:hAnsi="Times New Roman"/>
          <w:noProof/>
          <w:color w:val="000000" w:themeColor="text1"/>
          <w:sz w:val="16"/>
          <w:szCs w:val="16"/>
          <w:lang w:eastAsia="ru-RU"/>
        </w:rPr>
        <w:drawing>
          <wp:inline distT="0" distB="0" distL="0" distR="0">
            <wp:extent cx="1025525" cy="1144905"/>
            <wp:effectExtent l="19050" t="0" r="3175"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5525" cy="1144905"/>
                    </a:xfrm>
                    <a:prstGeom prst="rect">
                      <a:avLst/>
                    </a:prstGeom>
                    <a:noFill/>
                    <a:ln w="9525">
                      <a:noFill/>
                      <a:miter lim="800000"/>
                      <a:headEnd/>
                      <a:tailEnd/>
                    </a:ln>
                  </pic:spPr>
                </pic:pic>
              </a:graphicData>
            </a:graphic>
          </wp:inline>
        </w:drawing>
      </w:r>
    </w:p>
    <w:p w:rsidR="00F22E03" w:rsidRPr="001F6F29" w:rsidRDefault="00F22E03" w:rsidP="00F22E03">
      <w:pPr>
        <w:spacing w:after="0"/>
        <w:jc w:val="center"/>
        <w:rPr>
          <w:rFonts w:ascii="Times New Roman" w:hAnsi="Times New Roman"/>
          <w:b/>
          <w:color w:val="000000" w:themeColor="text1"/>
          <w:sz w:val="28"/>
          <w:szCs w:val="28"/>
        </w:rPr>
      </w:pPr>
      <w:r w:rsidRPr="001F6F29">
        <w:rPr>
          <w:rFonts w:ascii="Times New Roman" w:hAnsi="Times New Roman"/>
          <w:b/>
          <w:color w:val="000000" w:themeColor="text1"/>
          <w:sz w:val="28"/>
          <w:szCs w:val="28"/>
        </w:rPr>
        <w:t>АДМИНИСТРАЦИЯ</w:t>
      </w:r>
    </w:p>
    <w:p w:rsidR="00F22E03" w:rsidRPr="001F6F29" w:rsidRDefault="00F22E03" w:rsidP="00F22E03">
      <w:pPr>
        <w:spacing w:after="0"/>
        <w:jc w:val="center"/>
        <w:rPr>
          <w:rFonts w:ascii="Times New Roman" w:hAnsi="Times New Roman"/>
          <w:b/>
          <w:color w:val="000000" w:themeColor="text1"/>
          <w:sz w:val="28"/>
          <w:szCs w:val="28"/>
        </w:rPr>
      </w:pPr>
      <w:r w:rsidRPr="001F6F29">
        <w:rPr>
          <w:rFonts w:ascii="Times New Roman" w:hAnsi="Times New Roman"/>
          <w:b/>
          <w:color w:val="000000" w:themeColor="text1"/>
          <w:sz w:val="28"/>
          <w:szCs w:val="28"/>
        </w:rPr>
        <w:t>КРАСНОГВАРДЕЙСКОГО СЕЛЬСКОГО ПОСЕЛЕНИЯ</w:t>
      </w:r>
    </w:p>
    <w:p w:rsidR="00F22E03" w:rsidRPr="001F6F29" w:rsidRDefault="00F22E03" w:rsidP="00F22E03">
      <w:pPr>
        <w:pBdr>
          <w:bottom w:val="single" w:sz="12" w:space="1" w:color="auto"/>
        </w:pBdr>
        <w:spacing w:after="0"/>
        <w:jc w:val="center"/>
        <w:rPr>
          <w:rFonts w:ascii="Times New Roman" w:hAnsi="Times New Roman"/>
          <w:b/>
          <w:color w:val="000000" w:themeColor="text1"/>
          <w:sz w:val="28"/>
          <w:szCs w:val="28"/>
        </w:rPr>
      </w:pPr>
      <w:r w:rsidRPr="001F6F29">
        <w:rPr>
          <w:rFonts w:ascii="Times New Roman" w:hAnsi="Times New Roman"/>
          <w:b/>
          <w:color w:val="000000" w:themeColor="text1"/>
          <w:sz w:val="28"/>
          <w:szCs w:val="28"/>
        </w:rPr>
        <w:t>СОВЕТСКИЙ РАЙОН РЕСПУБЛИКИ КРЫМ</w:t>
      </w:r>
    </w:p>
    <w:p w:rsidR="00F22E03" w:rsidRPr="001F6F29" w:rsidRDefault="00F22E03" w:rsidP="00F22E03">
      <w:pPr>
        <w:spacing w:after="0"/>
        <w:jc w:val="center"/>
        <w:rPr>
          <w:rFonts w:ascii="Times New Roman" w:hAnsi="Times New Roman"/>
          <w:i/>
          <w:color w:val="000000" w:themeColor="text1"/>
          <w:sz w:val="20"/>
          <w:szCs w:val="20"/>
        </w:rPr>
      </w:pPr>
    </w:p>
    <w:p w:rsidR="00F22E03" w:rsidRPr="001F6F29" w:rsidRDefault="00F22E03" w:rsidP="00F22E03">
      <w:pPr>
        <w:jc w:val="center"/>
        <w:rPr>
          <w:rFonts w:ascii="Times New Roman" w:hAnsi="Times New Roman"/>
          <w:b/>
          <w:color w:val="000000" w:themeColor="text1"/>
          <w:sz w:val="28"/>
          <w:szCs w:val="28"/>
        </w:rPr>
      </w:pPr>
      <w:r w:rsidRPr="001F6F29">
        <w:rPr>
          <w:rFonts w:ascii="Times New Roman" w:hAnsi="Times New Roman"/>
          <w:b/>
          <w:color w:val="000000" w:themeColor="text1"/>
          <w:sz w:val="28"/>
          <w:szCs w:val="28"/>
        </w:rPr>
        <w:t>ПОСТАНОВЛЕНИЕ</w:t>
      </w:r>
    </w:p>
    <w:p w:rsidR="00F22E03" w:rsidRPr="001F6F29" w:rsidRDefault="00F22E03" w:rsidP="00F22E03">
      <w:pPr>
        <w:jc w:val="center"/>
        <w:rPr>
          <w:rFonts w:ascii="Times New Roman" w:hAnsi="Times New Roman"/>
          <w:b/>
          <w:color w:val="000000" w:themeColor="text1"/>
          <w:sz w:val="28"/>
          <w:szCs w:val="28"/>
        </w:rPr>
      </w:pPr>
      <w:r w:rsidRPr="001F6F29">
        <w:rPr>
          <w:rFonts w:ascii="Times New Roman" w:hAnsi="Times New Roman"/>
          <w:b/>
          <w:color w:val="000000" w:themeColor="text1"/>
          <w:sz w:val="28"/>
          <w:szCs w:val="28"/>
        </w:rPr>
        <w:t>№23</w:t>
      </w:r>
      <w:r w:rsidR="0039277D">
        <w:rPr>
          <w:rFonts w:ascii="Times New Roman" w:hAnsi="Times New Roman"/>
          <w:b/>
          <w:color w:val="000000" w:themeColor="text1"/>
          <w:sz w:val="28"/>
          <w:szCs w:val="28"/>
        </w:rPr>
        <w:t>3</w:t>
      </w:r>
    </w:p>
    <w:p w:rsidR="00F22E03" w:rsidRPr="001F6F29" w:rsidRDefault="00F22E03" w:rsidP="00F22E03">
      <w:pPr>
        <w:spacing w:after="0" w:line="240" w:lineRule="auto"/>
        <w:rPr>
          <w:rFonts w:ascii="Times New Roman" w:hAnsi="Times New Roman"/>
          <w:color w:val="000000" w:themeColor="text1"/>
          <w:sz w:val="28"/>
          <w:szCs w:val="28"/>
        </w:rPr>
      </w:pPr>
      <w:r w:rsidRPr="001F6F29">
        <w:rPr>
          <w:rFonts w:ascii="Times New Roman" w:hAnsi="Times New Roman"/>
          <w:color w:val="000000" w:themeColor="text1"/>
          <w:sz w:val="28"/>
          <w:szCs w:val="28"/>
        </w:rPr>
        <w:t>от  2</w:t>
      </w:r>
      <w:r w:rsidR="001F6F29" w:rsidRPr="001F6F29">
        <w:rPr>
          <w:rFonts w:ascii="Times New Roman" w:hAnsi="Times New Roman"/>
          <w:color w:val="000000" w:themeColor="text1"/>
          <w:sz w:val="28"/>
          <w:szCs w:val="28"/>
        </w:rPr>
        <w:t>7</w:t>
      </w:r>
      <w:r w:rsidRPr="001F6F29">
        <w:rPr>
          <w:rFonts w:ascii="Times New Roman" w:hAnsi="Times New Roman"/>
          <w:color w:val="000000" w:themeColor="text1"/>
          <w:sz w:val="28"/>
          <w:szCs w:val="28"/>
        </w:rPr>
        <w:t xml:space="preserve"> ноября 2019 года</w:t>
      </w:r>
      <w:r w:rsidRPr="001F6F29">
        <w:rPr>
          <w:rFonts w:ascii="Times New Roman" w:hAnsi="Times New Roman"/>
          <w:color w:val="000000" w:themeColor="text1"/>
          <w:sz w:val="28"/>
          <w:szCs w:val="28"/>
        </w:rPr>
        <w:tab/>
      </w:r>
      <w:r w:rsidRPr="001F6F29">
        <w:rPr>
          <w:rFonts w:ascii="Times New Roman" w:hAnsi="Times New Roman"/>
          <w:color w:val="000000" w:themeColor="text1"/>
          <w:sz w:val="28"/>
          <w:szCs w:val="28"/>
        </w:rPr>
        <w:tab/>
      </w:r>
      <w:r w:rsidRPr="001F6F29">
        <w:rPr>
          <w:rFonts w:ascii="Times New Roman" w:hAnsi="Times New Roman"/>
          <w:color w:val="000000" w:themeColor="text1"/>
          <w:sz w:val="28"/>
          <w:szCs w:val="28"/>
        </w:rPr>
        <w:tab/>
      </w:r>
      <w:r w:rsidRPr="001F6F29">
        <w:rPr>
          <w:rFonts w:ascii="Times New Roman" w:hAnsi="Times New Roman"/>
          <w:color w:val="000000" w:themeColor="text1"/>
          <w:sz w:val="28"/>
          <w:szCs w:val="28"/>
        </w:rPr>
        <w:tab/>
      </w:r>
      <w:r w:rsidRPr="001F6F29">
        <w:rPr>
          <w:rFonts w:ascii="Times New Roman" w:hAnsi="Times New Roman"/>
          <w:color w:val="000000" w:themeColor="text1"/>
          <w:sz w:val="28"/>
          <w:szCs w:val="28"/>
        </w:rPr>
        <w:tab/>
      </w:r>
      <w:r w:rsidRPr="001F6F29">
        <w:rPr>
          <w:rFonts w:ascii="Times New Roman" w:hAnsi="Times New Roman"/>
          <w:color w:val="000000" w:themeColor="text1"/>
          <w:sz w:val="28"/>
          <w:szCs w:val="28"/>
        </w:rPr>
        <w:tab/>
        <w:t xml:space="preserve">с. Красногвардейское </w:t>
      </w:r>
    </w:p>
    <w:p w:rsidR="00E5366E" w:rsidRPr="001F6F29" w:rsidRDefault="00E5366E" w:rsidP="00B5207E">
      <w:pPr>
        <w:pStyle w:val="1"/>
        <w:shd w:val="clear" w:color="auto" w:fill="FFFFFF"/>
        <w:spacing w:before="96"/>
        <w:ind w:firstLine="52"/>
        <w:jc w:val="both"/>
        <w:rPr>
          <w:color w:val="000000" w:themeColor="text1"/>
          <w:sz w:val="24"/>
          <w:szCs w:val="24"/>
        </w:rPr>
      </w:pPr>
    </w:p>
    <w:p w:rsidR="00E5366E" w:rsidRPr="001F6F29" w:rsidRDefault="00E5366E" w:rsidP="00B5207E">
      <w:pPr>
        <w:shd w:val="clear" w:color="auto" w:fill="FFFFFF"/>
        <w:spacing w:before="150" w:after="75" w:line="288" w:lineRule="atLeast"/>
        <w:textAlignment w:val="baseline"/>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b/>
          <w:color w:val="000000" w:themeColor="text1"/>
          <w:spacing w:val="2"/>
          <w:sz w:val="28"/>
          <w:szCs w:val="28"/>
          <w:lang w:eastAsia="ru-RU"/>
        </w:rPr>
        <w:t xml:space="preserve">Об утверждении порядка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на территории </w:t>
      </w:r>
      <w:r w:rsidR="00717732" w:rsidRPr="001F6F29">
        <w:rPr>
          <w:rFonts w:ascii="Times New Roman" w:eastAsia="Times New Roman" w:hAnsi="Times New Roman" w:cs="Times New Roman"/>
          <w:b/>
          <w:color w:val="000000" w:themeColor="text1"/>
          <w:spacing w:val="2"/>
          <w:sz w:val="28"/>
          <w:szCs w:val="28"/>
          <w:lang w:eastAsia="ru-RU"/>
        </w:rPr>
        <w:t>Красногвардейского</w:t>
      </w:r>
      <w:r w:rsidR="00F22E03" w:rsidRPr="001F6F29">
        <w:rPr>
          <w:rFonts w:ascii="Times New Roman" w:eastAsia="Times New Roman" w:hAnsi="Times New Roman" w:cs="Times New Roman"/>
          <w:b/>
          <w:color w:val="000000" w:themeColor="text1"/>
          <w:spacing w:val="2"/>
          <w:sz w:val="28"/>
          <w:szCs w:val="28"/>
          <w:lang w:eastAsia="ru-RU"/>
        </w:rPr>
        <w:t xml:space="preserve"> </w:t>
      </w:r>
      <w:r w:rsidR="002306C6" w:rsidRPr="001F6F29">
        <w:rPr>
          <w:rFonts w:ascii="Times New Roman" w:eastAsia="Times New Roman" w:hAnsi="Times New Roman" w:cs="Times New Roman"/>
          <w:b/>
          <w:color w:val="000000" w:themeColor="text1"/>
          <w:spacing w:val="2"/>
          <w:sz w:val="28"/>
          <w:szCs w:val="28"/>
          <w:lang w:eastAsia="ru-RU"/>
        </w:rPr>
        <w:t xml:space="preserve">сельского </w:t>
      </w:r>
      <w:r w:rsidRPr="001F6F29">
        <w:rPr>
          <w:rFonts w:ascii="Times New Roman" w:eastAsia="Times New Roman" w:hAnsi="Times New Roman" w:cs="Times New Roman"/>
          <w:b/>
          <w:color w:val="000000" w:themeColor="text1"/>
          <w:spacing w:val="2"/>
          <w:sz w:val="28"/>
          <w:szCs w:val="28"/>
          <w:lang w:eastAsia="ru-RU"/>
        </w:rPr>
        <w:t>поселения</w:t>
      </w:r>
      <w:r w:rsidR="00F22E03" w:rsidRPr="001F6F29">
        <w:rPr>
          <w:rFonts w:ascii="Times New Roman" w:eastAsia="Times New Roman" w:hAnsi="Times New Roman" w:cs="Times New Roman"/>
          <w:b/>
          <w:color w:val="000000" w:themeColor="text1"/>
          <w:spacing w:val="2"/>
          <w:sz w:val="28"/>
          <w:szCs w:val="28"/>
          <w:lang w:eastAsia="ru-RU"/>
        </w:rPr>
        <w:t xml:space="preserve"> </w:t>
      </w:r>
      <w:r w:rsidR="002306C6" w:rsidRPr="001F6F29">
        <w:rPr>
          <w:rFonts w:ascii="Times New Roman" w:eastAsia="Times New Roman" w:hAnsi="Times New Roman" w:cs="Times New Roman"/>
          <w:b/>
          <w:color w:val="000000" w:themeColor="text1"/>
          <w:spacing w:val="2"/>
          <w:sz w:val="28"/>
          <w:szCs w:val="28"/>
          <w:lang w:eastAsia="ru-RU"/>
        </w:rPr>
        <w:t>Советского района Республики Крым</w:t>
      </w:r>
    </w:p>
    <w:p w:rsidR="00F22E03" w:rsidRPr="001F6F29" w:rsidRDefault="00E5366E" w:rsidP="00F22E03">
      <w:pPr>
        <w:spacing w:after="0" w:line="240" w:lineRule="auto"/>
        <w:ind w:firstLine="708"/>
        <w:jc w:val="both"/>
        <w:rPr>
          <w:rFonts w:ascii="Times New Roman" w:hAnsi="Times New Roman" w:cs="Times New Roman"/>
          <w:color w:val="000000" w:themeColor="text1"/>
          <w:sz w:val="28"/>
          <w:szCs w:val="28"/>
        </w:rPr>
      </w:pPr>
      <w:r w:rsidRPr="001F6F29">
        <w:rPr>
          <w:rFonts w:ascii="Times New Roman" w:eastAsia="Times New Roman" w:hAnsi="Times New Roman" w:cs="Times New Roman"/>
          <w:color w:val="000000" w:themeColor="text1"/>
          <w:spacing w:val="2"/>
          <w:sz w:val="26"/>
          <w:szCs w:val="26"/>
          <w:lang w:eastAsia="ru-RU"/>
        </w:rPr>
        <w:br/>
      </w:r>
      <w:r w:rsidRPr="001F6F29">
        <w:rPr>
          <w:rFonts w:ascii="Times New Roman" w:eastAsia="Times New Roman" w:hAnsi="Times New Roman" w:cs="Times New Roman"/>
          <w:color w:val="000000" w:themeColor="text1"/>
          <w:spacing w:val="2"/>
          <w:sz w:val="28"/>
          <w:szCs w:val="28"/>
          <w:lang w:eastAsia="ru-RU"/>
        </w:rPr>
        <w:t xml:space="preserve">В целях обеспечения принятия решений о сносе самовольных построек или их приведении в соответствие с установленными требованиями на территории </w:t>
      </w:r>
      <w:r w:rsidR="00717732" w:rsidRPr="001F6F29">
        <w:rPr>
          <w:rFonts w:ascii="Times New Roman" w:eastAsia="Times New Roman" w:hAnsi="Times New Roman" w:cs="Times New Roman"/>
          <w:color w:val="000000" w:themeColor="text1"/>
          <w:spacing w:val="2"/>
          <w:sz w:val="28"/>
          <w:szCs w:val="28"/>
          <w:lang w:eastAsia="ru-RU"/>
        </w:rPr>
        <w:t>Красногвардейского</w:t>
      </w:r>
      <w:r w:rsidR="00F22E03" w:rsidRPr="001F6F29">
        <w:rPr>
          <w:rFonts w:ascii="Times New Roman" w:eastAsia="Times New Roman" w:hAnsi="Times New Roman" w:cs="Times New Roman"/>
          <w:color w:val="000000" w:themeColor="text1"/>
          <w:spacing w:val="2"/>
          <w:sz w:val="28"/>
          <w:szCs w:val="28"/>
          <w:lang w:eastAsia="ru-RU"/>
        </w:rPr>
        <w:t xml:space="preserve"> </w:t>
      </w:r>
      <w:r w:rsidRPr="001F6F29">
        <w:rPr>
          <w:rFonts w:ascii="Times New Roman" w:eastAsia="Times New Roman" w:hAnsi="Times New Roman" w:cs="Times New Roman"/>
          <w:color w:val="000000" w:themeColor="text1"/>
          <w:spacing w:val="2"/>
          <w:sz w:val="28"/>
          <w:szCs w:val="28"/>
          <w:lang w:eastAsia="ru-RU"/>
        </w:rPr>
        <w:t>сельского поселения</w:t>
      </w:r>
      <w:r w:rsidR="00F22E03" w:rsidRPr="001F6F29">
        <w:rPr>
          <w:rFonts w:ascii="Times New Roman" w:eastAsia="Times New Roman" w:hAnsi="Times New Roman" w:cs="Times New Roman"/>
          <w:color w:val="000000" w:themeColor="text1"/>
          <w:spacing w:val="2"/>
          <w:sz w:val="28"/>
          <w:szCs w:val="28"/>
          <w:lang w:eastAsia="ru-RU"/>
        </w:rPr>
        <w:t xml:space="preserve"> </w:t>
      </w:r>
      <w:r w:rsidR="00227643" w:rsidRPr="001F6F29">
        <w:rPr>
          <w:rFonts w:ascii="Times New Roman" w:eastAsia="Times New Roman" w:hAnsi="Times New Roman" w:cs="Times New Roman"/>
          <w:color w:val="000000" w:themeColor="text1"/>
          <w:spacing w:val="2"/>
          <w:sz w:val="28"/>
          <w:szCs w:val="28"/>
          <w:lang w:eastAsia="ru-RU"/>
        </w:rPr>
        <w:t>Советского района Республики Крым</w:t>
      </w:r>
      <w:r w:rsidRPr="001F6F29">
        <w:rPr>
          <w:rFonts w:ascii="Times New Roman" w:eastAsia="Times New Roman" w:hAnsi="Times New Roman" w:cs="Times New Roman"/>
          <w:color w:val="000000" w:themeColor="text1"/>
          <w:spacing w:val="2"/>
          <w:sz w:val="28"/>
          <w:szCs w:val="28"/>
          <w:lang w:eastAsia="ru-RU"/>
        </w:rPr>
        <w:t>, а также реализации статьи 222 Гражданского кодекса Российской Федерации, в соответствии с Земельным кодексом Российской Федерации, </w:t>
      </w:r>
      <w:hyperlink r:id="rId8" w:history="1">
        <w:r w:rsidRPr="001F6F29">
          <w:rPr>
            <w:rFonts w:ascii="Times New Roman" w:eastAsia="Times New Roman" w:hAnsi="Times New Roman" w:cs="Times New Roman"/>
            <w:color w:val="000000" w:themeColor="text1"/>
            <w:spacing w:val="2"/>
            <w:sz w:val="28"/>
            <w:szCs w:val="28"/>
            <w:lang w:eastAsia="ru-RU"/>
          </w:rPr>
          <w:t>Градостроительным кодексом Российской Федерации</w:t>
        </w:r>
      </w:hyperlink>
      <w:r w:rsidR="00227643" w:rsidRPr="001F6F29">
        <w:rPr>
          <w:rFonts w:ascii="Times New Roman" w:eastAsia="Times New Roman" w:hAnsi="Times New Roman" w:cs="Times New Roman"/>
          <w:color w:val="000000" w:themeColor="text1"/>
          <w:spacing w:val="2"/>
          <w:sz w:val="28"/>
          <w:szCs w:val="28"/>
          <w:lang w:eastAsia="ru-RU"/>
        </w:rPr>
        <w:t>, </w:t>
      </w:r>
      <w:r w:rsidR="00F22E03" w:rsidRPr="001F6F29">
        <w:rPr>
          <w:rFonts w:ascii="Times New Roman" w:hAnsi="Times New Roman" w:cs="Times New Roman"/>
          <w:color w:val="000000" w:themeColor="text1"/>
          <w:sz w:val="28"/>
          <w:szCs w:val="28"/>
        </w:rPr>
        <w:t>Уставом муниципального образования Красногвардейское сельское поселение, администрация Красногвардейского сельского поселения</w:t>
      </w:r>
    </w:p>
    <w:p w:rsidR="00F22E03" w:rsidRPr="001F6F29" w:rsidRDefault="00F22E03" w:rsidP="00F22E03">
      <w:pPr>
        <w:spacing w:after="0" w:line="240" w:lineRule="auto"/>
        <w:jc w:val="center"/>
        <w:rPr>
          <w:rFonts w:ascii="Times New Roman" w:hAnsi="Times New Roman"/>
          <w:color w:val="000000" w:themeColor="text1"/>
          <w:sz w:val="28"/>
          <w:szCs w:val="28"/>
        </w:rPr>
      </w:pPr>
      <w:r w:rsidRPr="001F6F29">
        <w:rPr>
          <w:rFonts w:ascii="Times New Roman" w:hAnsi="Times New Roman"/>
          <w:color w:val="000000" w:themeColor="text1"/>
          <w:sz w:val="28"/>
          <w:szCs w:val="28"/>
        </w:rPr>
        <w:t>ПОСТАНОВЛЯЕТ:</w:t>
      </w:r>
    </w:p>
    <w:p w:rsidR="00227643" w:rsidRPr="001F6F29" w:rsidRDefault="00E5366E" w:rsidP="00227643">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6"/>
          <w:szCs w:val="26"/>
          <w:lang w:eastAsia="ru-RU"/>
        </w:rPr>
        <w:br/>
      </w:r>
      <w:r w:rsidR="00227643" w:rsidRPr="001F6F29">
        <w:rPr>
          <w:rFonts w:ascii="Times New Roman" w:eastAsia="Times New Roman" w:hAnsi="Times New Roman" w:cs="Times New Roman"/>
          <w:color w:val="000000" w:themeColor="text1"/>
          <w:spacing w:val="2"/>
          <w:sz w:val="26"/>
          <w:szCs w:val="26"/>
          <w:lang w:eastAsia="ru-RU"/>
        </w:rPr>
        <w:tab/>
      </w:r>
      <w:r w:rsidRPr="001F6F29">
        <w:rPr>
          <w:rFonts w:ascii="Times New Roman" w:eastAsia="Times New Roman" w:hAnsi="Times New Roman" w:cs="Times New Roman"/>
          <w:color w:val="000000" w:themeColor="text1"/>
          <w:spacing w:val="2"/>
          <w:sz w:val="28"/>
          <w:szCs w:val="28"/>
          <w:lang w:eastAsia="ru-RU"/>
        </w:rPr>
        <w:t xml:space="preserve">1. Утвердить прилагаемый порядок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на территории </w:t>
      </w:r>
      <w:r w:rsidR="00717732" w:rsidRPr="001F6F29">
        <w:rPr>
          <w:rFonts w:ascii="Times New Roman" w:eastAsia="Times New Roman" w:hAnsi="Times New Roman" w:cs="Times New Roman"/>
          <w:color w:val="000000" w:themeColor="text1"/>
          <w:spacing w:val="2"/>
          <w:sz w:val="28"/>
          <w:szCs w:val="28"/>
          <w:lang w:eastAsia="ru-RU"/>
        </w:rPr>
        <w:t>Красногвардейского</w:t>
      </w:r>
      <w:r w:rsidR="00227643" w:rsidRPr="001F6F29">
        <w:rPr>
          <w:rFonts w:ascii="Times New Roman" w:eastAsia="Times New Roman" w:hAnsi="Times New Roman" w:cs="Times New Roman"/>
          <w:color w:val="000000" w:themeColor="text1"/>
          <w:spacing w:val="2"/>
          <w:sz w:val="28"/>
          <w:szCs w:val="28"/>
          <w:lang w:eastAsia="ru-RU"/>
        </w:rPr>
        <w:t xml:space="preserve"> сельского поселения Советского района Республики Крым</w:t>
      </w:r>
      <w:r w:rsidR="00912E96" w:rsidRPr="001F6F29">
        <w:rPr>
          <w:rFonts w:ascii="Times New Roman" w:eastAsia="Times New Roman" w:hAnsi="Times New Roman" w:cs="Times New Roman"/>
          <w:color w:val="000000" w:themeColor="text1"/>
          <w:spacing w:val="2"/>
          <w:sz w:val="28"/>
          <w:szCs w:val="28"/>
          <w:lang w:eastAsia="ru-RU"/>
        </w:rPr>
        <w:t xml:space="preserve"> (приложение №1), а также форму реестра </w:t>
      </w:r>
      <w:r w:rsidR="00264252" w:rsidRPr="001F6F29">
        <w:rPr>
          <w:rFonts w:ascii="Times New Roman" w:eastAsia="Times New Roman" w:hAnsi="Times New Roman" w:cs="Times New Roman"/>
          <w:color w:val="000000" w:themeColor="text1"/>
          <w:spacing w:val="2"/>
          <w:sz w:val="28"/>
          <w:szCs w:val="28"/>
          <w:lang w:eastAsia="ru-RU"/>
        </w:rPr>
        <w:t>объектов самовольного строительства</w:t>
      </w:r>
      <w:r w:rsidR="00912E96" w:rsidRPr="001F6F29">
        <w:rPr>
          <w:rFonts w:ascii="Times New Roman" w:eastAsia="Times New Roman" w:hAnsi="Times New Roman" w:cs="Times New Roman"/>
          <w:color w:val="000000" w:themeColor="text1"/>
          <w:spacing w:val="2"/>
          <w:sz w:val="28"/>
          <w:szCs w:val="28"/>
          <w:lang w:eastAsia="ru-RU"/>
        </w:rPr>
        <w:t xml:space="preserve"> (приложение № 2).</w:t>
      </w:r>
    </w:p>
    <w:p w:rsidR="00F22E03" w:rsidRPr="001F6F29" w:rsidRDefault="00F22E03" w:rsidP="00F22E03">
      <w:pPr>
        <w:pStyle w:val="10"/>
        <w:shd w:val="clear" w:color="auto" w:fill="auto"/>
        <w:tabs>
          <w:tab w:val="left" w:pos="142"/>
          <w:tab w:val="left" w:pos="1276"/>
        </w:tabs>
        <w:spacing w:line="240" w:lineRule="auto"/>
        <w:ind w:right="23"/>
        <w:jc w:val="both"/>
        <w:rPr>
          <w:rFonts w:ascii="Times New Roman" w:eastAsia="Calibri" w:hAnsi="Times New Roman" w:cs="Times New Roman"/>
          <w:color w:val="000000" w:themeColor="text1"/>
          <w:sz w:val="28"/>
          <w:szCs w:val="28"/>
        </w:rPr>
      </w:pPr>
      <w:r w:rsidRPr="001F6F29">
        <w:rPr>
          <w:rFonts w:ascii="Times New Roman" w:eastAsia="Calibri" w:hAnsi="Times New Roman" w:cs="Times New Roman"/>
          <w:color w:val="000000" w:themeColor="text1"/>
          <w:sz w:val="28"/>
          <w:szCs w:val="28"/>
        </w:rPr>
        <w:t>2.Настоящее постановление опубликовать на официальном Портале Правительства Республики Крым на странице Советского муниципального района (</w:t>
      </w:r>
      <w:r w:rsidRPr="001F6F29">
        <w:rPr>
          <w:rFonts w:ascii="Times New Roman" w:eastAsia="Calibri" w:hAnsi="Times New Roman" w:cs="Times New Roman"/>
          <w:color w:val="000000" w:themeColor="text1"/>
          <w:sz w:val="28"/>
          <w:szCs w:val="28"/>
          <w:lang w:val="en-US"/>
        </w:rPr>
        <w:t>sovmo</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rk</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gov</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ru</w:t>
      </w:r>
      <w:r w:rsidRPr="001F6F29">
        <w:rPr>
          <w:rFonts w:ascii="Times New Roman" w:eastAsia="Calibri" w:hAnsi="Times New Roman" w:cs="Times New Roman"/>
          <w:color w:val="000000" w:themeColor="text1"/>
          <w:sz w:val="28"/>
          <w:szCs w:val="28"/>
        </w:rPr>
        <w:t>) в разделе – Муниципальные образования района, подраздел Красногвардейское сельское поселение и разместить на информационном стенде Администрации Красногвардейского сельскогопоселения по адресу: Республика Крым, Советский район, с.Красногвардейское, ул. 60 лет Советской Армии,3.</w:t>
      </w:r>
    </w:p>
    <w:p w:rsidR="00F22E03" w:rsidRPr="001F6F29" w:rsidRDefault="00F22E03" w:rsidP="001F6F29">
      <w:pPr>
        <w:spacing w:after="0"/>
        <w:jc w:val="both"/>
        <w:rPr>
          <w:rFonts w:ascii="Times New Roman" w:eastAsia="Calibri" w:hAnsi="Times New Roman" w:cs="Times New Roman"/>
          <w:color w:val="000000" w:themeColor="text1"/>
          <w:sz w:val="28"/>
          <w:szCs w:val="28"/>
        </w:rPr>
      </w:pPr>
      <w:r w:rsidRPr="001F6F29">
        <w:rPr>
          <w:rFonts w:ascii="Times New Roman" w:eastAsia="Calibri" w:hAnsi="Times New Roman" w:cs="Times New Roman"/>
          <w:color w:val="000000" w:themeColor="text1"/>
          <w:sz w:val="28"/>
          <w:szCs w:val="28"/>
        </w:rPr>
        <w:lastRenderedPageBreak/>
        <w:t>3.Контроль за исполнением постановления оставляю за собой.</w:t>
      </w:r>
    </w:p>
    <w:p w:rsidR="00F22E03" w:rsidRPr="001F6F29" w:rsidRDefault="00F22E03" w:rsidP="001F6F29">
      <w:pPr>
        <w:spacing w:after="0"/>
        <w:jc w:val="both"/>
        <w:rPr>
          <w:rFonts w:ascii="Times New Roman" w:eastAsia="Calibri" w:hAnsi="Times New Roman" w:cs="Times New Roman"/>
          <w:color w:val="000000" w:themeColor="text1"/>
          <w:sz w:val="28"/>
          <w:szCs w:val="28"/>
        </w:rPr>
      </w:pPr>
      <w:r w:rsidRPr="001F6F29">
        <w:rPr>
          <w:rFonts w:ascii="Times New Roman" w:eastAsia="Calibri" w:hAnsi="Times New Roman" w:cs="Times New Roman"/>
          <w:color w:val="000000" w:themeColor="text1"/>
          <w:sz w:val="28"/>
          <w:szCs w:val="28"/>
        </w:rPr>
        <w:t>4.Постановление вступает в силу со дня его обнародования.</w:t>
      </w:r>
    </w:p>
    <w:p w:rsidR="00F22E03" w:rsidRPr="001F6F29" w:rsidRDefault="00F22E03" w:rsidP="00F22E03">
      <w:pPr>
        <w:pStyle w:val="11"/>
        <w:tabs>
          <w:tab w:val="left" w:pos="142"/>
        </w:tabs>
        <w:jc w:val="both"/>
        <w:rPr>
          <w:rFonts w:ascii="Times New Roman" w:hAnsi="Times New Roman" w:cs="Times New Roman"/>
          <w:b/>
          <w:color w:val="000000" w:themeColor="text1"/>
          <w:sz w:val="28"/>
          <w:szCs w:val="28"/>
        </w:rPr>
      </w:pPr>
      <w:r w:rsidRPr="001F6F29">
        <w:rPr>
          <w:rFonts w:ascii="Times New Roman" w:hAnsi="Times New Roman" w:cs="Times New Roman"/>
          <w:b/>
          <w:color w:val="000000" w:themeColor="text1"/>
          <w:sz w:val="28"/>
          <w:szCs w:val="28"/>
        </w:rPr>
        <w:t>Председатель Красногвардейского сельского совета-</w:t>
      </w:r>
    </w:p>
    <w:p w:rsidR="00F22E03" w:rsidRPr="001F6F29" w:rsidRDefault="00F22E03" w:rsidP="00F22E03">
      <w:pPr>
        <w:pStyle w:val="11"/>
        <w:tabs>
          <w:tab w:val="left" w:pos="142"/>
        </w:tabs>
        <w:jc w:val="both"/>
        <w:rPr>
          <w:rFonts w:ascii="Times New Roman" w:hAnsi="Times New Roman" w:cs="Times New Roman"/>
          <w:b/>
          <w:color w:val="000000" w:themeColor="text1"/>
          <w:sz w:val="28"/>
          <w:szCs w:val="28"/>
        </w:rPr>
      </w:pPr>
      <w:r w:rsidRPr="001F6F29">
        <w:rPr>
          <w:rFonts w:ascii="Times New Roman" w:hAnsi="Times New Roman" w:cs="Times New Roman"/>
          <w:b/>
          <w:color w:val="000000" w:themeColor="text1"/>
          <w:sz w:val="28"/>
          <w:szCs w:val="28"/>
        </w:rPr>
        <w:t>Глава администрации</w:t>
      </w:r>
    </w:p>
    <w:p w:rsidR="00F22E03" w:rsidRPr="001F6F29" w:rsidRDefault="00F22E03" w:rsidP="00F22E03">
      <w:pPr>
        <w:pStyle w:val="11"/>
        <w:tabs>
          <w:tab w:val="left" w:pos="142"/>
        </w:tabs>
        <w:jc w:val="both"/>
        <w:rPr>
          <w:rFonts w:ascii="Times New Roman" w:hAnsi="Times New Roman" w:cs="Times New Roman"/>
          <w:color w:val="000000" w:themeColor="text1"/>
          <w:sz w:val="28"/>
          <w:szCs w:val="28"/>
          <w:highlight w:val="yellow"/>
        </w:rPr>
      </w:pPr>
      <w:r w:rsidRPr="001F6F29">
        <w:rPr>
          <w:rFonts w:ascii="Times New Roman" w:hAnsi="Times New Roman" w:cs="Times New Roman"/>
          <w:b/>
          <w:color w:val="000000" w:themeColor="text1"/>
          <w:sz w:val="28"/>
          <w:szCs w:val="28"/>
        </w:rPr>
        <w:t>Красногвардейского сельского поселения                                   Л.Н.Шкурина</w:t>
      </w:r>
    </w:p>
    <w:p w:rsidR="00B5207E" w:rsidRPr="001F6F29" w:rsidRDefault="00B5207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0"/>
          <w:szCs w:val="20"/>
          <w:lang w:eastAsia="ru-RU"/>
        </w:rPr>
      </w:pPr>
    </w:p>
    <w:p w:rsidR="002306C6" w:rsidRPr="001F6F29" w:rsidRDefault="002306C6">
      <w:pPr>
        <w:rPr>
          <w:rFonts w:ascii="Times New Roman" w:eastAsia="Times New Roman" w:hAnsi="Times New Roman" w:cs="Times New Roman"/>
          <w:color w:val="000000" w:themeColor="text1"/>
          <w:spacing w:val="2"/>
          <w:sz w:val="24"/>
          <w:szCs w:val="24"/>
          <w:lang w:eastAsia="ru-RU"/>
        </w:rPr>
      </w:pPr>
      <w:r w:rsidRPr="001F6F29">
        <w:rPr>
          <w:rFonts w:ascii="Times New Roman" w:eastAsia="Times New Roman" w:hAnsi="Times New Roman" w:cs="Times New Roman"/>
          <w:color w:val="000000" w:themeColor="text1"/>
          <w:spacing w:val="2"/>
          <w:sz w:val="24"/>
          <w:szCs w:val="24"/>
          <w:lang w:eastAsia="ru-RU"/>
        </w:rPr>
        <w:br w:type="page"/>
      </w:r>
    </w:p>
    <w:p w:rsidR="00B5207E" w:rsidRPr="001F6F29" w:rsidRDefault="00B5207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4"/>
          <w:szCs w:val="24"/>
          <w:lang w:eastAsia="ru-RU"/>
        </w:rPr>
      </w:pPr>
    </w:p>
    <w:tbl>
      <w:tblPr>
        <w:tblW w:w="0" w:type="auto"/>
        <w:tblInd w:w="4644" w:type="dxa"/>
        <w:tblLook w:val="01E0"/>
      </w:tblPr>
      <w:tblGrid>
        <w:gridCol w:w="4927"/>
      </w:tblGrid>
      <w:tr w:rsidR="00373377" w:rsidRPr="001F6F29" w:rsidTr="00863D29">
        <w:tc>
          <w:tcPr>
            <w:tcW w:w="4927" w:type="dxa"/>
          </w:tcPr>
          <w:p w:rsidR="00373377" w:rsidRPr="001F6F29" w:rsidRDefault="00373377" w:rsidP="00B5207E">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 xml:space="preserve">Приложение </w:t>
            </w:r>
            <w:r w:rsidR="00912E96" w:rsidRPr="001F6F29">
              <w:rPr>
                <w:rFonts w:ascii="Times New Roman" w:eastAsiaTheme="minorEastAsia" w:hAnsi="Times New Roman" w:cs="Times New Roman"/>
                <w:color w:val="000000" w:themeColor="text1"/>
                <w:sz w:val="28"/>
                <w:szCs w:val="28"/>
                <w:lang w:eastAsia="ru-RU"/>
              </w:rPr>
              <w:t xml:space="preserve">№ 1 </w:t>
            </w:r>
            <w:r w:rsidRPr="001F6F29">
              <w:rPr>
                <w:rFonts w:ascii="Times New Roman" w:eastAsiaTheme="minorEastAsia" w:hAnsi="Times New Roman" w:cs="Times New Roman"/>
                <w:color w:val="000000" w:themeColor="text1"/>
                <w:sz w:val="28"/>
                <w:szCs w:val="28"/>
                <w:lang w:eastAsia="ru-RU"/>
              </w:rPr>
              <w:t xml:space="preserve">к </w:t>
            </w:r>
          </w:p>
        </w:tc>
      </w:tr>
      <w:tr w:rsidR="00373377" w:rsidRPr="001F6F29" w:rsidTr="00863D29">
        <w:tc>
          <w:tcPr>
            <w:tcW w:w="4927" w:type="dxa"/>
          </w:tcPr>
          <w:p w:rsidR="00373377" w:rsidRPr="001F6F29" w:rsidRDefault="00373377" w:rsidP="00863D29">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 xml:space="preserve">постановлению Администрации </w:t>
            </w:r>
            <w:r w:rsidR="00717732" w:rsidRPr="001F6F29">
              <w:rPr>
                <w:rFonts w:ascii="Times New Roman" w:eastAsiaTheme="minorEastAsia" w:hAnsi="Times New Roman" w:cs="Times New Roman"/>
                <w:color w:val="000000" w:themeColor="text1"/>
                <w:sz w:val="28"/>
                <w:szCs w:val="28"/>
                <w:lang w:eastAsia="ru-RU"/>
              </w:rPr>
              <w:t>Красногвардейского</w:t>
            </w:r>
            <w:r w:rsidR="00912E96" w:rsidRPr="001F6F29">
              <w:rPr>
                <w:rFonts w:ascii="Times New Roman" w:eastAsiaTheme="minorEastAsia" w:hAnsi="Times New Roman" w:cs="Times New Roman"/>
                <w:color w:val="000000" w:themeColor="text1"/>
                <w:sz w:val="28"/>
                <w:szCs w:val="28"/>
                <w:lang w:eastAsia="ru-RU"/>
              </w:rPr>
              <w:t xml:space="preserve"> сельского поселения Советского района Республики Крым</w:t>
            </w:r>
          </w:p>
          <w:p w:rsidR="003E16D7" w:rsidRPr="001F6F29" w:rsidRDefault="003E16D7" w:rsidP="00FC05A1">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 xml:space="preserve">от </w:t>
            </w:r>
            <w:r w:rsidR="001F6F29" w:rsidRPr="001F6F29">
              <w:rPr>
                <w:rFonts w:ascii="Times New Roman" w:eastAsiaTheme="minorEastAsia" w:hAnsi="Times New Roman" w:cs="Times New Roman"/>
                <w:color w:val="000000" w:themeColor="text1"/>
                <w:sz w:val="28"/>
                <w:szCs w:val="28"/>
                <w:lang w:eastAsia="ru-RU"/>
              </w:rPr>
              <w:t>27</w:t>
            </w:r>
            <w:r w:rsidRPr="001F6F29">
              <w:rPr>
                <w:rFonts w:ascii="Times New Roman" w:eastAsiaTheme="minorEastAsia" w:hAnsi="Times New Roman" w:cs="Times New Roman"/>
                <w:color w:val="000000" w:themeColor="text1"/>
                <w:sz w:val="28"/>
                <w:szCs w:val="28"/>
                <w:lang w:eastAsia="ru-RU"/>
              </w:rPr>
              <w:t>.</w:t>
            </w:r>
            <w:r w:rsidR="00F22E03" w:rsidRPr="001F6F29">
              <w:rPr>
                <w:rFonts w:ascii="Times New Roman" w:eastAsiaTheme="minorEastAsia" w:hAnsi="Times New Roman" w:cs="Times New Roman"/>
                <w:color w:val="000000" w:themeColor="text1"/>
                <w:sz w:val="28"/>
                <w:szCs w:val="28"/>
                <w:lang w:eastAsia="ru-RU"/>
              </w:rPr>
              <w:t>11</w:t>
            </w:r>
            <w:r w:rsidRPr="001F6F29">
              <w:rPr>
                <w:rFonts w:ascii="Times New Roman" w:eastAsiaTheme="minorEastAsia" w:hAnsi="Times New Roman" w:cs="Times New Roman"/>
                <w:color w:val="000000" w:themeColor="text1"/>
                <w:sz w:val="28"/>
                <w:szCs w:val="28"/>
                <w:lang w:eastAsia="ru-RU"/>
              </w:rPr>
              <w:t>.2019г. №</w:t>
            </w:r>
            <w:r w:rsidR="001F6F29" w:rsidRPr="001F6F29">
              <w:rPr>
                <w:rFonts w:ascii="Times New Roman" w:eastAsiaTheme="minorEastAsia" w:hAnsi="Times New Roman" w:cs="Times New Roman"/>
                <w:color w:val="000000" w:themeColor="text1"/>
                <w:sz w:val="28"/>
                <w:szCs w:val="28"/>
                <w:lang w:eastAsia="ru-RU"/>
              </w:rPr>
              <w:t>23</w:t>
            </w:r>
            <w:r w:rsidR="00FC05A1">
              <w:rPr>
                <w:rFonts w:ascii="Times New Roman" w:eastAsiaTheme="minorEastAsia" w:hAnsi="Times New Roman" w:cs="Times New Roman"/>
                <w:color w:val="000000" w:themeColor="text1"/>
                <w:sz w:val="28"/>
                <w:szCs w:val="28"/>
                <w:lang w:eastAsia="ru-RU"/>
              </w:rPr>
              <w:t>3</w:t>
            </w:r>
            <w:r w:rsidRPr="001F6F29">
              <w:rPr>
                <w:rFonts w:ascii="Times New Roman" w:eastAsiaTheme="minorEastAsia" w:hAnsi="Times New Roman" w:cs="Times New Roman"/>
                <w:color w:val="000000" w:themeColor="text1"/>
                <w:sz w:val="28"/>
                <w:szCs w:val="28"/>
                <w:lang w:eastAsia="ru-RU"/>
              </w:rPr>
              <w:t xml:space="preserve"> </w:t>
            </w:r>
          </w:p>
        </w:tc>
      </w:tr>
    </w:tbl>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p>
    <w:p w:rsidR="00E5366E" w:rsidRPr="001F6F29" w:rsidRDefault="00E5366E" w:rsidP="00F22E03">
      <w:pPr>
        <w:shd w:val="clear" w:color="auto" w:fill="FFFFFF"/>
        <w:spacing w:after="0" w:line="240" w:lineRule="auto"/>
        <w:jc w:val="center"/>
        <w:textAlignment w:val="baseline"/>
        <w:outlineLvl w:val="1"/>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b/>
          <w:color w:val="000000" w:themeColor="text1"/>
          <w:spacing w:val="2"/>
          <w:sz w:val="28"/>
          <w:szCs w:val="28"/>
          <w:lang w:eastAsia="ru-RU"/>
        </w:rPr>
        <w:t xml:space="preserve">Порядок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на территории </w:t>
      </w:r>
      <w:r w:rsidR="00717732" w:rsidRPr="001F6F29">
        <w:rPr>
          <w:rFonts w:ascii="Times New Roman" w:eastAsia="Times New Roman" w:hAnsi="Times New Roman" w:cs="Times New Roman"/>
          <w:b/>
          <w:color w:val="000000" w:themeColor="text1"/>
          <w:spacing w:val="2"/>
          <w:sz w:val="28"/>
          <w:szCs w:val="28"/>
          <w:lang w:eastAsia="ru-RU"/>
        </w:rPr>
        <w:t>Красногвардейского</w:t>
      </w:r>
      <w:r w:rsidR="003262E1" w:rsidRPr="001F6F29">
        <w:rPr>
          <w:rFonts w:ascii="Times New Roman" w:eastAsia="Times New Roman" w:hAnsi="Times New Roman" w:cs="Times New Roman"/>
          <w:b/>
          <w:color w:val="000000" w:themeColor="text1"/>
          <w:spacing w:val="2"/>
          <w:sz w:val="28"/>
          <w:szCs w:val="28"/>
          <w:lang w:eastAsia="ru-RU"/>
        </w:rPr>
        <w:t xml:space="preserve"> сельского поселения Советского района Республики Крым</w:t>
      </w:r>
    </w:p>
    <w:p w:rsidR="00E5366E" w:rsidRPr="001F6F29" w:rsidRDefault="00E5366E" w:rsidP="00F22E03">
      <w:pPr>
        <w:shd w:val="clear" w:color="auto" w:fill="FFFFFF"/>
        <w:spacing w:after="0" w:line="240" w:lineRule="auto"/>
        <w:jc w:val="center"/>
        <w:textAlignment w:val="baseline"/>
        <w:outlineLvl w:val="2"/>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b/>
          <w:color w:val="000000" w:themeColor="text1"/>
          <w:spacing w:val="2"/>
          <w:sz w:val="28"/>
          <w:szCs w:val="28"/>
          <w:lang w:eastAsia="ru-RU"/>
        </w:rPr>
        <w:t>1. Общие положения</w:t>
      </w: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1.1. Настоящий Порядок разработан в целях обеспечения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на территории </w:t>
      </w:r>
      <w:r w:rsidR="00717732" w:rsidRPr="001F6F29">
        <w:rPr>
          <w:rFonts w:ascii="Times New Roman" w:eastAsia="Times New Roman" w:hAnsi="Times New Roman" w:cs="Times New Roman"/>
          <w:color w:val="000000" w:themeColor="text1"/>
          <w:spacing w:val="2"/>
          <w:sz w:val="28"/>
          <w:szCs w:val="28"/>
          <w:lang w:eastAsia="ru-RU"/>
        </w:rPr>
        <w:t>Красногвардейского</w:t>
      </w:r>
      <w:r w:rsidR="003262E1" w:rsidRPr="001F6F29">
        <w:rPr>
          <w:rFonts w:ascii="Times New Roman" w:eastAsia="Times New Roman" w:hAnsi="Times New Roman" w:cs="Times New Roman"/>
          <w:color w:val="000000" w:themeColor="text1"/>
          <w:spacing w:val="2"/>
          <w:sz w:val="28"/>
          <w:szCs w:val="28"/>
          <w:lang w:eastAsia="ru-RU"/>
        </w:rPr>
        <w:t xml:space="preserve"> сельского поселения Советского района Республики Крым (Далее- Администрация, Администрация поселения).</w:t>
      </w: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1.2. Самовольная постройка - здание, сооружение или другое строение, возведенные или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данного объекта, либо возведенные или созданные без получения на это необходимых в силу закона согласований, разрешений или с нарушением градостроительных и строительных норм и правил, если разрешенное использование земельного участка, требование о получении соответствующих согласований, разрешений и (или) указанные градостроительные и строительные нормы и правила установлены на дату начала возведения или создания самовольной постройки и являются действующими на дату выявления самовольной постройки.</w:t>
      </w: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Не является самовольной постройкой здание, сооружение или другое строение, возведенные или созданные с нарушением установленных в соответствии с законом ограничений использования земельного участка, если собственник данного объекта не знал и не мог знать о действии указанных ограничений в отношении принадлежащего ему земельного участка.</w:t>
      </w: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1.3. Самовольная постройка подлежит сносу или приведению в соответствие с параметрами, установленными правилами землепользования и застройки, документацией по планировке территории, или обязательными требованиями к параметрам постройки, предусмотренными законом (далее - установленные требования), осуществившим ее лицом либо за его счет, а при отсутствии сведений о нем лицом, в собственности, пожизненном наследуемом владении, постоянном (бессрочном) пользовании которого находится земельный участок, на котором возведена или создана самовольная постройка, или лицом, которому такой земельный участок, находящийся в государственной или муниципальной </w:t>
      </w:r>
      <w:r w:rsidRPr="001F6F29">
        <w:rPr>
          <w:rFonts w:ascii="Times New Roman" w:eastAsia="Times New Roman" w:hAnsi="Times New Roman" w:cs="Times New Roman"/>
          <w:color w:val="000000" w:themeColor="text1"/>
          <w:spacing w:val="2"/>
          <w:sz w:val="28"/>
          <w:szCs w:val="28"/>
          <w:lang w:eastAsia="ru-RU"/>
        </w:rPr>
        <w:lastRenderedPageBreak/>
        <w:t>собственности, предоставлен во временное владение и пользование, либо за счет соответствующего лица, за исключением случаев, предусмотренных пунктом 3 статьи 222 Гражданского кодекса Российской Федерации.</w:t>
      </w:r>
    </w:p>
    <w:p w:rsidR="00E5366E" w:rsidRPr="001F6F29" w:rsidRDefault="00E5366E" w:rsidP="00E5366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1.4. Снос самовольных построек или их приведение в соответствие с установленными требованиями в принудительном порядке осуществляется на основании решения суда или </w:t>
      </w:r>
      <w:r w:rsidR="003262E1" w:rsidRPr="001F6F29">
        <w:rPr>
          <w:rFonts w:ascii="Times New Roman" w:eastAsia="Times New Roman" w:hAnsi="Times New Roman" w:cs="Times New Roman"/>
          <w:color w:val="000000" w:themeColor="text1"/>
          <w:spacing w:val="2"/>
          <w:sz w:val="28"/>
          <w:szCs w:val="28"/>
          <w:lang w:eastAsia="ru-RU"/>
        </w:rPr>
        <w:t>А</w:t>
      </w:r>
      <w:r w:rsidR="002E2452" w:rsidRPr="001F6F29">
        <w:rPr>
          <w:rFonts w:ascii="Times New Roman" w:eastAsia="Times New Roman" w:hAnsi="Times New Roman" w:cs="Times New Roman"/>
          <w:color w:val="000000" w:themeColor="text1"/>
          <w:spacing w:val="2"/>
          <w:sz w:val="28"/>
          <w:szCs w:val="28"/>
          <w:lang w:eastAsia="ru-RU"/>
        </w:rPr>
        <w:t>дминистрации сельского поселения</w:t>
      </w:r>
      <w:r w:rsidRPr="001F6F29">
        <w:rPr>
          <w:rFonts w:ascii="Times New Roman" w:eastAsia="Times New Roman" w:hAnsi="Times New Roman" w:cs="Times New Roman"/>
          <w:color w:val="000000" w:themeColor="text1"/>
          <w:spacing w:val="2"/>
          <w:sz w:val="28"/>
          <w:szCs w:val="28"/>
          <w:lang w:eastAsia="ru-RU"/>
        </w:rPr>
        <w:t>, принимаемого в соответствии со статьей 222 Гражданского кодекса Российской Федерации.</w:t>
      </w:r>
    </w:p>
    <w:p w:rsidR="00B5207E" w:rsidRPr="001F6F29" w:rsidRDefault="00E5366E" w:rsidP="00326F56">
      <w:pPr>
        <w:shd w:val="clear" w:color="auto" w:fill="FFFFFF"/>
        <w:spacing w:after="0" w:line="240" w:lineRule="auto"/>
        <w:jc w:val="center"/>
        <w:textAlignment w:val="baseline"/>
        <w:outlineLvl w:val="2"/>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b/>
          <w:color w:val="000000" w:themeColor="text1"/>
          <w:spacing w:val="2"/>
          <w:sz w:val="28"/>
          <w:szCs w:val="28"/>
          <w:lang w:eastAsia="ru-RU"/>
        </w:rPr>
        <w:t>2. Порядок принятия решений о сносе самовольных построек или их приведении в соответствие с установленными требованиями</w:t>
      </w:r>
    </w:p>
    <w:p w:rsidR="00E5366E" w:rsidRPr="001F6F29" w:rsidRDefault="00E5366E" w:rsidP="00B5207E">
      <w:pPr>
        <w:shd w:val="clear" w:color="auto" w:fill="FFFFFF"/>
        <w:spacing w:after="225" w:line="240" w:lineRule="auto"/>
        <w:jc w:val="both"/>
        <w:textAlignment w:val="baseline"/>
        <w:outlineLvl w:val="2"/>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F56BE1" w:rsidRPr="001F6F29">
        <w:rPr>
          <w:rFonts w:ascii="Times New Roman" w:eastAsia="Times New Roman" w:hAnsi="Times New Roman" w:cs="Times New Roman"/>
          <w:color w:val="000000" w:themeColor="text1"/>
          <w:spacing w:val="2"/>
          <w:sz w:val="28"/>
          <w:szCs w:val="28"/>
          <w:lang w:eastAsia="ru-RU"/>
        </w:rPr>
        <w:t>1</w:t>
      </w:r>
      <w:r w:rsidRPr="001F6F29">
        <w:rPr>
          <w:rFonts w:ascii="Times New Roman" w:eastAsia="Times New Roman" w:hAnsi="Times New Roman" w:cs="Times New Roman"/>
          <w:color w:val="000000" w:themeColor="text1"/>
          <w:spacing w:val="2"/>
          <w:sz w:val="28"/>
          <w:szCs w:val="28"/>
          <w:lang w:eastAsia="ru-RU"/>
        </w:rPr>
        <w:t>.</w:t>
      </w:r>
      <w:r w:rsidR="00326F56" w:rsidRPr="001F6F29">
        <w:rPr>
          <w:rFonts w:ascii="Times New Roman" w:eastAsia="Times New Roman" w:hAnsi="Times New Roman" w:cs="Times New Roman"/>
          <w:color w:val="000000" w:themeColor="text1"/>
          <w:spacing w:val="2"/>
          <w:sz w:val="28"/>
          <w:szCs w:val="28"/>
          <w:lang w:eastAsia="ru-RU"/>
        </w:rPr>
        <w:t xml:space="preserve"> </w:t>
      </w:r>
      <w:r w:rsidR="00625CE9" w:rsidRPr="001F6F29">
        <w:rPr>
          <w:rFonts w:ascii="Times New Roman" w:eastAsia="Times New Roman" w:hAnsi="Times New Roman" w:cs="Times New Roman"/>
          <w:color w:val="000000" w:themeColor="text1"/>
          <w:spacing w:val="2"/>
          <w:sz w:val="28"/>
          <w:szCs w:val="28"/>
          <w:lang w:eastAsia="ru-RU"/>
        </w:rPr>
        <w:t>В соответствие с частью 2 статьи 55.32 Градостроительного кодекса Российской Федерации,</w:t>
      </w:r>
      <w:r w:rsidR="00F56BE1"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в срок, не превышающий двадцати рабочих дней со дня получения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уведомления о выявлении самовольной постройки и документов, подтверждающих наличие признаков самовольной постройки, предусмотренных пунктом 1 статьи 222 Гражданского кодекса Российской Федерации, обязана рассмотреть указанные уведомление и документы и по результатам такого рассмотрения совершить одно из следующих действий:</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принять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пунктом 4 статьи 222 Гражданского кодекса Российской Федерации;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br/>
        <w:t>2) обратиться в суд с иском о сносе самовольной постройки или ее приведении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br/>
        <w:t xml:space="preserve">3) направить,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том, что </w:t>
      </w:r>
      <w:r w:rsidRPr="001F6F29">
        <w:rPr>
          <w:rFonts w:ascii="Times New Roman" w:eastAsia="Times New Roman" w:hAnsi="Times New Roman" w:cs="Times New Roman"/>
          <w:color w:val="000000" w:themeColor="text1"/>
          <w:spacing w:val="2"/>
          <w:sz w:val="28"/>
          <w:szCs w:val="28"/>
          <w:lang w:eastAsia="ru-RU"/>
        </w:rPr>
        <w:lastRenderedPageBreak/>
        <w:t>наличие признаков самовольной постройки не усматривается, в исполнительный орган государственной власти, должностному лицу, в государственное учреждение или орган местного самоуправления, от которых поступило уведомление о выявлении самовольной постройки.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143D4F" w:rsidRPr="001F6F29">
        <w:rPr>
          <w:rFonts w:ascii="Times New Roman" w:eastAsia="Times New Roman" w:hAnsi="Times New Roman" w:cs="Times New Roman"/>
          <w:color w:val="000000" w:themeColor="text1"/>
          <w:spacing w:val="2"/>
          <w:sz w:val="28"/>
          <w:szCs w:val="28"/>
          <w:lang w:eastAsia="ru-RU"/>
        </w:rPr>
        <w:t>2</w:t>
      </w:r>
      <w:r w:rsidRPr="001F6F29">
        <w:rPr>
          <w:rFonts w:ascii="Times New Roman" w:eastAsia="Times New Roman" w:hAnsi="Times New Roman" w:cs="Times New Roman"/>
          <w:color w:val="000000" w:themeColor="text1"/>
          <w:spacing w:val="2"/>
          <w:sz w:val="28"/>
          <w:szCs w:val="28"/>
          <w:lang w:eastAsia="ru-RU"/>
        </w:rPr>
        <w:t xml:space="preserve">. </w:t>
      </w:r>
      <w:r w:rsidR="00497B71"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принимает в порядке, установленном законом: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решение о сносе самовольной постройки в случае, если самовольная постройка возведена или создана на земельном участке, в отношении которого отсутствуют правоустанавливающие документы и необходимость их наличия установлена в соответствии с законодательством на дату начала строительства такого объекта, либо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 решение о сносе самовольной постройки или ее приведении в соответствие с установленными требованиями в случае, если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данная постройка расположена в границах зоны с особыми условиями использования территории при условии, что режим указанной зоны не допускает строительства такого объекта, либо в случае, если в отношении самовольной постройки отсутствует разрешение на строительство, при условии, что границы указанной зоны, необходимость наличия этого разрешения установлены в соответствии с законодательством на дату начала строительства такого объекта.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 срок для приведения самовольной постройки в соответствие с установленными требованиями устанавливается с учетом характера самовольной постройки, но не может составлять менее чем шесть месяцев и более чем три года.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Предусмотренные настоящим пунктом Порядка решения не могут быть приняты </w:t>
      </w:r>
      <w:r w:rsidR="00497B71"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в отношении самовольных построек, возведенных или созданных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в отношении самовольных построек, относящихся в соответствии с федеральным законом к имуществу религиозного назначения, а также предназначенных для обслуживания имущества религиозного назначения и (или) образующих с ним единый монастырский, храмовый или иной культовый комплекс.</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Понятие </w:t>
      </w:r>
      <w:r w:rsidR="00DD4B04" w:rsidRPr="001F6F29">
        <w:rPr>
          <w:rFonts w:ascii="Times New Roman" w:eastAsia="Times New Roman" w:hAnsi="Times New Roman" w:cs="Times New Roman"/>
          <w:color w:val="000000" w:themeColor="text1"/>
          <w:spacing w:val="2"/>
          <w:sz w:val="28"/>
          <w:szCs w:val="28"/>
          <w:lang w:eastAsia="ru-RU"/>
        </w:rPr>
        <w:t>«</w:t>
      </w:r>
      <w:r w:rsidRPr="001F6F29">
        <w:rPr>
          <w:rFonts w:ascii="Times New Roman" w:eastAsia="Times New Roman" w:hAnsi="Times New Roman" w:cs="Times New Roman"/>
          <w:color w:val="000000" w:themeColor="text1"/>
          <w:spacing w:val="2"/>
          <w:sz w:val="28"/>
          <w:szCs w:val="28"/>
          <w:lang w:eastAsia="ru-RU"/>
        </w:rPr>
        <w:t>имущество религиозного назначения</w:t>
      </w:r>
      <w:r w:rsidR="00DD4B04" w:rsidRPr="001F6F29">
        <w:rPr>
          <w:rFonts w:ascii="Times New Roman" w:eastAsia="Times New Roman" w:hAnsi="Times New Roman" w:cs="Times New Roman"/>
          <w:color w:val="000000" w:themeColor="text1"/>
          <w:spacing w:val="2"/>
          <w:sz w:val="28"/>
          <w:szCs w:val="28"/>
          <w:lang w:eastAsia="ru-RU"/>
        </w:rPr>
        <w:t>»</w:t>
      </w:r>
      <w:r w:rsidRPr="001F6F29">
        <w:rPr>
          <w:rFonts w:ascii="Times New Roman" w:eastAsia="Times New Roman" w:hAnsi="Times New Roman" w:cs="Times New Roman"/>
          <w:color w:val="000000" w:themeColor="text1"/>
          <w:spacing w:val="2"/>
          <w:sz w:val="28"/>
          <w:szCs w:val="28"/>
          <w:lang w:eastAsia="ru-RU"/>
        </w:rPr>
        <w:t xml:space="preserve"> используется в значении, указанном в пункте 1 статьи 2 Федерального закона от 30.11.2010 N 327-ФЗ </w:t>
      </w:r>
      <w:r w:rsidR="00DD4B04" w:rsidRPr="001F6F29">
        <w:rPr>
          <w:rFonts w:ascii="Times New Roman" w:eastAsia="Times New Roman" w:hAnsi="Times New Roman" w:cs="Times New Roman"/>
          <w:color w:val="000000" w:themeColor="text1"/>
          <w:spacing w:val="2"/>
          <w:sz w:val="28"/>
          <w:szCs w:val="28"/>
          <w:lang w:eastAsia="ru-RU"/>
        </w:rPr>
        <w:t>«</w:t>
      </w:r>
      <w:r w:rsidRPr="001F6F29">
        <w:rPr>
          <w:rFonts w:ascii="Times New Roman" w:eastAsia="Times New Roman" w:hAnsi="Times New Roman" w:cs="Times New Roman"/>
          <w:color w:val="000000" w:themeColor="text1"/>
          <w:spacing w:val="2"/>
          <w:sz w:val="28"/>
          <w:szCs w:val="28"/>
          <w:lang w:eastAsia="ru-RU"/>
        </w:rPr>
        <w:t>О передаче религиозным организациям имущества религиозного назначения, находящегося в государственной или муниципальной собственности</w:t>
      </w:r>
      <w:r w:rsidR="00DD4B04" w:rsidRPr="001F6F29">
        <w:rPr>
          <w:rFonts w:ascii="Times New Roman" w:eastAsia="Times New Roman" w:hAnsi="Times New Roman" w:cs="Times New Roman"/>
          <w:color w:val="000000" w:themeColor="text1"/>
          <w:spacing w:val="2"/>
          <w:sz w:val="28"/>
          <w:szCs w:val="28"/>
          <w:lang w:eastAsia="ru-RU"/>
        </w:rPr>
        <w:t>»</w:t>
      </w:r>
      <w:r w:rsidRPr="001F6F29">
        <w:rPr>
          <w:rFonts w:ascii="Times New Roman" w:eastAsia="Times New Roman" w:hAnsi="Times New Roman" w:cs="Times New Roman"/>
          <w:color w:val="000000" w:themeColor="text1"/>
          <w:spacing w:val="2"/>
          <w:sz w:val="28"/>
          <w:szCs w:val="28"/>
          <w:lang w:eastAsia="ru-RU"/>
        </w:rPr>
        <w:t xml:space="preserve">. </w:t>
      </w:r>
      <w:r w:rsidRPr="001F6F29">
        <w:rPr>
          <w:rFonts w:ascii="Times New Roman" w:eastAsia="Times New Roman" w:hAnsi="Times New Roman" w:cs="Times New Roman"/>
          <w:color w:val="000000" w:themeColor="text1"/>
          <w:spacing w:val="2"/>
          <w:sz w:val="28"/>
          <w:szCs w:val="28"/>
          <w:lang w:eastAsia="ru-RU"/>
        </w:rPr>
        <w:lastRenderedPageBreak/>
        <w:t>Религиозные организации вправе использовать указанные в настоящем пункте Порядка самовольные постройки в случае соответствия таких построек требованиям, установленным Правительством Российской Федерации. В случае, если такие самовольные постройки не отвечают указанным требованиям, их использование религиозными организациями допускается до 2030 года.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143D4F" w:rsidRPr="001F6F29">
        <w:rPr>
          <w:rFonts w:ascii="Times New Roman" w:eastAsia="Times New Roman" w:hAnsi="Times New Roman" w:cs="Times New Roman"/>
          <w:color w:val="000000" w:themeColor="text1"/>
          <w:spacing w:val="2"/>
          <w:sz w:val="28"/>
          <w:szCs w:val="28"/>
          <w:lang w:eastAsia="ru-RU"/>
        </w:rPr>
        <w:t>3</w:t>
      </w:r>
      <w:r w:rsidRPr="001F6F29">
        <w:rPr>
          <w:rFonts w:ascii="Times New Roman" w:eastAsia="Times New Roman" w:hAnsi="Times New Roman" w:cs="Times New Roman"/>
          <w:color w:val="000000" w:themeColor="text1"/>
          <w:spacing w:val="2"/>
          <w:sz w:val="28"/>
          <w:szCs w:val="28"/>
          <w:lang w:eastAsia="ru-RU"/>
        </w:rPr>
        <w:t xml:space="preserve">. </w:t>
      </w:r>
      <w:r w:rsidR="00006D79"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отношении объекта недвижимого имущества, право собственности на который зарегистрировано в Едином государственном реестре недвижимости или признано судом в соответствии с пунктом 3 статьи 222 Гражданского кодекса Российской Федерации либо в отношении которого ранее судом принято решение об отказе в удовлетворении исковых требований о сносе самовольной постройки, или в отношении многоквартирного дома, жилого дома или садового дома.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Положения данного пункта Порядка применяются также в отношении жилых домов и жилых строений, созданных до 01.01.2019 соответственно на дачных и садовых земельных участках.</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143D4F" w:rsidRPr="001F6F29">
        <w:rPr>
          <w:rFonts w:ascii="Times New Roman" w:eastAsia="Times New Roman" w:hAnsi="Times New Roman" w:cs="Times New Roman"/>
          <w:color w:val="000000" w:themeColor="text1"/>
          <w:spacing w:val="2"/>
          <w:sz w:val="28"/>
          <w:szCs w:val="28"/>
          <w:lang w:eastAsia="ru-RU"/>
        </w:rPr>
        <w:t>4</w:t>
      </w:r>
      <w:r w:rsidRPr="001F6F29">
        <w:rPr>
          <w:rFonts w:ascii="Times New Roman" w:eastAsia="Times New Roman" w:hAnsi="Times New Roman" w:cs="Times New Roman"/>
          <w:color w:val="000000" w:themeColor="text1"/>
          <w:spacing w:val="2"/>
          <w:sz w:val="28"/>
          <w:szCs w:val="28"/>
          <w:lang w:eastAsia="ru-RU"/>
        </w:rPr>
        <w:t>. Решение о сносе самовольной постройки либо решение о сносе самовольной постройки или ее приведении в соответствие с установленными требованиями не может быть принято в соответствии со статьей 222 Гражданского кодекса Российской Федерации в отношении объектов индивидуального жилищного строительства, построенных на земельных участках, предназначенных для индивидуального жилищного строительства или расположенных в границах населенных пунктов и предназначенных для ведения личного подсобного хозяйства, и в отношении жилых домов и жилых строений, созданных соответственно на дачных и садовых земельных участках, при наличии одновременно следующих условий:</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права на эти объекты, жилые дома, жилые строения зарегистрированы до 01.09.2018;</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 параметры этих объектов, жилых домов, жилых строений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и (или) предельным параметрам таких объектов, жилых домов, жилых строений, установленным федеральным законом;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 эти объекты, жилые дома, жилые строения расположены на земельных участках, принадлежащих на праве собственности или на ином законном основании собственникам этих объектов, жилых домов, жилых строений.</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143D4F" w:rsidRPr="001F6F29">
        <w:rPr>
          <w:rFonts w:ascii="Times New Roman" w:eastAsia="Times New Roman" w:hAnsi="Times New Roman" w:cs="Times New Roman"/>
          <w:color w:val="000000" w:themeColor="text1"/>
          <w:spacing w:val="2"/>
          <w:sz w:val="28"/>
          <w:szCs w:val="28"/>
          <w:lang w:eastAsia="ru-RU"/>
        </w:rPr>
        <w:t>5</w:t>
      </w:r>
      <w:r w:rsidRPr="001F6F29">
        <w:rPr>
          <w:rFonts w:ascii="Times New Roman" w:eastAsia="Times New Roman" w:hAnsi="Times New Roman" w:cs="Times New Roman"/>
          <w:color w:val="000000" w:themeColor="text1"/>
          <w:spacing w:val="2"/>
          <w:sz w:val="28"/>
          <w:szCs w:val="28"/>
          <w:lang w:eastAsia="ru-RU"/>
        </w:rPr>
        <w:t>. Положения пункта 2.</w:t>
      </w:r>
      <w:r w:rsidR="006B7033" w:rsidRPr="001F6F29">
        <w:rPr>
          <w:rFonts w:ascii="Times New Roman" w:eastAsia="Times New Roman" w:hAnsi="Times New Roman" w:cs="Times New Roman"/>
          <w:color w:val="000000" w:themeColor="text1"/>
          <w:spacing w:val="2"/>
          <w:sz w:val="28"/>
          <w:szCs w:val="28"/>
          <w:lang w:eastAsia="ru-RU"/>
        </w:rPr>
        <w:t>4</w:t>
      </w:r>
      <w:r w:rsidRPr="001F6F29">
        <w:rPr>
          <w:rFonts w:ascii="Times New Roman" w:eastAsia="Times New Roman" w:hAnsi="Times New Roman" w:cs="Times New Roman"/>
          <w:color w:val="000000" w:themeColor="text1"/>
          <w:spacing w:val="2"/>
          <w:sz w:val="28"/>
          <w:szCs w:val="28"/>
          <w:lang w:eastAsia="ru-RU"/>
        </w:rPr>
        <w:t xml:space="preserve"> Порядка применяются также в случае перехода прав на объекты индивидуального жилищного строительства, построенные на земельных участках, предназначенных для индивидуального жилищного строительства или расположенных в границах населенных пунктов и предназначенных для ведения личного подсобного хозяйства, жилые дома и </w:t>
      </w:r>
      <w:r w:rsidRPr="001F6F29">
        <w:rPr>
          <w:rFonts w:ascii="Times New Roman" w:eastAsia="Times New Roman" w:hAnsi="Times New Roman" w:cs="Times New Roman"/>
          <w:color w:val="000000" w:themeColor="text1"/>
          <w:spacing w:val="2"/>
          <w:sz w:val="28"/>
          <w:szCs w:val="28"/>
          <w:lang w:eastAsia="ru-RU"/>
        </w:rPr>
        <w:lastRenderedPageBreak/>
        <w:t>жилые строения, созданные соответственно на дачных и садовых земельных участках, после 01.09.2018.</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143D4F" w:rsidRPr="001F6F29">
        <w:rPr>
          <w:rFonts w:ascii="Times New Roman" w:eastAsia="Times New Roman" w:hAnsi="Times New Roman" w:cs="Times New Roman"/>
          <w:color w:val="000000" w:themeColor="text1"/>
          <w:spacing w:val="2"/>
          <w:sz w:val="28"/>
          <w:szCs w:val="28"/>
          <w:lang w:eastAsia="ru-RU"/>
        </w:rPr>
        <w:t>6</w:t>
      </w:r>
      <w:r w:rsidRPr="001F6F29">
        <w:rPr>
          <w:rFonts w:ascii="Times New Roman" w:eastAsia="Times New Roman" w:hAnsi="Times New Roman" w:cs="Times New Roman"/>
          <w:color w:val="000000" w:themeColor="text1"/>
          <w:spacing w:val="2"/>
          <w:sz w:val="28"/>
          <w:szCs w:val="28"/>
          <w:lang w:eastAsia="ru-RU"/>
        </w:rPr>
        <w:t xml:space="preserve">. </w:t>
      </w:r>
      <w:r w:rsidR="00006D79"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соответствии со статьей 222 Гражданского кодекса Российской Федерации: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в связи с отсутствием правоустанавливающих документов на земельный участок в отношении здания, сооружения или другого строения, созданных на земельном участке до дня вступления в силу Земельного кодекса Российской Федерации;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 в связи с отсутствием разрешения на строительство в отношении здания, сооружения или другого строения, созданных до 14.05.1998.</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В случаях, предусмотренных настоящим пунктом Порядка, решение о сносе самовольной постройки либо решение о сносе самовольной постройки или ее приведении в соответствие с установленными требованиями, может быть принято только судом.</w:t>
      </w:r>
    </w:p>
    <w:p w:rsidR="00E5366E" w:rsidRPr="001F6F29" w:rsidRDefault="00E5366E" w:rsidP="00D96B4E">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w:t>
      </w:r>
      <w:r w:rsidR="00F06C7E" w:rsidRPr="001F6F29">
        <w:rPr>
          <w:rFonts w:ascii="Times New Roman" w:eastAsia="Times New Roman" w:hAnsi="Times New Roman" w:cs="Times New Roman"/>
          <w:color w:val="000000" w:themeColor="text1"/>
          <w:spacing w:val="2"/>
          <w:sz w:val="28"/>
          <w:szCs w:val="28"/>
          <w:lang w:eastAsia="ru-RU"/>
        </w:rPr>
        <w:t>7</w:t>
      </w:r>
      <w:r w:rsidRPr="001F6F29">
        <w:rPr>
          <w:rFonts w:ascii="Times New Roman" w:eastAsia="Times New Roman" w:hAnsi="Times New Roman" w:cs="Times New Roman"/>
          <w:color w:val="000000" w:themeColor="text1"/>
          <w:spacing w:val="2"/>
          <w:sz w:val="28"/>
          <w:szCs w:val="28"/>
          <w:lang w:eastAsia="ru-RU"/>
        </w:rPr>
        <w:t xml:space="preserve">.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пунктом 4 статьи 222 Гражданского кодекса Российской Федерации, принимается </w:t>
      </w:r>
      <w:r w:rsidR="00006D79"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путем издания правового акта в форме постановления (далее - Постановление).</w:t>
      </w:r>
    </w:p>
    <w:p w:rsidR="00E5366E" w:rsidRPr="001F6F29" w:rsidRDefault="00E5366E" w:rsidP="00B5207E">
      <w:pPr>
        <w:shd w:val="clear" w:color="auto" w:fill="FFFFFF"/>
        <w:spacing w:before="375" w:after="225" w:line="240" w:lineRule="auto"/>
        <w:jc w:val="center"/>
        <w:textAlignment w:val="baseline"/>
        <w:outlineLvl w:val="2"/>
        <w:rPr>
          <w:rFonts w:ascii="Times New Roman" w:eastAsia="Times New Roman" w:hAnsi="Times New Roman" w:cs="Times New Roman"/>
          <w:b/>
          <w:color w:val="000000" w:themeColor="text1"/>
          <w:spacing w:val="2"/>
          <w:sz w:val="28"/>
          <w:szCs w:val="28"/>
          <w:lang w:eastAsia="ru-RU"/>
        </w:rPr>
      </w:pPr>
      <w:r w:rsidRPr="001F6F29">
        <w:rPr>
          <w:rFonts w:ascii="Times New Roman" w:eastAsia="Times New Roman" w:hAnsi="Times New Roman" w:cs="Times New Roman"/>
          <w:b/>
          <w:color w:val="000000" w:themeColor="text1"/>
          <w:spacing w:val="2"/>
          <w:sz w:val="28"/>
          <w:szCs w:val="28"/>
          <w:lang w:eastAsia="ru-RU"/>
        </w:rPr>
        <w:t xml:space="preserve">3. Организация работы по сносу самовольных построек или их приведению в соответствие с установленными требованиями на основании решения </w:t>
      </w:r>
      <w:r w:rsidR="00006D79" w:rsidRPr="001F6F29">
        <w:rPr>
          <w:rFonts w:ascii="Times New Roman" w:eastAsia="Times New Roman" w:hAnsi="Times New Roman" w:cs="Times New Roman"/>
          <w:b/>
          <w:color w:val="000000" w:themeColor="text1"/>
          <w:spacing w:val="2"/>
          <w:sz w:val="28"/>
          <w:szCs w:val="28"/>
          <w:lang w:eastAsia="ru-RU"/>
        </w:rPr>
        <w:t>Администрации поселения</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3.1. Организация работы по сносу самовольных построек или их приведению в соответствие с установленными требованиями осуществляется на основании Постановления.</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3.2. Срок для добровольного сноса самовольной постройки или ее приведения в соответствие с установленными требованиями определяется в Постановлении.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3.3. В течение семи рабочих дней со дня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w:t>
      </w:r>
      <w:r w:rsidR="00006D79"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обязана направить копию Постановления лицу, осуществившему самовольную постройку, а при отсутствии у </w:t>
      </w:r>
      <w:r w:rsidR="00006D79" w:rsidRPr="001F6F29">
        <w:rPr>
          <w:rFonts w:ascii="Times New Roman" w:eastAsia="Times New Roman" w:hAnsi="Times New Roman" w:cs="Times New Roman"/>
          <w:color w:val="000000" w:themeColor="text1"/>
          <w:spacing w:val="2"/>
          <w:sz w:val="28"/>
          <w:szCs w:val="28"/>
          <w:lang w:eastAsia="ru-RU"/>
        </w:rPr>
        <w:t>Администрации поселения</w:t>
      </w:r>
      <w:r w:rsidRPr="001F6F29">
        <w:rPr>
          <w:rFonts w:ascii="Times New Roman" w:eastAsia="Times New Roman" w:hAnsi="Times New Roman" w:cs="Times New Roman"/>
          <w:color w:val="000000" w:themeColor="text1"/>
          <w:spacing w:val="2"/>
          <w:sz w:val="28"/>
          <w:szCs w:val="28"/>
          <w:lang w:eastAsia="ru-RU"/>
        </w:rPr>
        <w:t xml:space="preserve"> сведений о таком лице правообладателю земельного участка, на котором создана или возведена самовольная постройка.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По истечении срока для сноса самовольной постройки или ее приведения в соответствие с установленными требованиями, указанного в Постановлении, </w:t>
      </w:r>
      <w:r w:rsidR="006B7033"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осуществляет повторный осмотр места расположения самовольной постройки с целью установления факта исполнения Постановления с составлением повторного акта осмотра.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lastRenderedPageBreak/>
        <w:t xml:space="preserve">3.4. В случае, если лица, указанные в пункте 3.3 Порядка, не были выявлены, </w:t>
      </w:r>
      <w:r w:rsidR="00006D79"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в течение семи рабочих дней со дня принятия соответствующего решения обязана: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1) обеспечить опубликование в порядке, установленном Уставом </w:t>
      </w:r>
      <w:r w:rsidR="00172717" w:rsidRPr="001F6F29">
        <w:rPr>
          <w:rFonts w:ascii="Times New Roman" w:eastAsia="Times New Roman" w:hAnsi="Times New Roman" w:cs="Times New Roman"/>
          <w:color w:val="000000" w:themeColor="text1"/>
          <w:spacing w:val="2"/>
          <w:sz w:val="28"/>
          <w:szCs w:val="28"/>
          <w:lang w:eastAsia="ru-RU"/>
        </w:rPr>
        <w:t>сельского поселения</w:t>
      </w:r>
      <w:r w:rsidRPr="001F6F29">
        <w:rPr>
          <w:rFonts w:ascii="Times New Roman" w:eastAsia="Times New Roman" w:hAnsi="Times New Roman" w:cs="Times New Roman"/>
          <w:color w:val="000000" w:themeColor="text1"/>
          <w:spacing w:val="2"/>
          <w:sz w:val="28"/>
          <w:szCs w:val="28"/>
          <w:lang w:eastAsia="ru-RU"/>
        </w:rPr>
        <w:t> для</w:t>
      </w:r>
      <w:r w:rsidR="00B45AB5" w:rsidRPr="001F6F29">
        <w:rPr>
          <w:rFonts w:ascii="Times New Roman" w:eastAsia="Times New Roman" w:hAnsi="Times New Roman" w:cs="Times New Roman"/>
          <w:color w:val="000000" w:themeColor="text1"/>
          <w:spacing w:val="2"/>
          <w:sz w:val="28"/>
          <w:szCs w:val="28"/>
          <w:lang w:eastAsia="ru-RU"/>
        </w:rPr>
        <w:t xml:space="preserve"> </w:t>
      </w:r>
      <w:r w:rsidRPr="001F6F29">
        <w:rPr>
          <w:rFonts w:ascii="Times New Roman" w:eastAsia="Times New Roman" w:hAnsi="Times New Roman" w:cs="Times New Roman"/>
          <w:color w:val="000000" w:themeColor="text1"/>
          <w:spacing w:val="2"/>
          <w:sz w:val="28"/>
          <w:szCs w:val="28"/>
          <w:lang w:eastAsia="ru-RU"/>
        </w:rPr>
        <w:t>официального опубликования (обнародования) муниципальных правовых актов, сообщения о планируемых сносе самовольной постройки или ее приведении в соответствие с установленными требованиями;</w:t>
      </w:r>
    </w:p>
    <w:p w:rsidR="00E5366E" w:rsidRPr="001F6F29" w:rsidRDefault="004319B5"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2) обеспечить размещение на </w:t>
      </w:r>
      <w:r w:rsidRPr="001F6F29">
        <w:rPr>
          <w:rFonts w:ascii="Times New Roman" w:eastAsia="Calibri" w:hAnsi="Times New Roman" w:cs="Times New Roman"/>
          <w:color w:val="000000" w:themeColor="text1"/>
          <w:sz w:val="28"/>
          <w:szCs w:val="28"/>
        </w:rPr>
        <w:t>официальном Портале Правительства Республики Крым на странице Советского муниципального района (</w:t>
      </w:r>
      <w:r w:rsidRPr="001F6F29">
        <w:rPr>
          <w:rFonts w:ascii="Times New Roman" w:eastAsia="Calibri" w:hAnsi="Times New Roman" w:cs="Times New Roman"/>
          <w:color w:val="000000" w:themeColor="text1"/>
          <w:sz w:val="28"/>
          <w:szCs w:val="28"/>
          <w:lang w:val="en-US"/>
        </w:rPr>
        <w:t>sovmo</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rk</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gov</w:t>
      </w:r>
      <w:r w:rsidRPr="001F6F29">
        <w:rPr>
          <w:rFonts w:ascii="Times New Roman" w:eastAsia="Calibri" w:hAnsi="Times New Roman" w:cs="Times New Roman"/>
          <w:color w:val="000000" w:themeColor="text1"/>
          <w:sz w:val="28"/>
          <w:szCs w:val="28"/>
        </w:rPr>
        <w:t>.</w:t>
      </w:r>
      <w:r w:rsidRPr="001F6F29">
        <w:rPr>
          <w:rFonts w:ascii="Times New Roman" w:eastAsia="Calibri" w:hAnsi="Times New Roman" w:cs="Times New Roman"/>
          <w:color w:val="000000" w:themeColor="text1"/>
          <w:sz w:val="28"/>
          <w:szCs w:val="28"/>
          <w:lang w:val="en-US"/>
        </w:rPr>
        <w:t>ru</w:t>
      </w:r>
      <w:r w:rsidRPr="001F6F29">
        <w:rPr>
          <w:rFonts w:ascii="Times New Roman" w:eastAsia="Calibri" w:hAnsi="Times New Roman" w:cs="Times New Roman"/>
          <w:color w:val="000000" w:themeColor="text1"/>
          <w:sz w:val="28"/>
          <w:szCs w:val="28"/>
        </w:rPr>
        <w:t>) в разделе – Муниципальные образования района, подраздел Красногвардейское сельское поселение</w:t>
      </w:r>
      <w:r w:rsidRPr="001F6F29">
        <w:rPr>
          <w:rFonts w:ascii="Times New Roman" w:hAnsi="Times New Roman" w:cs="Times New Roman"/>
          <w:color w:val="000000" w:themeColor="text1"/>
          <w:sz w:val="28"/>
          <w:szCs w:val="28"/>
        </w:rPr>
        <w:t xml:space="preserve"> </w:t>
      </w:r>
      <w:r w:rsidR="00E5366E" w:rsidRPr="001F6F29">
        <w:rPr>
          <w:rFonts w:ascii="Times New Roman" w:eastAsia="Times New Roman" w:hAnsi="Times New Roman" w:cs="Times New Roman"/>
          <w:color w:val="000000" w:themeColor="text1"/>
          <w:spacing w:val="2"/>
          <w:sz w:val="28"/>
          <w:szCs w:val="28"/>
          <w:lang w:eastAsia="ru-RU"/>
        </w:rPr>
        <w:t>сообщения о планируемых сносе самовольной постройки или ее приведении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 обеспечить размещение на информационном щите в границах земельного участка, на котором создана или возведена самовольная постройка, сообщения о планируемых сносе самовольной постройки или ее приведении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3.5.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возведена самовольная постройка, в срок, установленный соответствующим решением суда или </w:t>
      </w:r>
      <w:r w:rsidR="000D31EE" w:rsidRPr="001F6F29">
        <w:rPr>
          <w:rFonts w:ascii="Times New Roman" w:eastAsia="Times New Roman" w:hAnsi="Times New Roman" w:cs="Times New Roman"/>
          <w:color w:val="000000" w:themeColor="text1"/>
          <w:spacing w:val="2"/>
          <w:sz w:val="28"/>
          <w:szCs w:val="28"/>
          <w:lang w:eastAsia="ru-RU"/>
        </w:rPr>
        <w:t>Администрации поселения</w:t>
      </w:r>
      <w:r w:rsidRPr="001F6F29">
        <w:rPr>
          <w:rFonts w:ascii="Times New Roman" w:eastAsia="Times New Roman" w:hAnsi="Times New Roman" w:cs="Times New Roman"/>
          <w:color w:val="000000" w:themeColor="text1"/>
          <w:spacing w:val="2"/>
          <w:sz w:val="28"/>
          <w:szCs w:val="28"/>
          <w:lang w:eastAsia="ru-RU"/>
        </w:rPr>
        <w:t>.</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3.6. В случае осуществления сноса самовольной постройки или ее приведения в соответствие с установленными требованиями лицом, которое создало или возвело самовольную постройку, либо лицом, с которым </w:t>
      </w:r>
      <w:r w:rsidR="000D31EE"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заключен договор о сносе самовольной постройки или ее приведении в соответствие с установленными требованиями, которые не являются правообладателями земельного участка, на котором создана или возведена самовольная постройка, указанные лица выполняют функции застройщика.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3.7. В случае, если в установленный срок лицами, указанными в пункте 3.5 Порядка, не выполнены обязанности, предусмотренные пунктом 3.10 Порядка, при переходе прав на земельный участок обязательство по сносу самовольной постройки или ее приведению в соответствие с установленными требованиями в сроки, установленные в соответствии с Земельным кодексом Российской Федерации, переходит к новому правообладателю земельного участка.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3.8. В случае, если принято решение о сносе самовольной постройки или ее приведении в соответствие с установленными требованиями, лица, указанные в пункте 3.5 Порядка, а в случаях, предусмотренных пунктами 3.6 и 3.12 Порядка, соответственно новый правообладатель земельного участка, </w:t>
      </w:r>
      <w:r w:rsidR="000D31EE"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по своему выбору осуществляют снос самовольной постройки или ее приведение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3.9. Снос самовольной постройки осуществляется в соответствии со статьями 55.30, 55.31 и 55.33 Градостроительного кодекса Российской Федерации. Приведение самовольной постройки в соответствие с установленными </w:t>
      </w:r>
      <w:r w:rsidRPr="001F6F29">
        <w:rPr>
          <w:rFonts w:ascii="Times New Roman" w:eastAsia="Times New Roman" w:hAnsi="Times New Roman" w:cs="Times New Roman"/>
          <w:color w:val="000000" w:themeColor="text1"/>
          <w:spacing w:val="2"/>
          <w:sz w:val="28"/>
          <w:szCs w:val="28"/>
          <w:lang w:eastAsia="ru-RU"/>
        </w:rPr>
        <w:lastRenderedPageBreak/>
        <w:t>требованиями осуществляется путем ее реконструкции в порядке, установленном главой 6 Градостроительного кодекса Российской Федерации.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3.10. Лица, указанные в пункте 3.5 Порядка, обязаны:</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осуществить снос самовольной постройки в случае, если принято решение о сносе самовольной постройки, в срок, установленный указанным решением;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2) осуществить снос самовольной постройки либо представить в </w:t>
      </w:r>
      <w:r w:rsidR="000D31EE" w:rsidRPr="001F6F29">
        <w:rPr>
          <w:rFonts w:ascii="Times New Roman" w:eastAsia="Times New Roman" w:hAnsi="Times New Roman" w:cs="Times New Roman"/>
          <w:color w:val="000000" w:themeColor="text1"/>
          <w:spacing w:val="2"/>
          <w:sz w:val="28"/>
          <w:szCs w:val="28"/>
          <w:lang w:eastAsia="ru-RU"/>
        </w:rPr>
        <w:t>Администрацию поселения</w:t>
      </w:r>
      <w:r w:rsidRPr="001F6F29">
        <w:rPr>
          <w:rFonts w:ascii="Times New Roman" w:eastAsia="Times New Roman" w:hAnsi="Times New Roman" w:cs="Times New Roman"/>
          <w:color w:val="000000" w:themeColor="text1"/>
          <w:spacing w:val="2"/>
          <w:sz w:val="28"/>
          <w:szCs w:val="28"/>
          <w:lang w:eastAsia="ru-RU"/>
        </w:rPr>
        <w:t xml:space="preserve"> утвержденную проектную документацию, предусматривающую реконструкцию самовольной постройки в целях приведения ее в соответствие с установленными требованиями при условии, что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сноса самовольной постройки;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 осуществить приведение самовольной постройки в соответствие с установленными требованиями в случае, если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приведения самовольной постройки в соответствие с установленными требованиями. При этом необходимо, чтобы в срок, предусмотренный подпунктом 2 данного пункта Порядка, такие лица представили в </w:t>
      </w:r>
      <w:r w:rsidR="000D31EE" w:rsidRPr="001F6F29">
        <w:rPr>
          <w:rFonts w:ascii="Times New Roman" w:eastAsia="Times New Roman" w:hAnsi="Times New Roman" w:cs="Times New Roman"/>
          <w:color w:val="000000" w:themeColor="text1"/>
          <w:spacing w:val="2"/>
          <w:sz w:val="28"/>
          <w:szCs w:val="28"/>
          <w:lang w:eastAsia="ru-RU"/>
        </w:rPr>
        <w:t>Администрацию поселения</w:t>
      </w:r>
      <w:r w:rsidRPr="001F6F29">
        <w:rPr>
          <w:rFonts w:ascii="Times New Roman" w:eastAsia="Times New Roman" w:hAnsi="Times New Roman" w:cs="Times New Roman"/>
          <w:color w:val="000000" w:themeColor="text1"/>
          <w:spacing w:val="2"/>
          <w:sz w:val="28"/>
          <w:szCs w:val="28"/>
          <w:lang w:eastAsia="ru-RU"/>
        </w:rPr>
        <w:t xml:space="preserve"> утвержденную проектную документацию, предусматривающую реконструкцию самовольной постройки в целях ее приведения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3.11. В случае, если указанными в пункте 3.5 Порядка лицами в установленные сроки не выполнены обязанности, предусмотренные пунктом 3.10 Порядка, </w:t>
      </w:r>
      <w:r w:rsidR="000D31EE"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выполняет одно из следующих действий:</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1) направляет в течение семи рабочих дней со дня истечения срока, предусмотренного пунктом 3.10 Порядка для выполнения соответствующей обязанности, уведомление об этом в исполнительный орган государственной власти или орган местного самоуправления, уполномоченные на предоставление земельных участков, находящихся в государственной или муниципальной собственности, при условии, что самовольная постройка создана или возведена на земельном участке, находящемся в государственной или муниципальной собственности;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2) обращается в течение шести месяцев со дня истечения срока, предусмотренного пунктом 3.10 Порядка для выполнения соответствующей обязанности, в суд с требованием об изъятии земельного участка и о его продаже с публичных торгов при условии, что самовольная постройка создана или возведена на земельном участке, находящемся в частной собственности, за исключением случая, предусмотренного подпунктом 3 пункта 3.12 Порядка;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 обращается в течение шести месяцев со дня истечения срока, предусмотренного пунктом 3.10 Порядка для выполнения соответствующей обязанности, в суд с требованием об изъятии земельного участка и о его передаче в государственную или муниципальную собственность при условии, что самовольная постройка создана или возведена на земельном участке, </w:t>
      </w:r>
      <w:r w:rsidRPr="001F6F29">
        <w:rPr>
          <w:rFonts w:ascii="Times New Roman" w:eastAsia="Times New Roman" w:hAnsi="Times New Roman" w:cs="Times New Roman"/>
          <w:color w:val="000000" w:themeColor="text1"/>
          <w:spacing w:val="2"/>
          <w:sz w:val="28"/>
          <w:szCs w:val="28"/>
          <w:lang w:eastAsia="ru-RU"/>
        </w:rPr>
        <w:lastRenderedPageBreak/>
        <w:t>находящемся в частной собственности, и такой земельный участок расположен в границах территории общего пользования, за исключением случая, предусмотренного подпунктом 3 пункта 3.12 Порядка.</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Данный пункт Порядка применяется также в случаях, если решение о сносе самовольной постройки принято в соответствии с Гражданским кодексом Российской Федерации до 04.08.2018 и самовольная постройка не была снесена в срок, установленный данным решением.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3.12. Снос самовольной постройки или ее приведение в соответствие с установленными требованиями осуществляется </w:t>
      </w:r>
      <w:r w:rsidR="000D31EE"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в следующих случаях:</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1) в течение двух месяцев со дня размещения на </w:t>
      </w:r>
      <w:r w:rsidR="00B37F13" w:rsidRPr="001F6F29">
        <w:rPr>
          <w:rFonts w:ascii="Times New Roman" w:eastAsia="Calibri" w:hAnsi="Times New Roman" w:cs="Times New Roman"/>
          <w:color w:val="000000" w:themeColor="text1"/>
          <w:sz w:val="28"/>
          <w:szCs w:val="28"/>
        </w:rPr>
        <w:t>официальном Портале Правительства Республики Крым на странице Советского муниципального района (</w:t>
      </w:r>
      <w:r w:rsidR="00B37F13" w:rsidRPr="001F6F29">
        <w:rPr>
          <w:rFonts w:ascii="Times New Roman" w:eastAsia="Calibri" w:hAnsi="Times New Roman" w:cs="Times New Roman"/>
          <w:color w:val="000000" w:themeColor="text1"/>
          <w:sz w:val="28"/>
          <w:szCs w:val="28"/>
          <w:lang w:val="en-US"/>
        </w:rPr>
        <w:t>sovmo</w:t>
      </w:r>
      <w:r w:rsidR="00B37F13" w:rsidRPr="001F6F29">
        <w:rPr>
          <w:rFonts w:ascii="Times New Roman" w:eastAsia="Calibri" w:hAnsi="Times New Roman" w:cs="Times New Roman"/>
          <w:color w:val="000000" w:themeColor="text1"/>
          <w:sz w:val="28"/>
          <w:szCs w:val="28"/>
        </w:rPr>
        <w:t>.</w:t>
      </w:r>
      <w:r w:rsidR="00B37F13" w:rsidRPr="001F6F29">
        <w:rPr>
          <w:rFonts w:ascii="Times New Roman" w:eastAsia="Calibri" w:hAnsi="Times New Roman" w:cs="Times New Roman"/>
          <w:color w:val="000000" w:themeColor="text1"/>
          <w:sz w:val="28"/>
          <w:szCs w:val="28"/>
          <w:lang w:val="en-US"/>
        </w:rPr>
        <w:t>rk</w:t>
      </w:r>
      <w:r w:rsidR="00B37F13" w:rsidRPr="001F6F29">
        <w:rPr>
          <w:rFonts w:ascii="Times New Roman" w:eastAsia="Calibri" w:hAnsi="Times New Roman" w:cs="Times New Roman"/>
          <w:color w:val="000000" w:themeColor="text1"/>
          <w:sz w:val="28"/>
          <w:szCs w:val="28"/>
        </w:rPr>
        <w:t>.</w:t>
      </w:r>
      <w:r w:rsidR="00B37F13" w:rsidRPr="001F6F29">
        <w:rPr>
          <w:rFonts w:ascii="Times New Roman" w:eastAsia="Calibri" w:hAnsi="Times New Roman" w:cs="Times New Roman"/>
          <w:color w:val="000000" w:themeColor="text1"/>
          <w:sz w:val="28"/>
          <w:szCs w:val="28"/>
          <w:lang w:val="en-US"/>
        </w:rPr>
        <w:t>gov</w:t>
      </w:r>
      <w:r w:rsidR="00B37F13" w:rsidRPr="001F6F29">
        <w:rPr>
          <w:rFonts w:ascii="Times New Roman" w:eastAsia="Calibri" w:hAnsi="Times New Roman" w:cs="Times New Roman"/>
          <w:color w:val="000000" w:themeColor="text1"/>
          <w:sz w:val="28"/>
          <w:szCs w:val="28"/>
        </w:rPr>
        <w:t>.</w:t>
      </w:r>
      <w:r w:rsidR="00B37F13" w:rsidRPr="001F6F29">
        <w:rPr>
          <w:rFonts w:ascii="Times New Roman" w:eastAsia="Calibri" w:hAnsi="Times New Roman" w:cs="Times New Roman"/>
          <w:color w:val="000000" w:themeColor="text1"/>
          <w:sz w:val="28"/>
          <w:szCs w:val="28"/>
          <w:lang w:val="en-US"/>
        </w:rPr>
        <w:t>ru</w:t>
      </w:r>
      <w:r w:rsidR="00B37F13" w:rsidRPr="001F6F29">
        <w:rPr>
          <w:rFonts w:ascii="Times New Roman" w:eastAsia="Calibri" w:hAnsi="Times New Roman" w:cs="Times New Roman"/>
          <w:color w:val="000000" w:themeColor="text1"/>
          <w:sz w:val="28"/>
          <w:szCs w:val="28"/>
        </w:rPr>
        <w:t>) в разделе – Муниципальные образования района, подраздел Красногвардейское сельское поселение</w:t>
      </w:r>
      <w:r w:rsidR="00B37F13" w:rsidRPr="001F6F29">
        <w:rPr>
          <w:rFonts w:ascii="Times New Roman" w:hAnsi="Times New Roman" w:cs="Times New Roman"/>
          <w:color w:val="000000" w:themeColor="text1"/>
          <w:sz w:val="28"/>
          <w:szCs w:val="28"/>
        </w:rPr>
        <w:t xml:space="preserve"> сообщен</w:t>
      </w:r>
      <w:r w:rsidRPr="001F6F29">
        <w:rPr>
          <w:rFonts w:ascii="Times New Roman" w:eastAsia="Times New Roman" w:hAnsi="Times New Roman" w:cs="Times New Roman"/>
          <w:color w:val="000000" w:themeColor="text1"/>
          <w:spacing w:val="2"/>
          <w:sz w:val="28"/>
          <w:szCs w:val="28"/>
          <w:lang w:eastAsia="ru-RU"/>
        </w:rPr>
        <w:t>ия о планируемых сносе самовольной постройки или ее приведении в соответствие с установленными требованиями лица, указанные в пункте 3.5 Порядка, не были выявлены;</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2) в течение шести месяцев со дня истечения срока, установленного решением суда или </w:t>
      </w:r>
      <w:r w:rsidR="00863656"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о сносе самовольной постройки либо решением суда или </w:t>
      </w:r>
      <w:r w:rsidR="00863656"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о сносе самовольной постройки или ее приведении в соответствие с установленными требованиями, лица, указанные в пункте 3.5 Порядка, не выполнили соответствующие обязанности, предусмотренные пунктом 3.10 Порядка, и земельный участок, на котором создана или возведена самовольная постройка, не предоставлен иному лицу в пользование и (или) владение либо по результатам публичных торгов не приобретен иным лицом;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 в срок, установленный решением суда или </w:t>
      </w:r>
      <w:r w:rsidR="00863656" w:rsidRPr="001F6F29">
        <w:rPr>
          <w:rFonts w:ascii="Times New Roman" w:eastAsia="Times New Roman" w:hAnsi="Times New Roman" w:cs="Times New Roman"/>
          <w:color w:val="000000" w:themeColor="text1"/>
          <w:spacing w:val="2"/>
          <w:sz w:val="28"/>
          <w:szCs w:val="28"/>
          <w:lang w:eastAsia="ru-RU"/>
        </w:rPr>
        <w:t>Администрацией поселения</w:t>
      </w:r>
      <w:r w:rsidRPr="001F6F29">
        <w:rPr>
          <w:rFonts w:ascii="Times New Roman" w:eastAsia="Times New Roman" w:hAnsi="Times New Roman" w:cs="Times New Roman"/>
          <w:color w:val="000000" w:themeColor="text1"/>
          <w:spacing w:val="2"/>
          <w:sz w:val="28"/>
          <w:szCs w:val="28"/>
          <w:lang w:eastAsia="ru-RU"/>
        </w:rPr>
        <w:t xml:space="preserve"> о сносе самовольной постройки либо решением суда или </w:t>
      </w:r>
      <w:r w:rsidR="00863656" w:rsidRPr="001F6F29">
        <w:rPr>
          <w:rFonts w:ascii="Times New Roman" w:eastAsia="Times New Roman" w:hAnsi="Times New Roman" w:cs="Times New Roman"/>
          <w:color w:val="000000" w:themeColor="text1"/>
          <w:spacing w:val="2"/>
          <w:sz w:val="28"/>
          <w:szCs w:val="28"/>
          <w:lang w:eastAsia="ru-RU"/>
        </w:rPr>
        <w:t>Администрации поселения</w:t>
      </w:r>
      <w:r w:rsidRPr="001F6F29">
        <w:rPr>
          <w:rFonts w:ascii="Times New Roman" w:eastAsia="Times New Roman" w:hAnsi="Times New Roman" w:cs="Times New Roman"/>
          <w:color w:val="000000" w:themeColor="text1"/>
          <w:spacing w:val="2"/>
          <w:sz w:val="28"/>
          <w:szCs w:val="28"/>
          <w:lang w:eastAsia="ru-RU"/>
        </w:rPr>
        <w:t xml:space="preserve"> о сносе самовольной постройки или ее приведении в соответствие с установленными требованиями, лицами, указанными в пункте 3.5 Порядка, не выполнены соответствующие обязанности, предусмотренные пунктом 3.10 Порядка, при условии, что самовольная постройка создана или возведена на неделимом земельном участке, на котором также расположены объекты капитального строительства, не являющиеся самовольными постройками.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Данный пункт Порядка применяется также в случаях, если решение о сносе самовольной постройки принято в соответствии с Гражданским кодексом Российской Федерации до 04.08.2018 и самовольная постройка не была снесена в срок, установленный данным решением.</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t xml:space="preserve">3.13. В течение двух месяцев со дня истечения сроков, указанных соответственно в подпунктах 1 - 3 пункта 3.12 Порядка, </w:t>
      </w:r>
      <w:r w:rsidR="00863656"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обязана принять решение об осуществлении сноса самовольной постройки или ее приведения в соответствие с установленными требованиями с указанием сроков таких сноса, приведения в соответствие с установленными требованиями.</w:t>
      </w:r>
    </w:p>
    <w:p w:rsidR="00E5366E" w:rsidRPr="001F6F29" w:rsidRDefault="00E5366E" w:rsidP="00B5207E">
      <w:pPr>
        <w:shd w:val="clear" w:color="auto" w:fill="FFFFFF"/>
        <w:spacing w:after="0" w:line="315" w:lineRule="atLeast"/>
        <w:jc w:val="both"/>
        <w:textAlignment w:val="baseline"/>
        <w:rPr>
          <w:rFonts w:ascii="Times New Roman" w:eastAsia="Times New Roman" w:hAnsi="Times New Roman" w:cs="Times New Roman"/>
          <w:color w:val="000000" w:themeColor="text1"/>
          <w:spacing w:val="2"/>
          <w:sz w:val="28"/>
          <w:szCs w:val="28"/>
          <w:lang w:eastAsia="ru-RU"/>
        </w:rPr>
      </w:pPr>
      <w:r w:rsidRPr="001F6F29">
        <w:rPr>
          <w:rFonts w:ascii="Times New Roman" w:eastAsia="Times New Roman" w:hAnsi="Times New Roman" w:cs="Times New Roman"/>
          <w:color w:val="000000" w:themeColor="text1"/>
          <w:spacing w:val="2"/>
          <w:sz w:val="28"/>
          <w:szCs w:val="28"/>
          <w:lang w:eastAsia="ru-RU"/>
        </w:rPr>
        <w:lastRenderedPageBreak/>
        <w:br/>
        <w:t xml:space="preserve">3.14. В случаях, предусмотренных подпунктами 2 и 3 пункта 3.12 Порядка, </w:t>
      </w:r>
      <w:r w:rsidR="00863656"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осуществившая снос самовольной постройки или ее приведение в соответствие с установленными требованиями, вправе требовать возмещения расходов на выполнение работ по сносу самовольной постройки или ее приведению в соответствие с установленными требованиями от лиц, указанных в пункте 3.5 Порядка, за исключением случая, если в соответствии с федеральным законом </w:t>
      </w:r>
      <w:r w:rsidR="00863656" w:rsidRPr="001F6F29">
        <w:rPr>
          <w:rFonts w:ascii="Times New Roman" w:eastAsia="Times New Roman" w:hAnsi="Times New Roman" w:cs="Times New Roman"/>
          <w:color w:val="000000" w:themeColor="text1"/>
          <w:spacing w:val="2"/>
          <w:sz w:val="28"/>
          <w:szCs w:val="28"/>
          <w:lang w:eastAsia="ru-RU"/>
        </w:rPr>
        <w:t>Администрация поселения</w:t>
      </w:r>
      <w:r w:rsidRPr="001F6F29">
        <w:rPr>
          <w:rFonts w:ascii="Times New Roman" w:eastAsia="Times New Roman" w:hAnsi="Times New Roman" w:cs="Times New Roman"/>
          <w:color w:val="000000" w:themeColor="text1"/>
          <w:spacing w:val="2"/>
          <w:sz w:val="28"/>
          <w:szCs w:val="28"/>
          <w:lang w:eastAsia="ru-RU"/>
        </w:rPr>
        <w:t xml:space="preserve"> имеет право на возмещение за счет казны Российской Федерации расходов местного бюджета на выполнение работ по сносу самовольной постройки или ее приведению в соответствие с установленными требованиями.</w:t>
      </w:r>
    </w:p>
    <w:p w:rsidR="001C04EA" w:rsidRPr="001F6F29" w:rsidRDefault="001C04EA">
      <w:pPr>
        <w:rPr>
          <w:rFonts w:ascii="Times New Roman" w:hAnsi="Times New Roman" w:cs="Times New Roman"/>
          <w:color w:val="000000" w:themeColor="text1"/>
          <w:sz w:val="28"/>
          <w:szCs w:val="28"/>
        </w:rPr>
      </w:pPr>
      <w:r w:rsidRPr="001F6F29">
        <w:rPr>
          <w:rFonts w:ascii="Times New Roman" w:hAnsi="Times New Roman" w:cs="Times New Roman"/>
          <w:color w:val="000000" w:themeColor="text1"/>
          <w:sz w:val="28"/>
          <w:szCs w:val="28"/>
        </w:rPr>
        <w:br w:type="page"/>
      </w:r>
    </w:p>
    <w:tbl>
      <w:tblPr>
        <w:tblW w:w="0" w:type="auto"/>
        <w:tblInd w:w="4644" w:type="dxa"/>
        <w:tblLook w:val="01E0"/>
      </w:tblPr>
      <w:tblGrid>
        <w:gridCol w:w="4927"/>
      </w:tblGrid>
      <w:tr w:rsidR="001C04EA" w:rsidRPr="001F6F29" w:rsidTr="00252C70">
        <w:tc>
          <w:tcPr>
            <w:tcW w:w="4927" w:type="dxa"/>
          </w:tcPr>
          <w:p w:rsidR="001C04EA" w:rsidRPr="001F6F29" w:rsidRDefault="001C04EA" w:rsidP="001C04EA">
            <w:pPr>
              <w:spacing w:after="0" w:line="240" w:lineRule="auto"/>
              <w:jc w:val="right"/>
              <w:rPr>
                <w:rFonts w:ascii="Times New Roman" w:eastAsiaTheme="minorEastAsia" w:hAnsi="Times New Roman" w:cs="Times New Roman"/>
                <w:color w:val="000000" w:themeColor="text1"/>
                <w:sz w:val="28"/>
                <w:szCs w:val="28"/>
                <w:lang w:eastAsia="ru-RU"/>
              </w:rPr>
            </w:pPr>
          </w:p>
          <w:p w:rsidR="001C04EA" w:rsidRPr="001F6F29" w:rsidRDefault="001C04EA" w:rsidP="001C04EA">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 xml:space="preserve">Приложение № 2 к </w:t>
            </w:r>
          </w:p>
        </w:tc>
      </w:tr>
      <w:tr w:rsidR="001C04EA" w:rsidRPr="001F6F29" w:rsidTr="00252C70">
        <w:tc>
          <w:tcPr>
            <w:tcW w:w="4927" w:type="dxa"/>
          </w:tcPr>
          <w:p w:rsidR="001C04EA" w:rsidRPr="001F6F29" w:rsidRDefault="001C04EA" w:rsidP="001C04EA">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 xml:space="preserve">постановлению Администрации </w:t>
            </w:r>
            <w:r w:rsidR="00717732" w:rsidRPr="001F6F29">
              <w:rPr>
                <w:rFonts w:ascii="Times New Roman" w:eastAsiaTheme="minorEastAsia" w:hAnsi="Times New Roman" w:cs="Times New Roman"/>
                <w:color w:val="000000" w:themeColor="text1"/>
                <w:sz w:val="28"/>
                <w:szCs w:val="28"/>
                <w:lang w:eastAsia="ru-RU"/>
              </w:rPr>
              <w:t>Красногвардейского</w:t>
            </w:r>
            <w:r w:rsidRPr="001F6F29">
              <w:rPr>
                <w:rFonts w:ascii="Times New Roman" w:eastAsiaTheme="minorEastAsia" w:hAnsi="Times New Roman" w:cs="Times New Roman"/>
                <w:color w:val="000000" w:themeColor="text1"/>
                <w:sz w:val="28"/>
                <w:szCs w:val="28"/>
                <w:lang w:eastAsia="ru-RU"/>
              </w:rPr>
              <w:t xml:space="preserve"> сельского поселения Советского района Республики Крым</w:t>
            </w:r>
          </w:p>
          <w:p w:rsidR="001C04EA" w:rsidRPr="001F6F29" w:rsidRDefault="001F6F29" w:rsidP="00FC05A1">
            <w:pPr>
              <w:spacing w:after="0" w:line="240" w:lineRule="auto"/>
              <w:jc w:val="right"/>
              <w:rPr>
                <w:rFonts w:ascii="Times New Roman" w:eastAsiaTheme="minorEastAsia" w:hAnsi="Times New Roman" w:cs="Times New Roman"/>
                <w:color w:val="000000" w:themeColor="text1"/>
                <w:sz w:val="28"/>
                <w:szCs w:val="28"/>
                <w:lang w:eastAsia="ru-RU"/>
              </w:rPr>
            </w:pPr>
            <w:r w:rsidRPr="001F6F29">
              <w:rPr>
                <w:rFonts w:ascii="Times New Roman" w:eastAsiaTheme="minorEastAsia" w:hAnsi="Times New Roman" w:cs="Times New Roman"/>
                <w:color w:val="000000" w:themeColor="text1"/>
                <w:sz w:val="28"/>
                <w:szCs w:val="28"/>
                <w:lang w:eastAsia="ru-RU"/>
              </w:rPr>
              <w:t>от 27</w:t>
            </w:r>
            <w:r w:rsidR="001C04EA" w:rsidRPr="001F6F29">
              <w:rPr>
                <w:rFonts w:ascii="Times New Roman" w:eastAsiaTheme="minorEastAsia" w:hAnsi="Times New Roman" w:cs="Times New Roman"/>
                <w:color w:val="000000" w:themeColor="text1"/>
                <w:sz w:val="28"/>
                <w:szCs w:val="28"/>
                <w:lang w:eastAsia="ru-RU"/>
              </w:rPr>
              <w:t>.</w:t>
            </w:r>
            <w:r w:rsidRPr="001F6F29">
              <w:rPr>
                <w:rFonts w:ascii="Times New Roman" w:eastAsiaTheme="minorEastAsia" w:hAnsi="Times New Roman" w:cs="Times New Roman"/>
                <w:color w:val="000000" w:themeColor="text1"/>
                <w:sz w:val="28"/>
                <w:szCs w:val="28"/>
                <w:lang w:eastAsia="ru-RU"/>
              </w:rPr>
              <w:t>11</w:t>
            </w:r>
            <w:r w:rsidR="001C04EA" w:rsidRPr="001F6F29">
              <w:rPr>
                <w:rFonts w:ascii="Times New Roman" w:eastAsiaTheme="minorEastAsia" w:hAnsi="Times New Roman" w:cs="Times New Roman"/>
                <w:color w:val="000000" w:themeColor="text1"/>
                <w:sz w:val="28"/>
                <w:szCs w:val="28"/>
                <w:lang w:eastAsia="ru-RU"/>
              </w:rPr>
              <w:t xml:space="preserve">.2019г. № </w:t>
            </w:r>
            <w:r w:rsidRPr="001F6F29">
              <w:rPr>
                <w:rFonts w:ascii="Times New Roman" w:eastAsiaTheme="minorEastAsia" w:hAnsi="Times New Roman" w:cs="Times New Roman"/>
                <w:color w:val="000000" w:themeColor="text1"/>
                <w:sz w:val="28"/>
                <w:szCs w:val="28"/>
                <w:lang w:eastAsia="ru-RU"/>
              </w:rPr>
              <w:t>23</w:t>
            </w:r>
            <w:r w:rsidR="00FC05A1">
              <w:rPr>
                <w:rFonts w:ascii="Times New Roman" w:eastAsiaTheme="minorEastAsia" w:hAnsi="Times New Roman" w:cs="Times New Roman"/>
                <w:color w:val="000000" w:themeColor="text1"/>
                <w:sz w:val="28"/>
                <w:szCs w:val="28"/>
                <w:lang w:eastAsia="ru-RU"/>
              </w:rPr>
              <w:t>3</w:t>
            </w:r>
          </w:p>
        </w:tc>
      </w:tr>
    </w:tbl>
    <w:p w:rsidR="00264252" w:rsidRPr="001F6F29" w:rsidRDefault="00264252" w:rsidP="00264252">
      <w:pPr>
        <w:jc w:val="both"/>
        <w:rPr>
          <w:rFonts w:ascii="Times New Roman" w:hAnsi="Times New Roman" w:cs="Times New Roman"/>
          <w:color w:val="000000" w:themeColor="text1"/>
          <w:sz w:val="28"/>
          <w:szCs w:val="28"/>
        </w:rPr>
      </w:pPr>
    </w:p>
    <w:p w:rsidR="00264252" w:rsidRPr="001F6F29" w:rsidRDefault="00264252" w:rsidP="00264252">
      <w:pPr>
        <w:jc w:val="both"/>
        <w:rPr>
          <w:rFonts w:ascii="Times New Roman" w:hAnsi="Times New Roman" w:cs="Times New Roman"/>
          <w:color w:val="000000" w:themeColor="text1"/>
          <w:sz w:val="28"/>
          <w:szCs w:val="28"/>
        </w:rPr>
      </w:pPr>
    </w:p>
    <w:tbl>
      <w:tblPr>
        <w:tblStyle w:val="aa"/>
        <w:tblpPr w:leftFromText="180" w:rightFromText="180" w:vertAnchor="text" w:horzAnchor="margin" w:tblpXSpec="center" w:tblpY="794"/>
        <w:tblW w:w="10514" w:type="dxa"/>
        <w:tblLook w:val="04A0"/>
      </w:tblPr>
      <w:tblGrid>
        <w:gridCol w:w="388"/>
        <w:gridCol w:w="1502"/>
        <w:gridCol w:w="1504"/>
        <w:gridCol w:w="1350"/>
        <w:gridCol w:w="1305"/>
        <w:gridCol w:w="1510"/>
        <w:gridCol w:w="1542"/>
        <w:gridCol w:w="1413"/>
      </w:tblGrid>
      <w:tr w:rsidR="007516B6" w:rsidRPr="001F6F29" w:rsidTr="007516B6">
        <w:tc>
          <w:tcPr>
            <w:tcW w:w="388"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w:t>
            </w:r>
          </w:p>
        </w:tc>
        <w:tc>
          <w:tcPr>
            <w:tcW w:w="1502"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Адрес объекта самовольного  строительства, кадастровый номер земельного участка, Ф.И.О. лица, осуществившего самовольное строительство</w:t>
            </w:r>
          </w:p>
        </w:tc>
        <w:tc>
          <w:tcPr>
            <w:tcW w:w="1504"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Площадь, этажность, функциональное назначение, степень строительной готовности объекта самовольного строительства</w:t>
            </w:r>
          </w:p>
        </w:tc>
        <w:tc>
          <w:tcPr>
            <w:tcW w:w="1350"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Дата выявления факта самовольного строительства, дата поступления информации о самовольной постройке, уведомления о выявлении самовольной постройки, результаты контрольных мероприятий</w:t>
            </w:r>
          </w:p>
        </w:tc>
        <w:tc>
          <w:tcPr>
            <w:tcW w:w="1305"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Принятое решение в отношении объекта самовольного строительства</w:t>
            </w:r>
          </w:p>
        </w:tc>
        <w:tc>
          <w:tcPr>
            <w:tcW w:w="1510"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Наличие судебного спора по вопросу сноса самовольной постройки либо приведения ее в соответствие с установленными требованиями</w:t>
            </w:r>
          </w:p>
        </w:tc>
        <w:tc>
          <w:tcPr>
            <w:tcW w:w="1542"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Реквизиты исполнительного производства по сносу объекта самовольного строительства либо приведения ее в соответствие с установленными требованиями</w:t>
            </w:r>
          </w:p>
        </w:tc>
        <w:tc>
          <w:tcPr>
            <w:tcW w:w="1413" w:type="dxa"/>
          </w:tcPr>
          <w:p w:rsidR="007516B6" w:rsidRPr="001F6F29" w:rsidRDefault="007516B6" w:rsidP="007516B6">
            <w:pPr>
              <w:jc w:val="both"/>
              <w:rPr>
                <w:rFonts w:ascii="Times New Roman" w:hAnsi="Times New Roman" w:cs="Times New Roman"/>
                <w:color w:val="000000" w:themeColor="text1"/>
                <w:sz w:val="18"/>
                <w:szCs w:val="28"/>
              </w:rPr>
            </w:pPr>
            <w:r w:rsidRPr="001F6F29">
              <w:rPr>
                <w:rFonts w:ascii="Times New Roman" w:hAnsi="Times New Roman" w:cs="Times New Roman"/>
                <w:color w:val="000000" w:themeColor="text1"/>
                <w:sz w:val="18"/>
                <w:szCs w:val="28"/>
              </w:rPr>
              <w:t>Дата фактического сноса  (приведения в соответствие установленным требованиям) самовольной постройки</w:t>
            </w:r>
          </w:p>
        </w:tc>
      </w:tr>
      <w:tr w:rsidR="007516B6" w:rsidRPr="001F6F29" w:rsidTr="007516B6">
        <w:tc>
          <w:tcPr>
            <w:tcW w:w="388" w:type="dxa"/>
          </w:tcPr>
          <w:p w:rsidR="007516B6" w:rsidRPr="001F6F29" w:rsidRDefault="007516B6" w:rsidP="007516B6">
            <w:pPr>
              <w:jc w:val="both"/>
              <w:rPr>
                <w:rFonts w:ascii="Times New Roman" w:hAnsi="Times New Roman" w:cs="Times New Roman"/>
                <w:color w:val="000000" w:themeColor="text1"/>
                <w:sz w:val="28"/>
                <w:szCs w:val="28"/>
              </w:rPr>
            </w:pPr>
            <w:r w:rsidRPr="001F6F29">
              <w:rPr>
                <w:rFonts w:ascii="Times New Roman" w:hAnsi="Times New Roman" w:cs="Times New Roman"/>
                <w:color w:val="000000" w:themeColor="text1"/>
                <w:sz w:val="20"/>
                <w:szCs w:val="28"/>
              </w:rPr>
              <w:t>1.</w:t>
            </w:r>
          </w:p>
        </w:tc>
        <w:tc>
          <w:tcPr>
            <w:tcW w:w="1502" w:type="dxa"/>
          </w:tcPr>
          <w:p w:rsidR="007516B6" w:rsidRPr="001F6F29" w:rsidRDefault="007516B6" w:rsidP="007516B6">
            <w:pPr>
              <w:jc w:val="both"/>
              <w:rPr>
                <w:rFonts w:ascii="Times New Roman" w:hAnsi="Times New Roman" w:cs="Times New Roman"/>
                <w:color w:val="000000" w:themeColor="text1"/>
                <w:sz w:val="28"/>
                <w:szCs w:val="28"/>
              </w:rPr>
            </w:pPr>
          </w:p>
        </w:tc>
        <w:tc>
          <w:tcPr>
            <w:tcW w:w="1504" w:type="dxa"/>
          </w:tcPr>
          <w:p w:rsidR="007516B6" w:rsidRPr="001F6F29" w:rsidRDefault="007516B6" w:rsidP="007516B6">
            <w:pPr>
              <w:jc w:val="both"/>
              <w:rPr>
                <w:rFonts w:ascii="Times New Roman" w:hAnsi="Times New Roman" w:cs="Times New Roman"/>
                <w:color w:val="000000" w:themeColor="text1"/>
                <w:sz w:val="28"/>
                <w:szCs w:val="28"/>
              </w:rPr>
            </w:pPr>
          </w:p>
        </w:tc>
        <w:tc>
          <w:tcPr>
            <w:tcW w:w="1350" w:type="dxa"/>
          </w:tcPr>
          <w:p w:rsidR="007516B6" w:rsidRPr="001F6F29" w:rsidRDefault="007516B6" w:rsidP="007516B6">
            <w:pPr>
              <w:jc w:val="both"/>
              <w:rPr>
                <w:rFonts w:ascii="Times New Roman" w:hAnsi="Times New Roman" w:cs="Times New Roman"/>
                <w:color w:val="000000" w:themeColor="text1"/>
                <w:sz w:val="28"/>
                <w:szCs w:val="28"/>
              </w:rPr>
            </w:pPr>
          </w:p>
        </w:tc>
        <w:tc>
          <w:tcPr>
            <w:tcW w:w="1305" w:type="dxa"/>
          </w:tcPr>
          <w:p w:rsidR="007516B6" w:rsidRPr="001F6F29" w:rsidRDefault="007516B6" w:rsidP="007516B6">
            <w:pPr>
              <w:jc w:val="both"/>
              <w:rPr>
                <w:rFonts w:ascii="Times New Roman" w:hAnsi="Times New Roman" w:cs="Times New Roman"/>
                <w:color w:val="000000" w:themeColor="text1"/>
                <w:sz w:val="28"/>
                <w:szCs w:val="28"/>
              </w:rPr>
            </w:pPr>
          </w:p>
        </w:tc>
        <w:tc>
          <w:tcPr>
            <w:tcW w:w="1510" w:type="dxa"/>
          </w:tcPr>
          <w:p w:rsidR="007516B6" w:rsidRPr="001F6F29" w:rsidRDefault="007516B6" w:rsidP="007516B6">
            <w:pPr>
              <w:jc w:val="both"/>
              <w:rPr>
                <w:rFonts w:ascii="Times New Roman" w:hAnsi="Times New Roman" w:cs="Times New Roman"/>
                <w:color w:val="000000" w:themeColor="text1"/>
                <w:sz w:val="28"/>
                <w:szCs w:val="28"/>
              </w:rPr>
            </w:pPr>
          </w:p>
        </w:tc>
        <w:tc>
          <w:tcPr>
            <w:tcW w:w="1542" w:type="dxa"/>
          </w:tcPr>
          <w:p w:rsidR="007516B6" w:rsidRPr="001F6F29" w:rsidRDefault="007516B6" w:rsidP="007516B6">
            <w:pPr>
              <w:jc w:val="both"/>
              <w:rPr>
                <w:rFonts w:ascii="Times New Roman" w:hAnsi="Times New Roman" w:cs="Times New Roman"/>
                <w:color w:val="000000" w:themeColor="text1"/>
                <w:sz w:val="28"/>
                <w:szCs w:val="28"/>
              </w:rPr>
            </w:pPr>
          </w:p>
        </w:tc>
        <w:tc>
          <w:tcPr>
            <w:tcW w:w="1413" w:type="dxa"/>
          </w:tcPr>
          <w:p w:rsidR="007516B6" w:rsidRPr="001F6F29" w:rsidRDefault="007516B6" w:rsidP="007516B6">
            <w:pPr>
              <w:jc w:val="both"/>
              <w:rPr>
                <w:rFonts w:ascii="Times New Roman" w:hAnsi="Times New Roman" w:cs="Times New Roman"/>
                <w:color w:val="000000" w:themeColor="text1"/>
                <w:sz w:val="28"/>
                <w:szCs w:val="28"/>
              </w:rPr>
            </w:pPr>
          </w:p>
        </w:tc>
      </w:tr>
    </w:tbl>
    <w:p w:rsidR="001C04EA" w:rsidRPr="001F6F29" w:rsidRDefault="00264252" w:rsidP="006D2817">
      <w:pPr>
        <w:jc w:val="center"/>
        <w:rPr>
          <w:rFonts w:ascii="Times New Roman" w:hAnsi="Times New Roman" w:cs="Times New Roman"/>
          <w:color w:val="000000" w:themeColor="text1"/>
          <w:sz w:val="28"/>
          <w:szCs w:val="28"/>
        </w:rPr>
      </w:pPr>
      <w:r w:rsidRPr="001F6F29">
        <w:rPr>
          <w:rFonts w:ascii="Times New Roman" w:hAnsi="Times New Roman" w:cs="Times New Roman"/>
          <w:color w:val="000000" w:themeColor="text1"/>
          <w:sz w:val="28"/>
          <w:szCs w:val="28"/>
        </w:rPr>
        <w:t>Реестр объектов самовольного строительства</w:t>
      </w:r>
    </w:p>
    <w:p w:rsidR="001C04EA" w:rsidRPr="001F6F29" w:rsidRDefault="001C04EA" w:rsidP="00B5207E">
      <w:pPr>
        <w:jc w:val="both"/>
        <w:rPr>
          <w:rFonts w:ascii="Times New Roman" w:hAnsi="Times New Roman" w:cs="Times New Roman"/>
          <w:color w:val="000000" w:themeColor="text1"/>
          <w:sz w:val="28"/>
          <w:szCs w:val="28"/>
        </w:rPr>
      </w:pPr>
    </w:p>
    <w:sectPr w:rsidR="001C04EA" w:rsidRPr="001F6F29" w:rsidSect="006759AA">
      <w:headerReference w:type="default" r:id="rId9"/>
      <w:pgSz w:w="11906" w:h="16838"/>
      <w:pgMar w:top="1134" w:right="567"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6E4" w:rsidRDefault="00E706E4" w:rsidP="003262E1">
      <w:pPr>
        <w:spacing w:after="0" w:line="240" w:lineRule="auto"/>
      </w:pPr>
      <w:r>
        <w:separator/>
      </w:r>
    </w:p>
  </w:endnote>
  <w:endnote w:type="continuationSeparator" w:id="1">
    <w:p w:rsidR="00E706E4" w:rsidRDefault="00E706E4" w:rsidP="003262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6E4" w:rsidRDefault="00E706E4" w:rsidP="003262E1">
      <w:pPr>
        <w:spacing w:after="0" w:line="240" w:lineRule="auto"/>
      </w:pPr>
      <w:r>
        <w:separator/>
      </w:r>
    </w:p>
  </w:footnote>
  <w:footnote w:type="continuationSeparator" w:id="1">
    <w:p w:rsidR="00E706E4" w:rsidRDefault="00E706E4" w:rsidP="003262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628160"/>
      <w:docPartObj>
        <w:docPartGallery w:val="Page Numbers (Top of Page)"/>
        <w:docPartUnique/>
      </w:docPartObj>
    </w:sdtPr>
    <w:sdtContent>
      <w:p w:rsidR="006759AA" w:rsidRDefault="009D2E90">
        <w:pPr>
          <w:pStyle w:val="a6"/>
          <w:jc w:val="center"/>
        </w:pPr>
        <w:r>
          <w:fldChar w:fldCharType="begin"/>
        </w:r>
        <w:r w:rsidR="006759AA">
          <w:instrText>PAGE   \* MERGEFORMAT</w:instrText>
        </w:r>
        <w:r>
          <w:fldChar w:fldCharType="separate"/>
        </w:r>
        <w:r w:rsidR="00700A5C">
          <w:rPr>
            <w:noProof/>
          </w:rPr>
          <w:t>1</w:t>
        </w:r>
        <w:r>
          <w:fldChar w:fldCharType="end"/>
        </w:r>
      </w:p>
    </w:sdtContent>
  </w:sdt>
  <w:p w:rsidR="006759AA" w:rsidRDefault="006759AA">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6727F7"/>
    <w:rsid w:val="00006D79"/>
    <w:rsid w:val="000526C3"/>
    <w:rsid w:val="000B4682"/>
    <w:rsid w:val="000C089C"/>
    <w:rsid w:val="000D31EE"/>
    <w:rsid w:val="00143D4F"/>
    <w:rsid w:val="00172717"/>
    <w:rsid w:val="001C04EA"/>
    <w:rsid w:val="001F6F29"/>
    <w:rsid w:val="0021504E"/>
    <w:rsid w:val="00227643"/>
    <w:rsid w:val="002306C6"/>
    <w:rsid w:val="00264252"/>
    <w:rsid w:val="002E2452"/>
    <w:rsid w:val="00317532"/>
    <w:rsid w:val="00321C1E"/>
    <w:rsid w:val="003262E1"/>
    <w:rsid w:val="00326470"/>
    <w:rsid w:val="00326F56"/>
    <w:rsid w:val="00373377"/>
    <w:rsid w:val="0039277D"/>
    <w:rsid w:val="003C310D"/>
    <w:rsid w:val="003E16D7"/>
    <w:rsid w:val="00420C73"/>
    <w:rsid w:val="004319B5"/>
    <w:rsid w:val="00497B71"/>
    <w:rsid w:val="005B45FB"/>
    <w:rsid w:val="00625CE9"/>
    <w:rsid w:val="006727F7"/>
    <w:rsid w:val="006759AA"/>
    <w:rsid w:val="006B7033"/>
    <w:rsid w:val="006D2817"/>
    <w:rsid w:val="00700A5C"/>
    <w:rsid w:val="00717732"/>
    <w:rsid w:val="007340F6"/>
    <w:rsid w:val="007516B6"/>
    <w:rsid w:val="007B00D7"/>
    <w:rsid w:val="008107FF"/>
    <w:rsid w:val="008412C3"/>
    <w:rsid w:val="008610C1"/>
    <w:rsid w:val="00863656"/>
    <w:rsid w:val="00880031"/>
    <w:rsid w:val="00881A16"/>
    <w:rsid w:val="008A3A60"/>
    <w:rsid w:val="00912E96"/>
    <w:rsid w:val="009B6ED3"/>
    <w:rsid w:val="009D2E90"/>
    <w:rsid w:val="00A01ED1"/>
    <w:rsid w:val="00AA3D04"/>
    <w:rsid w:val="00AE24C1"/>
    <w:rsid w:val="00B37F13"/>
    <w:rsid w:val="00B45AB5"/>
    <w:rsid w:val="00B5207E"/>
    <w:rsid w:val="00B54E8F"/>
    <w:rsid w:val="00B767F9"/>
    <w:rsid w:val="00B7703E"/>
    <w:rsid w:val="00BD7A33"/>
    <w:rsid w:val="00C83EF6"/>
    <w:rsid w:val="00CC249C"/>
    <w:rsid w:val="00D900A3"/>
    <w:rsid w:val="00D96B4E"/>
    <w:rsid w:val="00DD4B04"/>
    <w:rsid w:val="00E5366E"/>
    <w:rsid w:val="00E706E4"/>
    <w:rsid w:val="00EB72F7"/>
    <w:rsid w:val="00EC7764"/>
    <w:rsid w:val="00ED3F63"/>
    <w:rsid w:val="00F06C7E"/>
    <w:rsid w:val="00F22E03"/>
    <w:rsid w:val="00F4662E"/>
    <w:rsid w:val="00F56BE1"/>
    <w:rsid w:val="00F70980"/>
    <w:rsid w:val="00FB12FB"/>
    <w:rsid w:val="00FC0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4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37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73377"/>
    <w:rPr>
      <w:rFonts w:ascii="Segoe UI" w:hAnsi="Segoe UI" w:cs="Segoe UI"/>
      <w:sz w:val="18"/>
      <w:szCs w:val="18"/>
    </w:rPr>
  </w:style>
  <w:style w:type="character" w:styleId="a5">
    <w:name w:val="Hyperlink"/>
    <w:basedOn w:val="a0"/>
    <w:uiPriority w:val="99"/>
    <w:unhideWhenUsed/>
    <w:rsid w:val="00373377"/>
    <w:rPr>
      <w:color w:val="0563C1" w:themeColor="hyperlink"/>
      <w:u w:val="single"/>
    </w:rPr>
  </w:style>
  <w:style w:type="paragraph" w:customStyle="1" w:styleId="1">
    <w:name w:val="Обычный1"/>
    <w:uiPriority w:val="99"/>
    <w:rsid w:val="008107FF"/>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21">
    <w:name w:val="Основной текст 21"/>
    <w:basedOn w:val="a"/>
    <w:rsid w:val="00B5207E"/>
    <w:pPr>
      <w:suppressAutoHyphens/>
      <w:spacing w:after="0" w:line="240" w:lineRule="auto"/>
      <w:jc w:val="both"/>
    </w:pPr>
    <w:rPr>
      <w:rFonts w:ascii="Times New Roman" w:eastAsia="Times New Roman" w:hAnsi="Times New Roman" w:cs="Times New Roman"/>
      <w:sz w:val="24"/>
      <w:szCs w:val="24"/>
      <w:lang w:eastAsia="ar-SA"/>
    </w:rPr>
  </w:style>
  <w:style w:type="paragraph" w:styleId="a6">
    <w:name w:val="header"/>
    <w:basedOn w:val="a"/>
    <w:link w:val="a7"/>
    <w:uiPriority w:val="99"/>
    <w:unhideWhenUsed/>
    <w:rsid w:val="003262E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62E1"/>
  </w:style>
  <w:style w:type="paragraph" w:styleId="a8">
    <w:name w:val="footer"/>
    <w:basedOn w:val="a"/>
    <w:link w:val="a9"/>
    <w:uiPriority w:val="99"/>
    <w:unhideWhenUsed/>
    <w:rsid w:val="003262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62E1"/>
  </w:style>
  <w:style w:type="table" w:styleId="aa">
    <w:name w:val="Table Grid"/>
    <w:basedOn w:val="a1"/>
    <w:uiPriority w:val="39"/>
    <w:rsid w:val="00420C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_"/>
    <w:link w:val="10"/>
    <w:rsid w:val="00F22E03"/>
    <w:rPr>
      <w:sz w:val="23"/>
      <w:szCs w:val="23"/>
      <w:shd w:val="clear" w:color="auto" w:fill="FFFFFF"/>
    </w:rPr>
  </w:style>
  <w:style w:type="paragraph" w:customStyle="1" w:styleId="10">
    <w:name w:val="Основной текст1"/>
    <w:basedOn w:val="a"/>
    <w:link w:val="ab"/>
    <w:rsid w:val="00F22E03"/>
    <w:pPr>
      <w:widowControl w:val="0"/>
      <w:shd w:val="clear" w:color="auto" w:fill="FFFFFF"/>
      <w:spacing w:after="0" w:line="0" w:lineRule="atLeast"/>
      <w:jc w:val="right"/>
    </w:pPr>
    <w:rPr>
      <w:sz w:val="23"/>
      <w:szCs w:val="23"/>
    </w:rPr>
  </w:style>
  <w:style w:type="paragraph" w:customStyle="1" w:styleId="11">
    <w:name w:val="Текст1"/>
    <w:basedOn w:val="a"/>
    <w:rsid w:val="00F22E03"/>
    <w:pPr>
      <w:suppressAutoHyphens/>
      <w:spacing w:after="0" w:line="240" w:lineRule="auto"/>
    </w:pPr>
    <w:rPr>
      <w:rFonts w:ascii="Courier New" w:eastAsia="Times New Roman"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28265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1933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6394F-E427-43DE-A3EA-F6F33B05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3886</Words>
  <Characters>22153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Люда</cp:lastModifiedBy>
  <cp:revision>24</cp:revision>
  <cp:lastPrinted>2019-11-27T07:08:00Z</cp:lastPrinted>
  <dcterms:created xsi:type="dcterms:W3CDTF">2019-11-20T19:07:00Z</dcterms:created>
  <dcterms:modified xsi:type="dcterms:W3CDTF">2019-11-27T07:09:00Z</dcterms:modified>
</cp:coreProperties>
</file>