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30F" w:rsidRDefault="00F9231B">
      <w:pPr>
        <w:spacing w:before="75"/>
        <w:ind w:left="98" w:right="100"/>
        <w:jc w:val="center"/>
        <w:rPr>
          <w:b/>
          <w:sz w:val="28"/>
        </w:rPr>
      </w:pPr>
      <w:r>
        <w:rPr>
          <w:b/>
          <w:spacing w:val="-2"/>
          <w:sz w:val="28"/>
        </w:rPr>
        <w:t>РУКОВОДСТВО</w:t>
      </w:r>
    </w:p>
    <w:p w:rsidR="00ED630F" w:rsidRDefault="00F9231B">
      <w:pPr>
        <w:spacing w:before="2"/>
        <w:ind w:left="93" w:right="100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соблюдению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обязательных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требований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 xml:space="preserve">осуществлении муниципального </w:t>
      </w:r>
      <w:proofErr w:type="gramStart"/>
      <w:r>
        <w:rPr>
          <w:b/>
          <w:sz w:val="28"/>
        </w:rPr>
        <w:t>контроля за</w:t>
      </w:r>
      <w:proofErr w:type="gramEnd"/>
      <w:r>
        <w:rPr>
          <w:b/>
          <w:sz w:val="28"/>
        </w:rPr>
        <w:t xml:space="preserve"> соблюдением Правил благоустройства</w:t>
      </w:r>
    </w:p>
    <w:p w:rsidR="00ED630F" w:rsidRDefault="00F9231B">
      <w:pPr>
        <w:spacing w:before="3" w:line="237" w:lineRule="auto"/>
        <w:ind w:left="91" w:right="100"/>
        <w:jc w:val="center"/>
        <w:rPr>
          <w:b/>
          <w:sz w:val="28"/>
        </w:rPr>
      </w:pPr>
      <w:r>
        <w:rPr>
          <w:b/>
          <w:sz w:val="28"/>
        </w:rPr>
        <w:t>территории</w:t>
      </w:r>
      <w:r>
        <w:rPr>
          <w:b/>
          <w:spacing w:val="-11"/>
          <w:sz w:val="28"/>
        </w:rPr>
        <w:t xml:space="preserve"> </w:t>
      </w:r>
      <w:r w:rsidR="000A0503">
        <w:rPr>
          <w:b/>
          <w:sz w:val="28"/>
        </w:rPr>
        <w:t>Красногвардейского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сельского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поселения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Советского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района Республики Крым</w:t>
      </w:r>
    </w:p>
    <w:p w:rsidR="00ED630F" w:rsidRDefault="00ED630F">
      <w:pPr>
        <w:pStyle w:val="a3"/>
        <w:spacing w:before="1"/>
        <w:ind w:left="0" w:firstLine="0"/>
        <w:jc w:val="left"/>
        <w:rPr>
          <w:b/>
        </w:rPr>
      </w:pPr>
    </w:p>
    <w:p w:rsidR="00ED630F" w:rsidRDefault="00F9231B">
      <w:pPr>
        <w:pStyle w:val="a4"/>
        <w:numPr>
          <w:ilvl w:val="0"/>
          <w:numId w:val="4"/>
        </w:numPr>
        <w:tabs>
          <w:tab w:val="left" w:pos="4191"/>
        </w:tabs>
        <w:ind w:left="4191" w:hanging="250"/>
        <w:jc w:val="left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положения</w:t>
      </w:r>
    </w:p>
    <w:p w:rsidR="00ED630F" w:rsidRDefault="00F9231B">
      <w:pPr>
        <w:pStyle w:val="a4"/>
        <w:numPr>
          <w:ilvl w:val="1"/>
          <w:numId w:val="3"/>
        </w:numPr>
        <w:tabs>
          <w:tab w:val="left" w:pos="1467"/>
          <w:tab w:val="left" w:pos="3111"/>
          <w:tab w:val="left" w:pos="6310"/>
          <w:tab w:val="left" w:pos="8526"/>
        </w:tabs>
        <w:spacing w:before="315"/>
        <w:ind w:right="141" w:firstLine="568"/>
        <w:jc w:val="both"/>
        <w:rPr>
          <w:sz w:val="28"/>
        </w:rPr>
      </w:pPr>
      <w:r>
        <w:rPr>
          <w:sz w:val="28"/>
        </w:rPr>
        <w:t xml:space="preserve">Предметом муниципального </w:t>
      </w:r>
      <w:proofErr w:type="gramStart"/>
      <w:r>
        <w:rPr>
          <w:sz w:val="28"/>
        </w:rPr>
        <w:t>контроля за</w:t>
      </w:r>
      <w:proofErr w:type="gramEnd"/>
      <w:r>
        <w:rPr>
          <w:sz w:val="28"/>
        </w:rPr>
        <w:t xml:space="preserve"> соблюдением Прави</w:t>
      </w:r>
      <w:r w:rsidR="000A0503">
        <w:rPr>
          <w:sz w:val="28"/>
        </w:rPr>
        <w:t>л благоустройства на территории</w:t>
      </w:r>
      <w:r>
        <w:rPr>
          <w:sz w:val="28"/>
        </w:rPr>
        <w:t xml:space="preserve"> сельского поселения является проверка соблюдения при осуществлении деятельности юридическими лицами, </w:t>
      </w:r>
      <w:r>
        <w:rPr>
          <w:spacing w:val="-2"/>
          <w:sz w:val="28"/>
        </w:rPr>
        <w:t>индивидуальными</w:t>
      </w:r>
      <w:r>
        <w:rPr>
          <w:sz w:val="28"/>
        </w:rPr>
        <w:tab/>
      </w:r>
      <w:r>
        <w:rPr>
          <w:spacing w:val="-2"/>
          <w:sz w:val="28"/>
        </w:rPr>
        <w:t>предпринимателями</w:t>
      </w:r>
      <w:r>
        <w:rPr>
          <w:sz w:val="28"/>
        </w:rPr>
        <w:tab/>
      </w:r>
      <w:r>
        <w:rPr>
          <w:spacing w:val="-2"/>
          <w:sz w:val="28"/>
        </w:rPr>
        <w:t>требований,</w:t>
      </w:r>
      <w:r>
        <w:rPr>
          <w:sz w:val="28"/>
        </w:rPr>
        <w:tab/>
      </w:r>
      <w:r>
        <w:rPr>
          <w:spacing w:val="-2"/>
          <w:sz w:val="28"/>
        </w:rPr>
        <w:t>установл</w:t>
      </w:r>
      <w:r>
        <w:rPr>
          <w:spacing w:val="-2"/>
          <w:sz w:val="28"/>
        </w:rPr>
        <w:t xml:space="preserve">енных </w:t>
      </w:r>
      <w:r>
        <w:rPr>
          <w:sz w:val="28"/>
        </w:rPr>
        <w:t xml:space="preserve">муниципальными правовыми актами </w:t>
      </w:r>
      <w:r w:rsidR="000A0503">
        <w:rPr>
          <w:sz w:val="28"/>
        </w:rPr>
        <w:t>Красногвардейского</w:t>
      </w:r>
      <w:r>
        <w:rPr>
          <w:sz w:val="28"/>
        </w:rPr>
        <w:t xml:space="preserve"> сельского поселения в области благоустройства территории </w:t>
      </w:r>
      <w:r w:rsidR="000A0503">
        <w:rPr>
          <w:sz w:val="28"/>
        </w:rPr>
        <w:t>Красногвардейского</w:t>
      </w:r>
      <w:r>
        <w:rPr>
          <w:sz w:val="28"/>
        </w:rPr>
        <w:t xml:space="preserve"> сельского поселения (далее - обязательные требования).</w:t>
      </w:r>
    </w:p>
    <w:p w:rsidR="00ED630F" w:rsidRDefault="00F9231B">
      <w:pPr>
        <w:pStyle w:val="a4"/>
        <w:numPr>
          <w:ilvl w:val="1"/>
          <w:numId w:val="3"/>
        </w:numPr>
        <w:tabs>
          <w:tab w:val="left" w:pos="1514"/>
        </w:tabs>
        <w:spacing w:before="3"/>
        <w:ind w:right="152" w:firstLine="708"/>
        <w:jc w:val="both"/>
        <w:rPr>
          <w:sz w:val="28"/>
        </w:rPr>
      </w:pPr>
      <w:r>
        <w:rPr>
          <w:sz w:val="28"/>
        </w:rPr>
        <w:t>Органом местного самоуправления, исполняющим муниципальную функцию, является</w:t>
      </w:r>
      <w:r>
        <w:rPr>
          <w:sz w:val="28"/>
        </w:rPr>
        <w:t xml:space="preserve"> администрация </w:t>
      </w:r>
      <w:r w:rsidR="000A0503">
        <w:rPr>
          <w:sz w:val="28"/>
        </w:rPr>
        <w:t>Красногвардейского</w:t>
      </w:r>
      <w:r>
        <w:rPr>
          <w:sz w:val="28"/>
        </w:rPr>
        <w:t xml:space="preserve"> сельского поселения Советского района Республики Крым (далее – орган муниципального контроля).</w:t>
      </w:r>
    </w:p>
    <w:p w:rsidR="00ED630F" w:rsidRDefault="00F9231B">
      <w:pPr>
        <w:pStyle w:val="a4"/>
        <w:numPr>
          <w:ilvl w:val="1"/>
          <w:numId w:val="3"/>
        </w:numPr>
        <w:tabs>
          <w:tab w:val="left" w:pos="1406"/>
        </w:tabs>
        <w:ind w:right="143" w:firstLine="708"/>
        <w:jc w:val="both"/>
        <w:rPr>
          <w:sz w:val="28"/>
        </w:rPr>
      </w:pPr>
      <w:r>
        <w:rPr>
          <w:sz w:val="28"/>
        </w:rPr>
        <w:t xml:space="preserve">Муниципальный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соблюдением Правил благоустройства на территории </w:t>
      </w:r>
      <w:r w:rsidR="000A0503">
        <w:rPr>
          <w:sz w:val="28"/>
        </w:rPr>
        <w:t>Красногвардейского</w:t>
      </w:r>
      <w:r>
        <w:rPr>
          <w:sz w:val="28"/>
        </w:rPr>
        <w:t xml:space="preserve"> сельского поселения осуществляется во вза</w:t>
      </w:r>
      <w:r>
        <w:rPr>
          <w:sz w:val="28"/>
        </w:rPr>
        <w:t>имодействии с федеральными и региональными органами исполнительной</w:t>
      </w:r>
      <w:r>
        <w:rPr>
          <w:spacing w:val="80"/>
          <w:sz w:val="28"/>
        </w:rPr>
        <w:t xml:space="preserve"> </w:t>
      </w:r>
      <w:r>
        <w:rPr>
          <w:sz w:val="28"/>
        </w:rPr>
        <w:t>власти (в том числ</w:t>
      </w:r>
      <w:bookmarkStart w:id="0" w:name="_GoBack"/>
      <w:bookmarkEnd w:id="0"/>
      <w:r>
        <w:rPr>
          <w:sz w:val="28"/>
        </w:rPr>
        <w:t>е органами федерального и регионального государственного надзора), органами прокуратуры, органами местного самоуправления района, юридическими лицами, индивидуальными пред</w:t>
      </w:r>
      <w:r>
        <w:rPr>
          <w:sz w:val="28"/>
        </w:rPr>
        <w:t>принимателями и гражданами.</w:t>
      </w:r>
    </w:p>
    <w:p w:rsidR="00ED630F" w:rsidRDefault="00F9231B">
      <w:pPr>
        <w:pStyle w:val="a4"/>
        <w:numPr>
          <w:ilvl w:val="1"/>
          <w:numId w:val="3"/>
        </w:numPr>
        <w:tabs>
          <w:tab w:val="left" w:pos="1414"/>
        </w:tabs>
        <w:ind w:right="143" w:firstLine="708"/>
        <w:jc w:val="both"/>
        <w:rPr>
          <w:sz w:val="28"/>
        </w:rPr>
      </w:pPr>
      <w:r>
        <w:rPr>
          <w:sz w:val="28"/>
        </w:rPr>
        <w:t xml:space="preserve">Муниципальный контроль по соблюдению Правил благоустройства на территории </w:t>
      </w:r>
      <w:r w:rsidR="000A0503">
        <w:rPr>
          <w:sz w:val="28"/>
        </w:rPr>
        <w:t>Красногвардейского</w:t>
      </w:r>
      <w:r>
        <w:rPr>
          <w:sz w:val="28"/>
        </w:rPr>
        <w:t xml:space="preserve"> сельского поселения осуществляется органом муниципального контроля в форме плановых, внеплановых проверок соблюдения юридическими лицами, и</w:t>
      </w:r>
      <w:r>
        <w:rPr>
          <w:sz w:val="28"/>
        </w:rPr>
        <w:t>ндивидуальными предпринимателями обязательных требований, а также путем проведения мероприятий без взаимодействия с юридическими лицами и индивидуальными предпринимателями.</w:t>
      </w:r>
    </w:p>
    <w:p w:rsidR="00ED630F" w:rsidRDefault="00F9231B">
      <w:pPr>
        <w:pStyle w:val="a4"/>
        <w:numPr>
          <w:ilvl w:val="1"/>
          <w:numId w:val="3"/>
        </w:numPr>
        <w:tabs>
          <w:tab w:val="left" w:pos="1366"/>
        </w:tabs>
        <w:ind w:right="144" w:firstLine="708"/>
        <w:jc w:val="both"/>
        <w:rPr>
          <w:sz w:val="28"/>
        </w:rPr>
      </w:pPr>
      <w:r>
        <w:rPr>
          <w:sz w:val="28"/>
        </w:rPr>
        <w:t xml:space="preserve">Должностные лица органа муниципального контроля при осуществлении муниципального контроля по соблюдению Правил благоустройства на территории </w:t>
      </w:r>
      <w:r w:rsidR="000A0503">
        <w:rPr>
          <w:sz w:val="28"/>
        </w:rPr>
        <w:t>Красногвардейского</w:t>
      </w:r>
      <w:r>
        <w:rPr>
          <w:sz w:val="28"/>
        </w:rPr>
        <w:t xml:space="preserve"> сельского поселения имеют права и </w:t>
      </w:r>
      <w:proofErr w:type="gramStart"/>
      <w:r>
        <w:rPr>
          <w:sz w:val="28"/>
        </w:rPr>
        <w:t>несут обязанности</w:t>
      </w:r>
      <w:proofErr w:type="gramEnd"/>
      <w:r>
        <w:rPr>
          <w:sz w:val="28"/>
        </w:rPr>
        <w:t>, установленные действующим федеральным законодат</w:t>
      </w:r>
      <w:r>
        <w:rPr>
          <w:sz w:val="28"/>
        </w:rPr>
        <w:t>ельством, законодательством Республики Крым, муниципальными нормативными правовыми актами.</w:t>
      </w:r>
    </w:p>
    <w:p w:rsidR="00ED630F" w:rsidRDefault="00ED630F">
      <w:pPr>
        <w:pStyle w:val="a3"/>
        <w:spacing w:before="8"/>
        <w:ind w:left="0" w:firstLine="0"/>
        <w:jc w:val="left"/>
      </w:pPr>
    </w:p>
    <w:p w:rsidR="00ED630F" w:rsidRDefault="00F9231B">
      <w:pPr>
        <w:pStyle w:val="a4"/>
        <w:numPr>
          <w:ilvl w:val="0"/>
          <w:numId w:val="4"/>
        </w:numPr>
        <w:tabs>
          <w:tab w:val="left" w:pos="546"/>
          <w:tab w:val="left" w:pos="704"/>
        </w:tabs>
        <w:spacing w:line="242" w:lineRule="auto"/>
        <w:ind w:left="704" w:right="192" w:hanging="516"/>
        <w:jc w:val="left"/>
        <w:rPr>
          <w:b/>
          <w:sz w:val="28"/>
        </w:rPr>
      </w:pPr>
      <w:r>
        <w:rPr>
          <w:b/>
          <w:sz w:val="28"/>
        </w:rPr>
        <w:t>Обязательные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требования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осуществлении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муниципального</w:t>
      </w:r>
      <w:r>
        <w:rPr>
          <w:b/>
          <w:spacing w:val="-7"/>
          <w:sz w:val="28"/>
        </w:rPr>
        <w:t xml:space="preserve"> </w:t>
      </w:r>
      <w:proofErr w:type="gramStart"/>
      <w:r>
        <w:rPr>
          <w:b/>
          <w:sz w:val="28"/>
        </w:rPr>
        <w:t>контроля за</w:t>
      </w:r>
      <w:proofErr w:type="gramEnd"/>
      <w:r>
        <w:rPr>
          <w:b/>
          <w:sz w:val="28"/>
        </w:rPr>
        <w:t xml:space="preserve"> соблюдением Правил благоустройства на территории </w:t>
      </w:r>
      <w:r w:rsidR="000A0503">
        <w:rPr>
          <w:b/>
          <w:sz w:val="28"/>
        </w:rPr>
        <w:t>Красногвардейского</w:t>
      </w:r>
    </w:p>
    <w:p w:rsidR="00ED630F" w:rsidRDefault="00F9231B">
      <w:pPr>
        <w:spacing w:line="316" w:lineRule="exact"/>
        <w:ind w:left="3933"/>
        <w:rPr>
          <w:b/>
          <w:sz w:val="28"/>
        </w:rPr>
      </w:pPr>
      <w:r>
        <w:rPr>
          <w:b/>
          <w:sz w:val="28"/>
        </w:rPr>
        <w:t>сельского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поселения</w:t>
      </w:r>
    </w:p>
    <w:p w:rsidR="00ED630F" w:rsidRDefault="00F9231B">
      <w:pPr>
        <w:pStyle w:val="a4"/>
        <w:numPr>
          <w:ilvl w:val="1"/>
          <w:numId w:val="2"/>
        </w:numPr>
        <w:tabs>
          <w:tab w:val="left" w:pos="1778"/>
        </w:tabs>
        <w:spacing w:before="314"/>
        <w:ind w:right="142" w:firstLine="708"/>
        <w:jc w:val="both"/>
        <w:rPr>
          <w:sz w:val="28"/>
        </w:rPr>
      </w:pPr>
      <w:r>
        <w:rPr>
          <w:sz w:val="28"/>
        </w:rPr>
        <w:t>Плановые проверки соблюдения юридическими лицами, индивидуальными предпринимателями обязательных требований проводятся в форме документарной и (или) выездной проверки в порядке, установленном статьями 11, 12 Федерального закона от 26.12.2008 № 294-ФЗ «О за</w:t>
      </w:r>
      <w:r>
        <w:rPr>
          <w:sz w:val="28"/>
        </w:rPr>
        <w:t>щите прав юридических</w:t>
      </w:r>
      <w:r>
        <w:rPr>
          <w:spacing w:val="40"/>
          <w:sz w:val="28"/>
        </w:rPr>
        <w:t xml:space="preserve">  </w:t>
      </w:r>
      <w:r>
        <w:rPr>
          <w:sz w:val="28"/>
        </w:rPr>
        <w:t>лиц</w:t>
      </w:r>
      <w:r>
        <w:rPr>
          <w:spacing w:val="40"/>
          <w:sz w:val="28"/>
        </w:rPr>
        <w:t xml:space="preserve">  </w:t>
      </w:r>
      <w:r>
        <w:rPr>
          <w:sz w:val="28"/>
        </w:rPr>
        <w:t>и</w:t>
      </w:r>
      <w:r>
        <w:rPr>
          <w:spacing w:val="40"/>
          <w:sz w:val="28"/>
        </w:rPr>
        <w:t xml:space="preserve">  </w:t>
      </w:r>
      <w:r>
        <w:rPr>
          <w:sz w:val="28"/>
        </w:rPr>
        <w:t>индивидуальных</w:t>
      </w:r>
      <w:r>
        <w:rPr>
          <w:spacing w:val="40"/>
          <w:sz w:val="28"/>
        </w:rPr>
        <w:t xml:space="preserve">  </w:t>
      </w:r>
      <w:r>
        <w:rPr>
          <w:sz w:val="28"/>
        </w:rPr>
        <w:t>предпринимателей</w:t>
      </w:r>
      <w:r>
        <w:rPr>
          <w:spacing w:val="40"/>
          <w:sz w:val="28"/>
        </w:rPr>
        <w:t xml:space="preserve">  </w:t>
      </w:r>
      <w:r>
        <w:rPr>
          <w:sz w:val="28"/>
        </w:rPr>
        <w:t>при</w:t>
      </w:r>
      <w:r>
        <w:rPr>
          <w:spacing w:val="40"/>
          <w:sz w:val="28"/>
        </w:rPr>
        <w:t xml:space="preserve">  </w:t>
      </w:r>
      <w:r>
        <w:rPr>
          <w:sz w:val="28"/>
        </w:rPr>
        <w:t>осуществлении</w:t>
      </w:r>
    </w:p>
    <w:p w:rsidR="00ED630F" w:rsidRDefault="00ED630F">
      <w:pPr>
        <w:pStyle w:val="a4"/>
        <w:rPr>
          <w:sz w:val="28"/>
        </w:rPr>
        <w:sectPr w:rsidR="00ED630F">
          <w:type w:val="continuous"/>
          <w:pgSz w:w="11910" w:h="16840"/>
          <w:pgMar w:top="1040" w:right="425" w:bottom="280" w:left="992" w:header="720" w:footer="720" w:gutter="0"/>
          <w:cols w:space="720"/>
        </w:sectPr>
      </w:pPr>
    </w:p>
    <w:p w:rsidR="00ED630F" w:rsidRDefault="00F9231B">
      <w:pPr>
        <w:pStyle w:val="a3"/>
        <w:spacing w:before="67" w:line="242" w:lineRule="auto"/>
        <w:ind w:right="145" w:firstLine="0"/>
      </w:pPr>
      <w:r>
        <w:lastRenderedPageBreak/>
        <w:t>государственного контроля (надзора) и муниципального контроля» (далее – Федеральный закон № 294-ФЗ).</w:t>
      </w:r>
    </w:p>
    <w:p w:rsidR="00ED630F" w:rsidRDefault="00F9231B">
      <w:pPr>
        <w:pStyle w:val="a3"/>
        <w:ind w:right="148"/>
      </w:pPr>
      <w:r>
        <w:t xml:space="preserve">Плановые проверки проводятся с участием представителей </w:t>
      </w:r>
      <w:r>
        <w:t>проверяемой стороны. О проведении проверки юридические лица, индивидуальные предприниматели уведомляются в порядке и сроки, установленные Федеральным законом № 294-ФЗ.</w:t>
      </w:r>
    </w:p>
    <w:p w:rsidR="00ED630F" w:rsidRDefault="00F9231B">
      <w:pPr>
        <w:pStyle w:val="a3"/>
        <w:spacing w:line="242" w:lineRule="auto"/>
        <w:ind w:right="152"/>
      </w:pPr>
      <w:r>
        <w:t>В случае выявления нарушений обязательных требований при проведении плановой проверки:</w:t>
      </w:r>
    </w:p>
    <w:p w:rsidR="00ED630F" w:rsidRDefault="00F9231B">
      <w:pPr>
        <w:pStyle w:val="a3"/>
        <w:spacing w:line="242" w:lineRule="auto"/>
        <w:ind w:right="150"/>
      </w:pPr>
      <w:r>
        <w:t>в</w:t>
      </w:r>
      <w:r>
        <w:t>ыдается предписание об устранении выявленных нарушений с указанием сроков их устранения;</w:t>
      </w:r>
    </w:p>
    <w:p w:rsidR="00ED630F" w:rsidRDefault="00F9231B">
      <w:pPr>
        <w:pStyle w:val="a3"/>
        <w:ind w:right="149"/>
      </w:pPr>
      <w:r>
        <w:t xml:space="preserve">принимаются меры по </w:t>
      </w:r>
      <w:proofErr w:type="gramStart"/>
      <w:r>
        <w:t>контролю за</w:t>
      </w:r>
      <w:proofErr w:type="gramEnd"/>
      <w:r>
        <w:t xml:space="preserve"> устранением выявленных нарушений, а также меры по привлечению лиц, допустивших выявленные нарушения, к </w:t>
      </w:r>
      <w:r>
        <w:rPr>
          <w:spacing w:val="-2"/>
        </w:rPr>
        <w:t>ответственности.</w:t>
      </w:r>
    </w:p>
    <w:p w:rsidR="00ED630F" w:rsidRDefault="00F9231B">
      <w:pPr>
        <w:pStyle w:val="a4"/>
        <w:numPr>
          <w:ilvl w:val="1"/>
          <w:numId w:val="2"/>
        </w:numPr>
        <w:tabs>
          <w:tab w:val="left" w:pos="1698"/>
        </w:tabs>
        <w:ind w:right="142" w:firstLine="708"/>
        <w:jc w:val="both"/>
        <w:rPr>
          <w:sz w:val="28"/>
        </w:rPr>
      </w:pPr>
      <w:r>
        <w:rPr>
          <w:sz w:val="28"/>
        </w:rPr>
        <w:t>Внеплановые проверки соблюдения юридическими лицами, индивидуальными предпринимателями обязательных требований (далее – плановые проверки) проводятся при наличии оснований и в порядке, установленном частью 2 статьи 10 Федерального закона № 294-ФЗ.</w:t>
      </w:r>
    </w:p>
    <w:p w:rsidR="00ED630F" w:rsidRDefault="00F9231B">
      <w:pPr>
        <w:pStyle w:val="a3"/>
        <w:spacing w:line="237" w:lineRule="auto"/>
        <w:ind w:right="146"/>
      </w:pPr>
      <w:r>
        <w:t>Внеплано</w:t>
      </w:r>
      <w:r>
        <w:t>вая выездная проверка юридических лиц и индивидуальных предпринимателей</w:t>
      </w:r>
      <w:r>
        <w:rPr>
          <w:spacing w:val="20"/>
        </w:rPr>
        <w:t xml:space="preserve"> </w:t>
      </w:r>
      <w:r>
        <w:t>может</w:t>
      </w:r>
      <w:r>
        <w:rPr>
          <w:spacing w:val="23"/>
        </w:rPr>
        <w:t xml:space="preserve"> </w:t>
      </w:r>
      <w:r>
        <w:t>быть</w:t>
      </w:r>
      <w:r>
        <w:rPr>
          <w:spacing w:val="22"/>
        </w:rPr>
        <w:t xml:space="preserve"> </w:t>
      </w:r>
      <w:r>
        <w:t>проведена</w:t>
      </w:r>
      <w:r>
        <w:rPr>
          <w:spacing w:val="24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основаниям,</w:t>
      </w:r>
      <w:r>
        <w:rPr>
          <w:spacing w:val="26"/>
        </w:rPr>
        <w:t xml:space="preserve"> </w:t>
      </w:r>
      <w:r>
        <w:t>указанным</w:t>
      </w:r>
      <w:r>
        <w:rPr>
          <w:spacing w:val="20"/>
        </w:rPr>
        <w:t xml:space="preserve"> </w:t>
      </w:r>
      <w:r>
        <w:t>в</w:t>
      </w:r>
      <w:r>
        <w:rPr>
          <w:spacing w:val="34"/>
        </w:rPr>
        <w:t xml:space="preserve"> </w:t>
      </w:r>
      <w:hyperlink r:id="rId6">
        <w:r>
          <w:rPr>
            <w:color w:val="000080"/>
            <w:spacing w:val="-2"/>
            <w:u w:val="single" w:color="000080"/>
          </w:rPr>
          <w:t>подпун</w:t>
        </w:r>
        <w:r>
          <w:rPr>
            <w:color w:val="000080"/>
            <w:spacing w:val="-2"/>
            <w:u w:val="single" w:color="000080"/>
          </w:rPr>
          <w:t>ктах</w:t>
        </w:r>
      </w:hyperlink>
    </w:p>
    <w:p w:rsidR="00ED630F" w:rsidRDefault="00F9231B">
      <w:pPr>
        <w:pStyle w:val="a3"/>
        <w:ind w:right="147" w:firstLine="0"/>
      </w:pPr>
      <w:hyperlink r:id="rId7">
        <w:r>
          <w:rPr>
            <w:color w:val="000080"/>
            <w:u w:val="single" w:color="000080"/>
          </w:rPr>
          <w:t>«а</w:t>
        </w:r>
      </w:hyperlink>
      <w:r>
        <w:t xml:space="preserve">», </w:t>
      </w:r>
      <w:hyperlink r:id="rId8">
        <w:r>
          <w:rPr>
            <w:color w:val="000080"/>
            <w:u w:val="single" w:color="000080"/>
          </w:rPr>
          <w:t>«б» пункта 2</w:t>
        </w:r>
      </w:hyperlink>
      <w:r>
        <w:t xml:space="preserve">, </w:t>
      </w:r>
      <w:hyperlink r:id="rId9">
        <w:r>
          <w:rPr>
            <w:color w:val="000080"/>
            <w:u w:val="single" w:color="000080"/>
          </w:rPr>
          <w:t>пункте 2.1 части 2 статьи 10</w:t>
        </w:r>
      </w:hyperlink>
      <w:r>
        <w:rPr>
          <w:color w:val="000080"/>
        </w:rPr>
        <w:t xml:space="preserve"> </w:t>
      </w:r>
      <w:r>
        <w:t>Федерального закона № 294-ФЗ, после согласования с органом прокуратур</w:t>
      </w:r>
      <w:r>
        <w:t>ы, в порядке, установленном приказом Генерального прокурора Российской Федерации № 93.</w:t>
      </w:r>
    </w:p>
    <w:p w:rsidR="00ED630F" w:rsidRDefault="00F9231B">
      <w:pPr>
        <w:pStyle w:val="a3"/>
        <w:tabs>
          <w:tab w:val="left" w:pos="1575"/>
          <w:tab w:val="left" w:pos="2143"/>
          <w:tab w:val="left" w:pos="3906"/>
          <w:tab w:val="left" w:pos="5382"/>
          <w:tab w:val="left" w:pos="7332"/>
          <w:tab w:val="left" w:pos="8332"/>
        </w:tabs>
        <w:ind w:right="148"/>
        <w:jc w:val="right"/>
      </w:pPr>
      <w:r>
        <w:t>Внеплановые проверки проводятся в форме документарной и (или) выездной проверки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порядке, установленном</w:t>
      </w:r>
      <w:r>
        <w:rPr>
          <w:spacing w:val="-4"/>
        </w:rPr>
        <w:t xml:space="preserve"> </w:t>
      </w:r>
      <w:r>
        <w:t>статьями</w:t>
      </w:r>
      <w:r>
        <w:rPr>
          <w:spacing w:val="-5"/>
        </w:rPr>
        <w:t xml:space="preserve"> </w:t>
      </w:r>
      <w:r>
        <w:t>11,</w:t>
      </w:r>
      <w:r>
        <w:rPr>
          <w:spacing w:val="-1"/>
        </w:rPr>
        <w:t xml:space="preserve"> </w:t>
      </w:r>
      <w:r>
        <w:t>12</w:t>
      </w:r>
      <w:r>
        <w:rPr>
          <w:spacing w:val="-3"/>
        </w:rPr>
        <w:t xml:space="preserve"> </w:t>
      </w:r>
      <w:r>
        <w:t>Федерального</w:t>
      </w:r>
      <w:r>
        <w:rPr>
          <w:spacing w:val="-3"/>
        </w:rPr>
        <w:t xml:space="preserve"> </w:t>
      </w:r>
      <w:r>
        <w:t>закона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294-ФЗ. Внеплановые</w:t>
      </w:r>
      <w:r>
        <w:rPr>
          <w:spacing w:val="40"/>
        </w:rPr>
        <w:t xml:space="preserve"> </w:t>
      </w:r>
      <w:r>
        <w:t>проверки</w:t>
      </w:r>
      <w:r>
        <w:rPr>
          <w:spacing w:val="40"/>
        </w:rPr>
        <w:t xml:space="preserve"> </w:t>
      </w:r>
      <w:r>
        <w:t>проводятся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участием</w:t>
      </w:r>
      <w:r>
        <w:rPr>
          <w:spacing w:val="40"/>
        </w:rPr>
        <w:t xml:space="preserve"> </w:t>
      </w:r>
      <w:r>
        <w:t>представителей</w:t>
      </w:r>
      <w:r>
        <w:rPr>
          <w:spacing w:val="40"/>
        </w:rPr>
        <w:t xml:space="preserve"> </w:t>
      </w:r>
      <w:r>
        <w:t xml:space="preserve">проверяемой </w:t>
      </w:r>
      <w:r>
        <w:rPr>
          <w:spacing w:val="-2"/>
        </w:rPr>
        <w:t>стороны.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проведении</w:t>
      </w:r>
      <w:r>
        <w:tab/>
      </w:r>
      <w:r>
        <w:rPr>
          <w:spacing w:val="-2"/>
        </w:rPr>
        <w:t>проверки</w:t>
      </w:r>
      <w:r>
        <w:tab/>
      </w:r>
      <w:r>
        <w:rPr>
          <w:spacing w:val="-2"/>
        </w:rPr>
        <w:t>юридические</w:t>
      </w:r>
      <w:r>
        <w:tab/>
      </w:r>
      <w:r>
        <w:rPr>
          <w:spacing w:val="-2"/>
        </w:rPr>
        <w:t>лица,</w:t>
      </w:r>
      <w:r>
        <w:tab/>
      </w:r>
      <w:r>
        <w:rPr>
          <w:spacing w:val="-2"/>
        </w:rPr>
        <w:t xml:space="preserve">индивидуальные </w:t>
      </w:r>
      <w:r>
        <w:t>предприниматели</w:t>
      </w:r>
      <w:r>
        <w:rPr>
          <w:spacing w:val="54"/>
        </w:rPr>
        <w:t xml:space="preserve"> </w:t>
      </w:r>
      <w:r>
        <w:t>уведомляются</w:t>
      </w:r>
      <w:r>
        <w:rPr>
          <w:spacing w:val="56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порядке</w:t>
      </w:r>
      <w:r>
        <w:rPr>
          <w:spacing w:val="49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сроки,</w:t>
      </w:r>
      <w:r>
        <w:rPr>
          <w:spacing w:val="59"/>
        </w:rPr>
        <w:t xml:space="preserve"> </w:t>
      </w:r>
      <w:r>
        <w:t>установленные</w:t>
      </w:r>
      <w:r>
        <w:rPr>
          <w:spacing w:val="50"/>
        </w:rPr>
        <w:t xml:space="preserve"> </w:t>
      </w:r>
      <w:r>
        <w:rPr>
          <w:spacing w:val="-2"/>
        </w:rPr>
        <w:t>Федеральным</w:t>
      </w:r>
    </w:p>
    <w:p w:rsidR="00ED630F" w:rsidRDefault="00F9231B">
      <w:pPr>
        <w:pStyle w:val="a3"/>
        <w:spacing w:line="321" w:lineRule="exact"/>
        <w:ind w:firstLine="0"/>
      </w:pPr>
      <w:r>
        <w:t>законом</w:t>
      </w:r>
      <w:r>
        <w:rPr>
          <w:spacing w:val="-4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294-</w:t>
      </w:r>
      <w:r>
        <w:rPr>
          <w:spacing w:val="-5"/>
        </w:rPr>
        <w:t>ФЗ.</w:t>
      </w:r>
    </w:p>
    <w:p w:rsidR="00ED630F" w:rsidRDefault="00F9231B">
      <w:pPr>
        <w:pStyle w:val="a3"/>
        <w:spacing w:line="242" w:lineRule="auto"/>
        <w:ind w:right="147"/>
      </w:pPr>
      <w:r>
        <w:t xml:space="preserve">В случае выявления нарушений обязательных </w:t>
      </w:r>
      <w:r>
        <w:t>требований при проведении внеплановой проверки:</w:t>
      </w:r>
    </w:p>
    <w:p w:rsidR="00ED630F" w:rsidRDefault="00F9231B">
      <w:pPr>
        <w:pStyle w:val="a3"/>
        <w:spacing w:line="242" w:lineRule="auto"/>
        <w:ind w:right="152"/>
      </w:pPr>
      <w:r>
        <w:t>выдается предписание об устранении выявленных нарушений с указанием сроков их устранения;</w:t>
      </w:r>
    </w:p>
    <w:p w:rsidR="00ED630F" w:rsidRDefault="00F9231B">
      <w:pPr>
        <w:pStyle w:val="a3"/>
        <w:ind w:right="144"/>
      </w:pPr>
      <w:r>
        <w:t xml:space="preserve">принимаются меры по </w:t>
      </w:r>
      <w:proofErr w:type="gramStart"/>
      <w:r>
        <w:t>контролю за</w:t>
      </w:r>
      <w:proofErr w:type="gramEnd"/>
      <w:r>
        <w:t xml:space="preserve"> устранением выявленных нарушений, а также меры по привлечению лиц, допустивших выявлен</w:t>
      </w:r>
      <w:r>
        <w:t xml:space="preserve">ные нарушения, к </w:t>
      </w:r>
      <w:r>
        <w:rPr>
          <w:spacing w:val="-2"/>
        </w:rPr>
        <w:t>ответственности.</w:t>
      </w:r>
    </w:p>
    <w:p w:rsidR="00ED630F" w:rsidRDefault="00F9231B">
      <w:pPr>
        <w:pStyle w:val="a4"/>
        <w:numPr>
          <w:ilvl w:val="1"/>
          <w:numId w:val="2"/>
        </w:numPr>
        <w:tabs>
          <w:tab w:val="left" w:pos="1474"/>
        </w:tabs>
        <w:ind w:right="146" w:firstLine="708"/>
        <w:jc w:val="both"/>
        <w:rPr>
          <w:sz w:val="28"/>
        </w:rPr>
      </w:pPr>
      <w:r>
        <w:rPr>
          <w:sz w:val="28"/>
        </w:rPr>
        <w:t>Мероприятия по контролю, при проведении которых не требуется взаимодействие органа муниципального контроля на территории поселения с юридическими лицами и индивидуальными предпринимателями, проводятся органом муниципальног</w:t>
      </w:r>
      <w:r>
        <w:rPr>
          <w:sz w:val="28"/>
        </w:rPr>
        <w:t xml:space="preserve">о контроля в пределах своей компетенции на основании заданий на проведение таких мероприятий, разрабатываемых органом муниципального контроля и утверждаемых распоряжением администрации </w:t>
      </w:r>
      <w:r>
        <w:rPr>
          <w:spacing w:val="-2"/>
          <w:sz w:val="28"/>
        </w:rPr>
        <w:t>поселения.</w:t>
      </w:r>
    </w:p>
    <w:p w:rsidR="00ED630F" w:rsidRDefault="00F9231B">
      <w:pPr>
        <w:pStyle w:val="a3"/>
        <w:ind w:right="145"/>
      </w:pPr>
      <w:r>
        <w:t>К мероприятиям по контролю, при проведении которых не требуе</w:t>
      </w:r>
      <w:r>
        <w:t>тся взаимодействие органа муниципального контроля на территории поселения с юридическими лицами и индивидуальными предпринимателями, относятся:</w:t>
      </w:r>
    </w:p>
    <w:p w:rsidR="00ED630F" w:rsidRDefault="00ED630F">
      <w:pPr>
        <w:pStyle w:val="a3"/>
        <w:sectPr w:rsidR="00ED630F">
          <w:pgSz w:w="11910" w:h="16840"/>
          <w:pgMar w:top="1040" w:right="425" w:bottom="280" w:left="992" w:header="720" w:footer="720" w:gutter="0"/>
          <w:cols w:space="720"/>
        </w:sectPr>
      </w:pPr>
    </w:p>
    <w:p w:rsidR="00ED630F" w:rsidRDefault="00F9231B">
      <w:pPr>
        <w:pStyle w:val="a3"/>
        <w:spacing w:before="67" w:line="242" w:lineRule="auto"/>
        <w:ind w:right="150"/>
      </w:pPr>
      <w:r>
        <w:lastRenderedPageBreak/>
        <w:t xml:space="preserve">плановые (рейдовые) осмотры (обследования) территорий муниципального </w:t>
      </w:r>
      <w:r>
        <w:rPr>
          <w:spacing w:val="-2"/>
        </w:rPr>
        <w:t>образования;</w:t>
      </w:r>
    </w:p>
    <w:p w:rsidR="00ED630F" w:rsidRDefault="00F9231B">
      <w:pPr>
        <w:pStyle w:val="a3"/>
        <w:ind w:right="141"/>
      </w:pPr>
      <w:proofErr w:type="gramStart"/>
      <w:r>
        <w:t>наблюдение за соблюдением обязательных требований, требований, установленных муниципальными правовыми актами, посредством анализа информации о деятельности либо действиях юридического лица и индивидуального предпринимателя, которая предоставляется такими л</w:t>
      </w:r>
      <w:r>
        <w:t>ицами (в том числе посредством использования федеральных государственных информационных систем) в орган</w:t>
      </w:r>
      <w:r>
        <w:rPr>
          <w:spacing w:val="-1"/>
        </w:rPr>
        <w:t xml:space="preserve"> </w:t>
      </w:r>
      <w:r>
        <w:t>муниципального контроля в соответствии</w:t>
      </w:r>
      <w:r>
        <w:rPr>
          <w:spacing w:val="-1"/>
        </w:rPr>
        <w:t xml:space="preserve"> </w:t>
      </w:r>
      <w:r>
        <w:t>с федеральными</w:t>
      </w:r>
      <w:r>
        <w:rPr>
          <w:spacing w:val="-1"/>
        </w:rPr>
        <w:t xml:space="preserve"> </w:t>
      </w:r>
      <w:r>
        <w:t>законами и принимаемыми в соответствии с ними иными нормативными правовыми актами Российской Федер</w:t>
      </w:r>
      <w:r>
        <w:t>ации или может быть получена</w:t>
      </w:r>
      <w:proofErr w:type="gramEnd"/>
      <w:r>
        <w:t xml:space="preserve"> (в том числе в рамках межведомственного информационного взаимодействия) органом муниципального контроля</w:t>
      </w:r>
      <w:r>
        <w:rPr>
          <w:spacing w:val="-4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возложения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юридических</w:t>
      </w:r>
      <w:r>
        <w:rPr>
          <w:spacing w:val="-4"/>
        </w:rPr>
        <w:t xml:space="preserve"> </w:t>
      </w:r>
      <w:r>
        <w:t>лиц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 xml:space="preserve">индивидуальных предпринимателей обязанностей, не предусмотренных федеральными законами </w:t>
      </w:r>
      <w:r>
        <w:t xml:space="preserve">и принятыми в соответствии с ними иными нормативными правовыми актами Российской </w:t>
      </w:r>
      <w:r>
        <w:rPr>
          <w:spacing w:val="-2"/>
        </w:rPr>
        <w:t>Федерации;</w:t>
      </w:r>
    </w:p>
    <w:p w:rsidR="00ED630F" w:rsidRDefault="00F9231B">
      <w:pPr>
        <w:pStyle w:val="a3"/>
        <w:ind w:right="146"/>
      </w:pPr>
      <w:r>
        <w:t>другие виды и формы мероприятий по контролю, установленные федеральными законами.</w:t>
      </w:r>
    </w:p>
    <w:p w:rsidR="00ED630F" w:rsidRDefault="00F9231B">
      <w:pPr>
        <w:pStyle w:val="a3"/>
        <w:ind w:right="145"/>
      </w:pPr>
      <w:r>
        <w:t>Плановые (рейдовые) осмотры не могут проводиться в отношении конкретного юридического лица, индивидуального предпринимателя и не должны подменять собой проверку.</w:t>
      </w:r>
    </w:p>
    <w:p w:rsidR="00ED630F" w:rsidRDefault="00F9231B">
      <w:pPr>
        <w:pStyle w:val="a3"/>
        <w:ind w:right="144"/>
      </w:pPr>
      <w:proofErr w:type="gramStart"/>
      <w:r>
        <w:t>В случае выявления при проведении мероприятий по контролю нарушений обязательных требований, т</w:t>
      </w:r>
      <w:r>
        <w:t>ребований, установленных муниципальными</w:t>
      </w:r>
      <w:r>
        <w:rPr>
          <w:spacing w:val="-1"/>
        </w:rPr>
        <w:t xml:space="preserve"> </w:t>
      </w:r>
      <w:r>
        <w:t>правовыми актами, должностные лица органа муниципального контроля принимают в пределах своей компетенции меры по пресечению таких нарушений, а также направляют в письменной форме руководителю или заместителю руководи</w:t>
      </w:r>
      <w:r>
        <w:t>теля органа муниципального контроля мотивированное представление с информацией о выявленных нарушениях для принятия при необходимости решения о назначении внеплановой проверки</w:t>
      </w:r>
      <w:proofErr w:type="gramEnd"/>
      <w:r>
        <w:t xml:space="preserve"> юридического лица, индивидуального предпринимателя по основаниям, указанным в </w:t>
      </w:r>
      <w:hyperlink r:id="rId10">
        <w:r>
          <w:rPr>
            <w:color w:val="000080"/>
            <w:u w:val="single" w:color="000080"/>
          </w:rPr>
          <w:t>пункте 2 части 2 статьи 10</w:t>
        </w:r>
      </w:hyperlink>
      <w:r>
        <w:rPr>
          <w:color w:val="000080"/>
        </w:rPr>
        <w:t xml:space="preserve"> </w:t>
      </w:r>
      <w:r>
        <w:t xml:space="preserve">Федерального закона № 294- </w:t>
      </w:r>
      <w:r>
        <w:rPr>
          <w:spacing w:val="-4"/>
        </w:rPr>
        <w:t>ФЗ.</w:t>
      </w:r>
    </w:p>
    <w:p w:rsidR="00ED630F" w:rsidRDefault="00F9231B">
      <w:pPr>
        <w:pStyle w:val="a3"/>
        <w:ind w:right="146"/>
      </w:pPr>
      <w:proofErr w:type="gramStart"/>
      <w:r>
        <w:t>В случае получения в ходе проведения м</w:t>
      </w:r>
      <w:r>
        <w:t>ероприятий по контролю без взаимодействия с юридическими лицами</w:t>
      </w:r>
      <w:proofErr w:type="gramEnd"/>
      <w:r>
        <w:t>, индивидуальными предпринимателями сведений о готовящихся нарушениях или признаках нарушения обязательных требований,</w:t>
      </w:r>
      <w:r>
        <w:rPr>
          <w:spacing w:val="-1"/>
        </w:rPr>
        <w:t xml:space="preserve"> </w:t>
      </w:r>
      <w:r>
        <w:t>требований, установленных</w:t>
      </w:r>
      <w:r>
        <w:rPr>
          <w:spacing w:val="-2"/>
        </w:rPr>
        <w:t xml:space="preserve"> </w:t>
      </w:r>
      <w:r>
        <w:t>муниципальными правовыми</w:t>
      </w:r>
      <w:r>
        <w:rPr>
          <w:spacing w:val="-4"/>
        </w:rPr>
        <w:t xml:space="preserve"> </w:t>
      </w:r>
      <w:r>
        <w:t>актами, орган муниципал</w:t>
      </w:r>
      <w:r>
        <w:t>ьного контроля направляют юридическому лицу, индивидуальному предпринимателю предостережение о недопустимости нарушения обязательных требований, требований, установленных муниципальными правовыми актами.</w:t>
      </w:r>
    </w:p>
    <w:p w:rsidR="00ED630F" w:rsidRDefault="00F9231B">
      <w:pPr>
        <w:pStyle w:val="a4"/>
        <w:numPr>
          <w:ilvl w:val="1"/>
          <w:numId w:val="2"/>
        </w:numPr>
        <w:tabs>
          <w:tab w:val="left" w:pos="1338"/>
        </w:tabs>
        <w:spacing w:line="321" w:lineRule="exact"/>
        <w:ind w:left="1338" w:hanging="490"/>
        <w:jc w:val="both"/>
        <w:rPr>
          <w:sz w:val="28"/>
        </w:rPr>
      </w:pPr>
      <w:r>
        <w:rPr>
          <w:sz w:val="28"/>
        </w:rPr>
        <w:t>Перечень</w:t>
      </w:r>
      <w:r>
        <w:rPr>
          <w:spacing w:val="-8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требований.</w:t>
      </w:r>
    </w:p>
    <w:p w:rsidR="00ED630F" w:rsidRDefault="00F9231B">
      <w:pPr>
        <w:pStyle w:val="a4"/>
        <w:numPr>
          <w:ilvl w:val="2"/>
          <w:numId w:val="2"/>
        </w:numPr>
        <w:tabs>
          <w:tab w:val="left" w:pos="1645"/>
        </w:tabs>
        <w:ind w:right="144" w:firstLine="708"/>
        <w:jc w:val="both"/>
        <w:rPr>
          <w:sz w:val="28"/>
        </w:rPr>
      </w:pPr>
      <w:r>
        <w:rPr>
          <w:sz w:val="28"/>
        </w:rPr>
        <w:t xml:space="preserve">Юридические лица, </w:t>
      </w:r>
      <w:r>
        <w:rPr>
          <w:sz w:val="28"/>
        </w:rPr>
        <w:t>их руководители, иные должностные лица или уполномоченные представители юридических лиц, индивидуальные предприниматели, их уполномоченные представители, допустившие нарушение Федерального закона 294-ФЗ, необоснованно препятствующие проведению проверок, ук</w:t>
      </w:r>
      <w:r>
        <w:rPr>
          <w:sz w:val="28"/>
        </w:rPr>
        <w:t>лоняющиеся от проведения проверок и (или) не исполняющие в установленный срок предписаний органов государственного контроля (надзора), органов</w:t>
      </w:r>
      <w:r>
        <w:rPr>
          <w:spacing w:val="66"/>
          <w:sz w:val="28"/>
        </w:rPr>
        <w:t xml:space="preserve">  </w:t>
      </w:r>
      <w:r>
        <w:rPr>
          <w:sz w:val="28"/>
        </w:rPr>
        <w:t>муниципального</w:t>
      </w:r>
      <w:r>
        <w:rPr>
          <w:spacing w:val="67"/>
          <w:sz w:val="28"/>
        </w:rPr>
        <w:t xml:space="preserve">  </w:t>
      </w:r>
      <w:r>
        <w:rPr>
          <w:sz w:val="28"/>
        </w:rPr>
        <w:t>контроля</w:t>
      </w:r>
      <w:r>
        <w:rPr>
          <w:spacing w:val="70"/>
          <w:sz w:val="28"/>
        </w:rPr>
        <w:t xml:space="preserve">  </w:t>
      </w:r>
      <w:r>
        <w:rPr>
          <w:sz w:val="28"/>
        </w:rPr>
        <w:t>об</w:t>
      </w:r>
      <w:r>
        <w:rPr>
          <w:spacing w:val="69"/>
          <w:sz w:val="28"/>
        </w:rPr>
        <w:t xml:space="preserve">  </w:t>
      </w:r>
      <w:r>
        <w:rPr>
          <w:sz w:val="28"/>
        </w:rPr>
        <w:t>устранении</w:t>
      </w:r>
      <w:r>
        <w:rPr>
          <w:spacing w:val="68"/>
          <w:sz w:val="28"/>
        </w:rPr>
        <w:t xml:space="preserve">  </w:t>
      </w:r>
      <w:r>
        <w:rPr>
          <w:sz w:val="28"/>
        </w:rPr>
        <w:t>выявленных</w:t>
      </w:r>
      <w:r>
        <w:rPr>
          <w:spacing w:val="67"/>
          <w:sz w:val="28"/>
        </w:rPr>
        <w:t xml:space="preserve">  </w:t>
      </w:r>
      <w:r>
        <w:rPr>
          <w:spacing w:val="-2"/>
          <w:sz w:val="28"/>
        </w:rPr>
        <w:t>нарушений</w:t>
      </w:r>
    </w:p>
    <w:p w:rsidR="00ED630F" w:rsidRDefault="00ED630F">
      <w:pPr>
        <w:pStyle w:val="a4"/>
        <w:rPr>
          <w:sz w:val="28"/>
        </w:rPr>
        <w:sectPr w:rsidR="00ED630F">
          <w:pgSz w:w="11910" w:h="16840"/>
          <w:pgMar w:top="1040" w:right="425" w:bottom="280" w:left="992" w:header="720" w:footer="720" w:gutter="0"/>
          <w:cols w:space="720"/>
        </w:sectPr>
      </w:pPr>
    </w:p>
    <w:p w:rsidR="00ED630F" w:rsidRDefault="00F9231B">
      <w:pPr>
        <w:pStyle w:val="a3"/>
        <w:spacing w:before="67"/>
        <w:ind w:right="140" w:firstLine="0"/>
      </w:pPr>
      <w:r>
        <w:lastRenderedPageBreak/>
        <w:t>обязательных требований или требований, установленных муниципальными правовыми актами, несут ответственность в соответствии с законодательством Российской Федерации. Несоблюдение вышеуказанных требований образует составы административного правонарушения, п</w:t>
      </w:r>
      <w:r>
        <w:t>редусмотренные главой 19 Кодекса Российской Федерации об административных правонарушениях, а именно:</w:t>
      </w:r>
    </w:p>
    <w:p w:rsidR="00ED630F" w:rsidRDefault="00F9231B">
      <w:pPr>
        <w:pStyle w:val="a3"/>
        <w:spacing w:before="2"/>
        <w:ind w:right="148"/>
      </w:pPr>
      <w:r>
        <w:t xml:space="preserve">статья 19.4. Неповиновение законному распоряжению должностного лица органа, осуществляющего государственный надзор (контроль), муниципальный </w:t>
      </w:r>
      <w:r>
        <w:rPr>
          <w:spacing w:val="-2"/>
        </w:rPr>
        <w:t>контроль;</w:t>
      </w:r>
    </w:p>
    <w:p w:rsidR="00ED630F" w:rsidRDefault="00F9231B">
      <w:pPr>
        <w:pStyle w:val="a3"/>
        <w:spacing w:line="242" w:lineRule="auto"/>
        <w:ind w:right="154"/>
      </w:pPr>
      <w:r>
        <w:t>стат</w:t>
      </w:r>
      <w:r>
        <w:t>ья 19.4.1. Воспрепятствование законной деятельности должностного лица органа государственного контроля (надзора), органа муниципального контроля;</w:t>
      </w:r>
    </w:p>
    <w:p w:rsidR="00ED630F" w:rsidRDefault="00F9231B">
      <w:pPr>
        <w:pStyle w:val="a3"/>
        <w:ind w:right="146"/>
      </w:pPr>
      <w:r>
        <w:t xml:space="preserve">статья 19.5. </w:t>
      </w:r>
      <w:proofErr w:type="gramStart"/>
      <w:r>
        <w:t>Невыполнение в срок законного предписания (постановления, представления, решения) органа (должнос</w:t>
      </w:r>
      <w:r>
        <w:t>тного лица), осуществляющего государственный надзор (контроль), муниципальный контроль;</w:t>
      </w:r>
      <w:proofErr w:type="gramEnd"/>
    </w:p>
    <w:p w:rsidR="00ED630F" w:rsidRDefault="00F9231B">
      <w:pPr>
        <w:pStyle w:val="a3"/>
        <w:spacing w:line="321" w:lineRule="exact"/>
        <w:ind w:left="848" w:firstLine="0"/>
      </w:pPr>
      <w:r>
        <w:t>статья</w:t>
      </w:r>
      <w:r>
        <w:rPr>
          <w:spacing w:val="-5"/>
        </w:rPr>
        <w:t xml:space="preserve"> </w:t>
      </w:r>
      <w:r>
        <w:t>19.7.</w:t>
      </w:r>
      <w:r>
        <w:rPr>
          <w:spacing w:val="-5"/>
        </w:rPr>
        <w:t xml:space="preserve"> </w:t>
      </w:r>
      <w:r>
        <w:t>Непредставление</w:t>
      </w:r>
      <w:r>
        <w:rPr>
          <w:spacing w:val="-6"/>
        </w:rPr>
        <w:t xml:space="preserve"> </w:t>
      </w:r>
      <w:r>
        <w:t>сведений</w:t>
      </w:r>
      <w:r>
        <w:rPr>
          <w:spacing w:val="-4"/>
        </w:rPr>
        <w:t xml:space="preserve"> </w:t>
      </w:r>
      <w:r>
        <w:rPr>
          <w:spacing w:val="-2"/>
        </w:rPr>
        <w:t>(информации).</w:t>
      </w:r>
    </w:p>
    <w:p w:rsidR="00ED630F" w:rsidRDefault="00F9231B">
      <w:pPr>
        <w:pStyle w:val="a4"/>
        <w:numPr>
          <w:ilvl w:val="2"/>
          <w:numId w:val="2"/>
        </w:numPr>
        <w:tabs>
          <w:tab w:val="left" w:pos="1805"/>
        </w:tabs>
        <w:ind w:right="148" w:firstLine="708"/>
        <w:jc w:val="both"/>
        <w:rPr>
          <w:sz w:val="28"/>
        </w:rPr>
      </w:pPr>
      <w:r>
        <w:rPr>
          <w:sz w:val="28"/>
        </w:rPr>
        <w:t>Обязательные требования, предъявляемые при осуществлении муниципального контроля по соблюдению Правил благоустройств</w:t>
      </w:r>
      <w:r>
        <w:rPr>
          <w:sz w:val="28"/>
        </w:rPr>
        <w:t xml:space="preserve">а на территории </w:t>
      </w:r>
      <w:r w:rsidR="000A0503">
        <w:rPr>
          <w:sz w:val="28"/>
        </w:rPr>
        <w:t>Красногвардейского</w:t>
      </w:r>
      <w:r>
        <w:rPr>
          <w:sz w:val="28"/>
        </w:rPr>
        <w:t xml:space="preserve"> сельского поселения:</w:t>
      </w:r>
    </w:p>
    <w:p w:rsidR="00ED630F" w:rsidRDefault="00F9231B">
      <w:pPr>
        <w:pStyle w:val="a3"/>
        <w:ind w:right="142" w:firstLine="568"/>
      </w:pPr>
      <w:r>
        <w:t xml:space="preserve">К обязательным требованиям по соблюдению норм действующего законодательства в сфере благоустройства на территории </w:t>
      </w:r>
      <w:r w:rsidR="000A0503">
        <w:t>Красногвардейского</w:t>
      </w:r>
      <w:r>
        <w:rPr>
          <w:spacing w:val="40"/>
        </w:rPr>
        <w:t xml:space="preserve"> </w:t>
      </w:r>
      <w:r>
        <w:t>сельского поселения Советского района Республики Крым юридическими лицами, индивидуальными предпринимателями, гражданами относятся:</w:t>
      </w:r>
    </w:p>
    <w:p w:rsidR="00ED630F" w:rsidRDefault="00F9231B">
      <w:pPr>
        <w:pStyle w:val="a4"/>
        <w:numPr>
          <w:ilvl w:val="0"/>
          <w:numId w:val="1"/>
        </w:numPr>
        <w:tabs>
          <w:tab w:val="left" w:pos="871"/>
        </w:tabs>
        <w:spacing w:line="321" w:lineRule="exact"/>
        <w:ind w:left="871" w:hanging="163"/>
        <w:jc w:val="left"/>
        <w:rPr>
          <w:sz w:val="28"/>
        </w:rPr>
      </w:pPr>
      <w:r>
        <w:rPr>
          <w:sz w:val="28"/>
        </w:rPr>
        <w:t>требования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фасадам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оборудованию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зданий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сооружений;</w:t>
      </w:r>
    </w:p>
    <w:p w:rsidR="00ED630F" w:rsidRDefault="00F9231B">
      <w:pPr>
        <w:pStyle w:val="a4"/>
        <w:numPr>
          <w:ilvl w:val="0"/>
          <w:numId w:val="1"/>
        </w:numPr>
        <w:tabs>
          <w:tab w:val="left" w:pos="871"/>
        </w:tabs>
        <w:spacing w:line="321" w:lineRule="exact"/>
        <w:ind w:left="871" w:hanging="163"/>
        <w:jc w:val="left"/>
        <w:rPr>
          <w:sz w:val="28"/>
        </w:rPr>
      </w:pPr>
      <w:r>
        <w:rPr>
          <w:sz w:val="28"/>
        </w:rPr>
        <w:t>требования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некапитальным</w:t>
      </w:r>
      <w:r>
        <w:rPr>
          <w:spacing w:val="-6"/>
          <w:sz w:val="28"/>
        </w:rPr>
        <w:t xml:space="preserve"> </w:t>
      </w:r>
      <w:r>
        <w:rPr>
          <w:sz w:val="28"/>
        </w:rPr>
        <w:t>нестационарным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сооружениям;</w:t>
      </w:r>
    </w:p>
    <w:p w:rsidR="00ED630F" w:rsidRDefault="00F9231B">
      <w:pPr>
        <w:pStyle w:val="a4"/>
        <w:numPr>
          <w:ilvl w:val="0"/>
          <w:numId w:val="1"/>
        </w:numPr>
        <w:tabs>
          <w:tab w:val="left" w:pos="871"/>
        </w:tabs>
        <w:spacing w:line="321" w:lineRule="exact"/>
        <w:ind w:left="871" w:hanging="163"/>
        <w:jc w:val="left"/>
        <w:rPr>
          <w:sz w:val="28"/>
        </w:rPr>
      </w:pPr>
      <w:r>
        <w:rPr>
          <w:sz w:val="28"/>
        </w:rPr>
        <w:t>требования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иным</w:t>
      </w:r>
      <w:r>
        <w:rPr>
          <w:spacing w:val="-4"/>
          <w:sz w:val="28"/>
        </w:rPr>
        <w:t xml:space="preserve"> </w:t>
      </w:r>
      <w:r>
        <w:rPr>
          <w:sz w:val="28"/>
        </w:rPr>
        <w:t>элементам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благоустройства;</w:t>
      </w:r>
    </w:p>
    <w:p w:rsidR="00ED630F" w:rsidRDefault="00F9231B">
      <w:pPr>
        <w:pStyle w:val="a4"/>
        <w:numPr>
          <w:ilvl w:val="0"/>
          <w:numId w:val="1"/>
        </w:numPr>
        <w:tabs>
          <w:tab w:val="left" w:pos="915"/>
        </w:tabs>
        <w:spacing w:line="242" w:lineRule="auto"/>
        <w:ind w:right="152" w:firstLine="568"/>
        <w:jc w:val="left"/>
        <w:rPr>
          <w:sz w:val="28"/>
        </w:rPr>
      </w:pPr>
      <w:r>
        <w:rPr>
          <w:sz w:val="28"/>
        </w:rPr>
        <w:t>требования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35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38"/>
          <w:sz w:val="28"/>
        </w:rPr>
        <w:t xml:space="preserve"> </w:t>
      </w:r>
      <w:r>
        <w:rPr>
          <w:sz w:val="28"/>
        </w:rPr>
        <w:t>работ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35"/>
          <w:sz w:val="28"/>
        </w:rPr>
        <w:t xml:space="preserve"> </w:t>
      </w:r>
      <w:r>
        <w:rPr>
          <w:sz w:val="28"/>
        </w:rPr>
        <w:t>озеленению</w:t>
      </w:r>
      <w:r>
        <w:rPr>
          <w:spacing w:val="38"/>
          <w:sz w:val="28"/>
        </w:rPr>
        <w:t xml:space="preserve"> </w:t>
      </w:r>
      <w:r>
        <w:rPr>
          <w:sz w:val="28"/>
        </w:rPr>
        <w:t>территорий</w:t>
      </w:r>
      <w:r>
        <w:rPr>
          <w:spacing w:val="37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содержанию зеленых насаждений;</w:t>
      </w:r>
    </w:p>
    <w:p w:rsidR="00ED630F" w:rsidRDefault="00F9231B">
      <w:pPr>
        <w:pStyle w:val="a4"/>
        <w:numPr>
          <w:ilvl w:val="0"/>
          <w:numId w:val="1"/>
        </w:numPr>
        <w:tabs>
          <w:tab w:val="left" w:pos="875"/>
        </w:tabs>
        <w:spacing w:line="242" w:lineRule="auto"/>
        <w:ind w:right="139" w:firstLine="568"/>
        <w:jc w:val="left"/>
        <w:rPr>
          <w:sz w:val="28"/>
        </w:rPr>
      </w:pPr>
      <w:r>
        <w:rPr>
          <w:sz w:val="28"/>
        </w:rPr>
        <w:t>требования по проведению работ по</w:t>
      </w:r>
      <w:r>
        <w:rPr>
          <w:spacing w:val="-3"/>
          <w:sz w:val="28"/>
        </w:rPr>
        <w:t xml:space="preserve"> </w:t>
      </w:r>
      <w:r>
        <w:rPr>
          <w:sz w:val="28"/>
        </w:rPr>
        <w:t>строительству, ремонту, реконструкции и содержанию объектов недвижимости и малых архитектурных форм;</w:t>
      </w:r>
    </w:p>
    <w:p w:rsidR="00ED630F" w:rsidRDefault="00F9231B">
      <w:pPr>
        <w:pStyle w:val="a4"/>
        <w:numPr>
          <w:ilvl w:val="0"/>
          <w:numId w:val="1"/>
        </w:numPr>
        <w:tabs>
          <w:tab w:val="left" w:pos="871"/>
        </w:tabs>
        <w:spacing w:line="316" w:lineRule="exact"/>
        <w:ind w:left="871" w:hanging="163"/>
        <w:jc w:val="left"/>
        <w:rPr>
          <w:sz w:val="28"/>
        </w:rPr>
      </w:pPr>
      <w:r>
        <w:rPr>
          <w:sz w:val="28"/>
        </w:rPr>
        <w:t>требования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уборке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территории;</w:t>
      </w:r>
    </w:p>
    <w:p w:rsidR="00ED630F" w:rsidRDefault="00F9231B">
      <w:pPr>
        <w:pStyle w:val="a4"/>
        <w:numPr>
          <w:ilvl w:val="0"/>
          <w:numId w:val="1"/>
        </w:numPr>
        <w:tabs>
          <w:tab w:val="left" w:pos="871"/>
        </w:tabs>
        <w:ind w:left="871" w:hanging="163"/>
        <w:jc w:val="left"/>
        <w:rPr>
          <w:sz w:val="28"/>
        </w:rPr>
      </w:pPr>
      <w:r>
        <w:rPr>
          <w:sz w:val="28"/>
        </w:rPr>
        <w:t>требования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санитарному</w:t>
      </w:r>
      <w:r>
        <w:rPr>
          <w:spacing w:val="-6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территории.</w:t>
      </w:r>
    </w:p>
    <w:p w:rsidR="00ED630F" w:rsidRDefault="00ED630F">
      <w:pPr>
        <w:pStyle w:val="a3"/>
        <w:spacing w:before="94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9"/>
        <w:gridCol w:w="4437"/>
        <w:gridCol w:w="2372"/>
      </w:tblGrid>
      <w:tr w:rsidR="00ED630F">
        <w:trPr>
          <w:trHeight w:val="1101"/>
        </w:trPr>
        <w:tc>
          <w:tcPr>
            <w:tcW w:w="3329" w:type="dxa"/>
          </w:tcPr>
          <w:p w:rsidR="00ED630F" w:rsidRDefault="00F9231B">
            <w:pPr>
              <w:pStyle w:val="TableParagraph"/>
              <w:spacing w:line="267" w:lineRule="exact"/>
              <w:ind w:left="75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Законодательство</w:t>
            </w:r>
          </w:p>
        </w:tc>
        <w:tc>
          <w:tcPr>
            <w:tcW w:w="4437" w:type="dxa"/>
          </w:tcPr>
          <w:p w:rsidR="00ED630F" w:rsidRDefault="00F9231B">
            <w:pPr>
              <w:pStyle w:val="TableParagraph"/>
              <w:spacing w:line="267" w:lineRule="exact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Нарушение</w:t>
            </w:r>
          </w:p>
        </w:tc>
        <w:tc>
          <w:tcPr>
            <w:tcW w:w="2372" w:type="dxa"/>
          </w:tcPr>
          <w:p w:rsidR="00ED630F" w:rsidRDefault="00F9231B">
            <w:pPr>
              <w:pStyle w:val="TableParagraph"/>
              <w:ind w:left="107" w:firstLine="136"/>
              <w:jc w:val="left"/>
              <w:rPr>
                <w:sz w:val="24"/>
              </w:rPr>
            </w:pPr>
            <w:r>
              <w:rPr>
                <w:sz w:val="24"/>
              </w:rPr>
              <w:t xml:space="preserve">Нормативный акт, </w:t>
            </w:r>
            <w:r>
              <w:rPr>
                <w:spacing w:val="-2"/>
                <w:sz w:val="24"/>
              </w:rPr>
              <w:t xml:space="preserve">предусматривающий </w:t>
            </w:r>
            <w:r>
              <w:rPr>
                <w:sz w:val="24"/>
              </w:rPr>
              <w:t xml:space="preserve">ответственность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  <w:p w:rsidR="00ED630F" w:rsidRDefault="00F9231B">
            <w:pPr>
              <w:pStyle w:val="TableParagraph"/>
              <w:spacing w:line="263" w:lineRule="exact"/>
              <w:ind w:left="61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нарушение</w:t>
            </w:r>
          </w:p>
        </w:tc>
      </w:tr>
      <w:tr w:rsidR="00ED630F">
        <w:trPr>
          <w:trHeight w:val="2483"/>
        </w:trPr>
        <w:tc>
          <w:tcPr>
            <w:tcW w:w="3329" w:type="dxa"/>
          </w:tcPr>
          <w:p w:rsidR="00ED630F" w:rsidRDefault="00F9231B">
            <w:pPr>
              <w:pStyle w:val="TableParagraph"/>
              <w:ind w:left="399" w:firstLine="108"/>
              <w:jc w:val="left"/>
              <w:rPr>
                <w:sz w:val="24"/>
              </w:rPr>
            </w:pPr>
            <w:r>
              <w:rPr>
                <w:sz w:val="24"/>
              </w:rPr>
              <w:t>Федеральный закон от 26.12.2008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294-ФЗ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</w:p>
          <w:p w:rsidR="00ED630F" w:rsidRDefault="00F9231B">
            <w:pPr>
              <w:pStyle w:val="TableParagraph"/>
              <w:ind w:left="475" w:hanging="160"/>
              <w:jc w:val="left"/>
              <w:rPr>
                <w:sz w:val="24"/>
              </w:rPr>
            </w:pPr>
            <w:r>
              <w:rPr>
                <w:sz w:val="24"/>
              </w:rPr>
              <w:t>защите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юридических лиц и индивидуальных предпринимателей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  <w:p w:rsidR="00ED630F" w:rsidRDefault="00F9231B">
            <w:pPr>
              <w:pStyle w:val="TableParagraph"/>
              <w:ind w:left="6" w:right="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осуществлении</w:t>
            </w:r>
            <w:proofErr w:type="gramEnd"/>
          </w:p>
          <w:p w:rsidR="00ED630F" w:rsidRDefault="00F9231B">
            <w:pPr>
              <w:pStyle w:val="TableParagraph"/>
              <w:ind w:left="202" w:right="194" w:hanging="7"/>
              <w:rPr>
                <w:sz w:val="24"/>
              </w:rPr>
            </w:pPr>
            <w:r>
              <w:rPr>
                <w:sz w:val="24"/>
              </w:rPr>
              <w:t>государственного контроля (надзора)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</w:p>
          <w:p w:rsidR="00ED630F" w:rsidRDefault="00F9231B">
            <w:pPr>
              <w:pStyle w:val="TableParagraph"/>
              <w:spacing w:line="259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контроля»</w:t>
            </w:r>
          </w:p>
        </w:tc>
        <w:tc>
          <w:tcPr>
            <w:tcW w:w="4437" w:type="dxa"/>
          </w:tcPr>
          <w:p w:rsidR="00ED630F" w:rsidRDefault="00F9231B">
            <w:pPr>
              <w:pStyle w:val="TableParagraph"/>
              <w:ind w:left="131" w:firstLine="528"/>
              <w:jc w:val="left"/>
              <w:rPr>
                <w:sz w:val="24"/>
              </w:rPr>
            </w:pPr>
            <w:r>
              <w:rPr>
                <w:sz w:val="24"/>
              </w:rPr>
              <w:t>Воспрепятствование законной деятельности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должностного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органа государственного контроля (надзора),</w:t>
            </w:r>
          </w:p>
          <w:p w:rsidR="00ED630F" w:rsidRDefault="00F9231B">
            <w:pPr>
              <w:pStyle w:val="TableParagraph"/>
              <w:ind w:left="467" w:right="464" w:firstLine="1"/>
              <w:rPr>
                <w:sz w:val="24"/>
              </w:rPr>
            </w:pPr>
            <w:r>
              <w:rPr>
                <w:sz w:val="24"/>
              </w:rPr>
              <w:t>должностного лица организации, уполномоченной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федеральными законами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ED630F" w:rsidRDefault="00F9231B">
            <w:pPr>
              <w:pStyle w:val="TableParagraph"/>
              <w:ind w:left="387" w:firstLine="111"/>
              <w:jc w:val="left"/>
              <w:rPr>
                <w:sz w:val="24"/>
              </w:rPr>
            </w:pPr>
            <w:r>
              <w:rPr>
                <w:sz w:val="24"/>
              </w:rPr>
              <w:t>осуществление государственного надзора,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должностного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органа</w:t>
            </w:r>
          </w:p>
          <w:p w:rsidR="00ED630F" w:rsidRDefault="00F9231B">
            <w:pPr>
              <w:pStyle w:val="TableParagraph"/>
              <w:spacing w:line="259" w:lineRule="exact"/>
              <w:ind w:left="858"/>
              <w:jc w:val="left"/>
              <w:rPr>
                <w:sz w:val="24"/>
              </w:rPr>
            </w:pPr>
            <w:r>
              <w:rPr>
                <w:sz w:val="24"/>
              </w:rPr>
              <w:t>муниципального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контроля</w:t>
            </w:r>
          </w:p>
        </w:tc>
        <w:tc>
          <w:tcPr>
            <w:tcW w:w="2372" w:type="dxa"/>
          </w:tcPr>
          <w:p w:rsidR="00ED630F" w:rsidRDefault="00F9231B">
            <w:pPr>
              <w:pStyle w:val="TableParagraph"/>
              <w:spacing w:line="251" w:lineRule="exact"/>
              <w:ind w:left="267"/>
              <w:jc w:val="left"/>
            </w:pPr>
            <w:r>
              <w:t>ст.</w:t>
            </w:r>
            <w:r>
              <w:rPr>
                <w:spacing w:val="-5"/>
              </w:rPr>
              <w:t xml:space="preserve"> </w:t>
            </w:r>
            <w:r>
              <w:t>19.4.1</w:t>
            </w:r>
            <w:r>
              <w:rPr>
                <w:spacing w:val="-3"/>
              </w:rPr>
              <w:t xml:space="preserve"> </w:t>
            </w:r>
            <w:r>
              <w:t>КоАП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РФ</w:t>
            </w:r>
          </w:p>
        </w:tc>
      </w:tr>
    </w:tbl>
    <w:p w:rsidR="00ED630F" w:rsidRDefault="00ED630F">
      <w:pPr>
        <w:pStyle w:val="TableParagraph"/>
        <w:spacing w:line="251" w:lineRule="exact"/>
        <w:jc w:val="left"/>
        <w:sectPr w:rsidR="00ED630F">
          <w:pgSz w:w="11910" w:h="16840"/>
          <w:pgMar w:top="1040" w:right="425" w:bottom="1277" w:left="992" w:header="720" w:footer="72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9"/>
        <w:gridCol w:w="4437"/>
        <w:gridCol w:w="2372"/>
      </w:tblGrid>
      <w:tr w:rsidR="00ED630F">
        <w:trPr>
          <w:trHeight w:val="1693"/>
        </w:trPr>
        <w:tc>
          <w:tcPr>
            <w:tcW w:w="3329" w:type="dxa"/>
            <w:vMerge w:val="restart"/>
          </w:tcPr>
          <w:p w:rsidR="00ED630F" w:rsidRDefault="00ED630F">
            <w:pPr>
              <w:pStyle w:val="TableParagraph"/>
              <w:ind w:left="0"/>
              <w:jc w:val="left"/>
            </w:pPr>
          </w:p>
        </w:tc>
        <w:tc>
          <w:tcPr>
            <w:tcW w:w="4437" w:type="dxa"/>
          </w:tcPr>
          <w:p w:rsidR="00ED630F" w:rsidRDefault="00F9231B">
            <w:pPr>
              <w:pStyle w:val="TableParagraph"/>
              <w:ind w:right="110"/>
              <w:rPr>
                <w:sz w:val="24"/>
              </w:rPr>
            </w:pPr>
            <w:proofErr w:type="gramStart"/>
            <w:r>
              <w:rPr>
                <w:sz w:val="24"/>
              </w:rPr>
              <w:t>Невыполнение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законного предписания (постановления,</w:t>
            </w:r>
            <w:proofErr w:type="gramEnd"/>
          </w:p>
          <w:p w:rsidR="00ED630F" w:rsidRDefault="00F9231B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представления,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решения) </w:t>
            </w:r>
            <w:r>
              <w:rPr>
                <w:spacing w:val="-2"/>
                <w:sz w:val="24"/>
              </w:rPr>
              <w:t>органа</w:t>
            </w:r>
          </w:p>
          <w:p w:rsidR="00ED630F" w:rsidRDefault="00F9231B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>(должностного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лица)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осуществляющего муниципальный контроль</w:t>
            </w:r>
          </w:p>
        </w:tc>
        <w:tc>
          <w:tcPr>
            <w:tcW w:w="2372" w:type="dxa"/>
          </w:tcPr>
          <w:p w:rsidR="00ED630F" w:rsidRDefault="00F9231B">
            <w:pPr>
              <w:pStyle w:val="TableParagraph"/>
              <w:spacing w:line="250" w:lineRule="exact"/>
              <w:ind w:left="12"/>
            </w:pPr>
            <w:r>
              <w:t>ст.</w:t>
            </w:r>
            <w:r>
              <w:rPr>
                <w:spacing w:val="-4"/>
              </w:rPr>
              <w:t xml:space="preserve"> </w:t>
            </w:r>
            <w:r>
              <w:t>19.5</w:t>
            </w:r>
            <w:r>
              <w:rPr>
                <w:spacing w:val="-2"/>
              </w:rPr>
              <w:t xml:space="preserve"> </w:t>
            </w:r>
            <w:r>
              <w:t>КоАП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РФ</w:t>
            </w:r>
          </w:p>
        </w:tc>
      </w:tr>
      <w:tr w:rsidR="00ED630F">
        <w:trPr>
          <w:trHeight w:val="1498"/>
        </w:trPr>
        <w:tc>
          <w:tcPr>
            <w:tcW w:w="3329" w:type="dxa"/>
            <w:vMerge/>
            <w:tcBorders>
              <w:top w:val="nil"/>
            </w:tcBorders>
          </w:tcPr>
          <w:p w:rsidR="00ED630F" w:rsidRDefault="00ED630F">
            <w:pPr>
              <w:rPr>
                <w:sz w:val="2"/>
                <w:szCs w:val="2"/>
              </w:rPr>
            </w:pPr>
          </w:p>
        </w:tc>
        <w:tc>
          <w:tcPr>
            <w:tcW w:w="4437" w:type="dxa"/>
          </w:tcPr>
          <w:p w:rsidR="00ED630F" w:rsidRDefault="00F9231B">
            <w:pPr>
              <w:pStyle w:val="TableParagraph"/>
              <w:spacing w:line="267" w:lineRule="exact"/>
              <w:ind w:left="116" w:right="107"/>
              <w:rPr>
                <w:sz w:val="24"/>
              </w:rPr>
            </w:pPr>
            <w:r>
              <w:rPr>
                <w:sz w:val="24"/>
              </w:rPr>
              <w:t>Неповиновение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законному</w:t>
            </w:r>
            <w:proofErr w:type="gramEnd"/>
          </w:p>
          <w:p w:rsidR="00ED630F" w:rsidRDefault="00F9231B">
            <w:pPr>
              <w:pStyle w:val="TableParagraph"/>
              <w:ind w:right="108"/>
              <w:rPr>
                <w:sz w:val="24"/>
              </w:rPr>
            </w:pPr>
            <w:r>
              <w:rPr>
                <w:sz w:val="24"/>
              </w:rPr>
              <w:t>распоряжению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требованию должностного лица органа,</w:t>
            </w:r>
          </w:p>
          <w:p w:rsidR="00ED630F" w:rsidRDefault="00F9231B">
            <w:pPr>
              <w:pStyle w:val="TableParagraph"/>
              <w:ind w:left="117" w:right="107"/>
              <w:rPr>
                <w:sz w:val="24"/>
              </w:rPr>
            </w:pPr>
            <w:proofErr w:type="gramStart"/>
            <w:r>
              <w:rPr>
                <w:sz w:val="24"/>
              </w:rPr>
              <w:t>осуществляющего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муниципальный </w:t>
            </w: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2372" w:type="dxa"/>
          </w:tcPr>
          <w:p w:rsidR="00ED630F" w:rsidRDefault="00F9231B">
            <w:pPr>
              <w:pStyle w:val="TableParagraph"/>
              <w:spacing w:line="247" w:lineRule="exact"/>
              <w:ind w:left="12" w:right="7"/>
            </w:pPr>
            <w:hyperlink r:id="rId11">
              <w:r>
                <w:t>ч.</w:t>
              </w:r>
              <w:r>
                <w:rPr>
                  <w:spacing w:val="-2"/>
                </w:rPr>
                <w:t xml:space="preserve"> </w:t>
              </w:r>
              <w:r>
                <w:t>1</w:t>
              </w:r>
              <w:r>
                <w:rPr>
                  <w:spacing w:val="-3"/>
                </w:rPr>
                <w:t xml:space="preserve"> </w:t>
              </w:r>
              <w:r>
                <w:t>ст.</w:t>
              </w:r>
              <w:r>
                <w:rPr>
                  <w:spacing w:val="1"/>
                </w:rPr>
                <w:t xml:space="preserve"> </w:t>
              </w:r>
              <w:r>
                <w:t>19.4</w:t>
              </w:r>
            </w:hyperlink>
            <w:r>
              <w:rPr>
                <w:spacing w:val="-1"/>
              </w:rPr>
              <w:t xml:space="preserve"> </w:t>
            </w:r>
            <w:r>
              <w:t>КоАП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РФ</w:t>
            </w:r>
          </w:p>
        </w:tc>
      </w:tr>
      <w:tr w:rsidR="00ED630F">
        <w:trPr>
          <w:trHeight w:val="6067"/>
        </w:trPr>
        <w:tc>
          <w:tcPr>
            <w:tcW w:w="3329" w:type="dxa"/>
            <w:vMerge/>
            <w:tcBorders>
              <w:top w:val="nil"/>
            </w:tcBorders>
          </w:tcPr>
          <w:p w:rsidR="00ED630F" w:rsidRDefault="00ED630F">
            <w:pPr>
              <w:rPr>
                <w:sz w:val="2"/>
                <w:szCs w:val="2"/>
              </w:rPr>
            </w:pPr>
          </w:p>
        </w:tc>
        <w:tc>
          <w:tcPr>
            <w:tcW w:w="4437" w:type="dxa"/>
          </w:tcPr>
          <w:p w:rsidR="00ED630F" w:rsidRDefault="00F9231B">
            <w:pPr>
              <w:pStyle w:val="TableParagraph"/>
              <w:ind w:left="117" w:right="107"/>
              <w:rPr>
                <w:sz w:val="24"/>
              </w:rPr>
            </w:pPr>
            <w:r>
              <w:rPr>
                <w:sz w:val="24"/>
              </w:rPr>
              <w:t>Непредставление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несвоевременное представление в орган (должностному лицу), осуществляющий</w:t>
            </w:r>
          </w:p>
          <w:p w:rsidR="00ED630F" w:rsidRDefault="00F9231B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осуществляющему</w:t>
            </w:r>
            <w:proofErr w:type="gramEnd"/>
            <w:r>
              <w:rPr>
                <w:sz w:val="24"/>
              </w:rPr>
              <w:t>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муниципальный контроль, сведений (информации),</w:t>
            </w:r>
          </w:p>
          <w:p w:rsidR="00ED630F" w:rsidRDefault="00F9231B">
            <w:pPr>
              <w:pStyle w:val="TableParagraph"/>
              <w:ind w:right="110"/>
              <w:rPr>
                <w:sz w:val="24"/>
              </w:rPr>
            </w:pPr>
            <w:proofErr w:type="gramStart"/>
            <w:r>
              <w:rPr>
                <w:sz w:val="24"/>
              </w:rPr>
              <w:t>представление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предусмотрено законом и необходимо для</w:t>
            </w:r>
          </w:p>
          <w:p w:rsidR="00ED630F" w:rsidRDefault="00F9231B">
            <w:pPr>
              <w:pStyle w:val="TableParagraph"/>
              <w:ind w:right="110"/>
              <w:rPr>
                <w:sz w:val="24"/>
              </w:rPr>
            </w:pPr>
            <w:r>
              <w:rPr>
                <w:sz w:val="24"/>
              </w:rPr>
              <w:t>осуществления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органом</w:t>
            </w:r>
          </w:p>
          <w:p w:rsidR="00ED630F" w:rsidRDefault="00F9231B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>(должностным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лицом)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осуществл</w:t>
            </w:r>
            <w:r>
              <w:rPr>
                <w:sz w:val="24"/>
              </w:rPr>
              <w:t>яющий (</w:t>
            </w:r>
            <w:proofErr w:type="gramStart"/>
            <w:r>
              <w:rPr>
                <w:sz w:val="24"/>
              </w:rPr>
              <w:t>осуществляющему</w:t>
            </w:r>
            <w:proofErr w:type="gramEnd"/>
            <w:r>
              <w:rPr>
                <w:sz w:val="24"/>
              </w:rPr>
              <w:t>) муниципальный контроль,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(информации) в неполном объеме или в искаженном виде, за исключением случаев,</w:t>
            </w:r>
          </w:p>
          <w:p w:rsidR="00ED630F" w:rsidRDefault="00F9231B">
            <w:pPr>
              <w:pStyle w:val="TableParagraph"/>
              <w:ind w:right="108"/>
              <w:rPr>
                <w:sz w:val="24"/>
              </w:rPr>
            </w:pPr>
            <w:proofErr w:type="gramStart"/>
            <w:r>
              <w:rPr>
                <w:sz w:val="24"/>
              </w:rPr>
              <w:t>предусмотренных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hyperlink r:id="rId12">
              <w:r>
                <w:rPr>
                  <w:sz w:val="24"/>
                </w:rPr>
                <w:t>статьей</w:t>
              </w:r>
              <w:r>
                <w:rPr>
                  <w:spacing w:val="-4"/>
                  <w:sz w:val="24"/>
                </w:rPr>
                <w:t xml:space="preserve"> </w:t>
              </w:r>
              <w:r>
                <w:rPr>
                  <w:sz w:val="24"/>
                </w:rPr>
                <w:t>6.16,</w:t>
              </w:r>
            </w:hyperlink>
            <w:r>
              <w:rPr>
                <w:spacing w:val="-3"/>
                <w:sz w:val="24"/>
              </w:rPr>
              <w:t xml:space="preserve"> </w:t>
            </w:r>
            <w:hyperlink r:id="rId13">
              <w:r>
                <w:rPr>
                  <w:sz w:val="24"/>
                </w:rPr>
                <w:t>частью</w:t>
              </w:r>
              <w:r>
                <w:rPr>
                  <w:spacing w:val="1"/>
                  <w:sz w:val="24"/>
                </w:rPr>
                <w:t xml:space="preserve"> </w:t>
              </w:r>
              <w:r>
                <w:rPr>
                  <w:spacing w:val="-10"/>
                  <w:sz w:val="24"/>
                </w:rPr>
                <w:t>2</w:t>
              </w:r>
            </w:hyperlink>
          </w:p>
          <w:p w:rsidR="00ED630F" w:rsidRDefault="00F9231B">
            <w:pPr>
              <w:pStyle w:val="TableParagraph"/>
              <w:ind w:left="3"/>
              <w:rPr>
                <w:sz w:val="24"/>
              </w:rPr>
            </w:pPr>
            <w:hyperlink r:id="rId14">
              <w:r>
                <w:rPr>
                  <w:sz w:val="24"/>
                </w:rPr>
                <w:t>статьи</w:t>
              </w:r>
              <w:r>
                <w:rPr>
                  <w:spacing w:val="-2"/>
                  <w:sz w:val="24"/>
                </w:rPr>
                <w:t xml:space="preserve"> </w:t>
              </w:r>
              <w:r>
                <w:rPr>
                  <w:sz w:val="24"/>
                </w:rPr>
                <w:t>6.31,</w:t>
              </w:r>
            </w:hyperlink>
            <w:r>
              <w:rPr>
                <w:sz w:val="24"/>
              </w:rPr>
              <w:t xml:space="preserve"> </w:t>
            </w:r>
            <w:hyperlink r:id="rId15">
              <w:r>
                <w:rPr>
                  <w:sz w:val="24"/>
                </w:rPr>
                <w:t>частями</w:t>
              </w:r>
              <w:r>
                <w:rPr>
                  <w:spacing w:val="-1"/>
                  <w:sz w:val="24"/>
                </w:rPr>
                <w:t xml:space="preserve"> </w:t>
              </w:r>
              <w:r>
                <w:rPr>
                  <w:sz w:val="24"/>
                </w:rPr>
                <w:t>1,</w:t>
              </w:r>
            </w:hyperlink>
            <w:r>
              <w:rPr>
                <w:spacing w:val="-1"/>
                <w:sz w:val="24"/>
              </w:rPr>
              <w:t xml:space="preserve"> </w:t>
            </w:r>
            <w:hyperlink r:id="rId16">
              <w:r>
                <w:rPr>
                  <w:sz w:val="24"/>
                </w:rPr>
                <w:t>2</w:t>
              </w:r>
            </w:hyperlink>
            <w:r>
              <w:rPr>
                <w:sz w:val="24"/>
              </w:rPr>
              <w:t xml:space="preserve"> и</w:t>
            </w:r>
            <w:r>
              <w:rPr>
                <w:spacing w:val="-1"/>
                <w:sz w:val="24"/>
              </w:rPr>
              <w:t xml:space="preserve"> </w:t>
            </w:r>
            <w:hyperlink r:id="rId17">
              <w:r>
                <w:rPr>
                  <w:sz w:val="24"/>
                </w:rPr>
                <w:t xml:space="preserve">4 </w:t>
              </w:r>
              <w:r>
                <w:rPr>
                  <w:spacing w:val="-2"/>
                  <w:sz w:val="24"/>
                </w:rPr>
                <w:t>статьи</w:t>
              </w:r>
            </w:hyperlink>
          </w:p>
          <w:p w:rsidR="00ED630F" w:rsidRDefault="00F9231B">
            <w:pPr>
              <w:pStyle w:val="TableParagraph"/>
              <w:ind w:left="2"/>
              <w:rPr>
                <w:sz w:val="24"/>
              </w:rPr>
            </w:pPr>
            <w:hyperlink r:id="rId18">
              <w:r>
                <w:rPr>
                  <w:sz w:val="24"/>
                </w:rPr>
                <w:t>8.28.1,</w:t>
              </w:r>
            </w:hyperlink>
            <w:r>
              <w:rPr>
                <w:spacing w:val="-2"/>
                <w:sz w:val="24"/>
              </w:rPr>
              <w:t xml:space="preserve"> </w:t>
            </w:r>
            <w:hyperlink r:id="rId19">
              <w:r>
                <w:rPr>
                  <w:sz w:val="24"/>
                </w:rPr>
                <w:t>статьей</w:t>
              </w:r>
              <w:r>
                <w:rPr>
                  <w:spacing w:val="-1"/>
                  <w:sz w:val="24"/>
                </w:rPr>
                <w:t xml:space="preserve"> </w:t>
              </w:r>
              <w:r>
                <w:rPr>
                  <w:sz w:val="24"/>
                </w:rPr>
                <w:t>8.32.1,</w:t>
              </w:r>
            </w:hyperlink>
            <w:r>
              <w:rPr>
                <w:spacing w:val="-1"/>
                <w:sz w:val="24"/>
              </w:rPr>
              <w:t xml:space="preserve"> </w:t>
            </w:r>
            <w:hyperlink r:id="rId20">
              <w:r>
                <w:rPr>
                  <w:sz w:val="24"/>
                </w:rPr>
                <w:t xml:space="preserve">частью 5 </w:t>
              </w:r>
              <w:r>
                <w:rPr>
                  <w:spacing w:val="-2"/>
                  <w:sz w:val="24"/>
                </w:rPr>
                <w:t>статьи</w:t>
              </w:r>
            </w:hyperlink>
          </w:p>
          <w:p w:rsidR="00ED630F" w:rsidRDefault="00F9231B">
            <w:pPr>
              <w:pStyle w:val="TableParagraph"/>
              <w:ind w:right="108"/>
              <w:rPr>
                <w:sz w:val="24"/>
              </w:rPr>
            </w:pPr>
            <w:hyperlink r:id="rId21">
              <w:r>
                <w:rPr>
                  <w:sz w:val="24"/>
                </w:rPr>
                <w:t>14.5,</w:t>
              </w:r>
            </w:hyperlink>
            <w:r>
              <w:rPr>
                <w:spacing w:val="-2"/>
                <w:sz w:val="24"/>
              </w:rPr>
              <w:t xml:space="preserve"> </w:t>
            </w:r>
            <w:hyperlink r:id="rId22">
              <w:r>
                <w:rPr>
                  <w:sz w:val="24"/>
                </w:rPr>
                <w:t>частью</w:t>
              </w:r>
              <w:r>
                <w:rPr>
                  <w:spacing w:val="-1"/>
                  <w:sz w:val="24"/>
                </w:rPr>
                <w:t xml:space="preserve"> </w:t>
              </w:r>
              <w:r>
                <w:rPr>
                  <w:sz w:val="24"/>
                </w:rPr>
                <w:t>2 статьи</w:t>
              </w:r>
              <w:r>
                <w:rPr>
                  <w:spacing w:val="-2"/>
                  <w:sz w:val="24"/>
                </w:rPr>
                <w:t xml:space="preserve"> </w:t>
              </w:r>
              <w:r>
                <w:rPr>
                  <w:sz w:val="24"/>
                </w:rPr>
                <w:t>6.31</w:t>
              </w:r>
            </w:hyperlink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hyperlink r:id="rId23">
              <w:r>
                <w:rPr>
                  <w:sz w:val="24"/>
                </w:rPr>
                <w:t xml:space="preserve">частью </w:t>
              </w:r>
              <w:r>
                <w:rPr>
                  <w:spacing w:val="-10"/>
                  <w:sz w:val="24"/>
                </w:rPr>
                <w:t>4</w:t>
              </w:r>
            </w:hyperlink>
          </w:p>
          <w:p w:rsidR="00ED630F" w:rsidRDefault="00F9231B">
            <w:pPr>
              <w:pStyle w:val="TableParagraph"/>
              <w:ind w:left="4"/>
              <w:rPr>
                <w:sz w:val="24"/>
              </w:rPr>
            </w:pPr>
            <w:hyperlink r:id="rId24">
              <w:r>
                <w:rPr>
                  <w:sz w:val="24"/>
                </w:rPr>
                <w:t>статьи</w:t>
              </w:r>
              <w:r>
                <w:rPr>
                  <w:spacing w:val="-3"/>
                  <w:sz w:val="24"/>
                </w:rPr>
                <w:t xml:space="preserve"> </w:t>
              </w:r>
              <w:r>
                <w:rPr>
                  <w:sz w:val="24"/>
                </w:rPr>
                <w:t>14.28,</w:t>
              </w:r>
            </w:hyperlink>
            <w:r>
              <w:rPr>
                <w:spacing w:val="-1"/>
                <w:sz w:val="24"/>
              </w:rPr>
              <w:t xml:space="preserve"> </w:t>
            </w:r>
            <w:hyperlink r:id="rId25">
              <w:r>
                <w:rPr>
                  <w:sz w:val="24"/>
                </w:rPr>
                <w:t>частью</w:t>
              </w:r>
              <w:r>
                <w:rPr>
                  <w:spacing w:val="-1"/>
                  <w:sz w:val="24"/>
                </w:rPr>
                <w:t xml:space="preserve"> </w:t>
              </w:r>
              <w:r>
                <w:rPr>
                  <w:sz w:val="24"/>
                </w:rPr>
                <w:t>1</w:t>
              </w:r>
              <w:r>
                <w:rPr>
                  <w:spacing w:val="-1"/>
                  <w:sz w:val="24"/>
                </w:rPr>
                <w:t xml:space="preserve"> </w:t>
              </w:r>
              <w:r>
                <w:rPr>
                  <w:sz w:val="24"/>
                </w:rPr>
                <w:t>статьи</w:t>
              </w:r>
              <w:r>
                <w:rPr>
                  <w:spacing w:val="-2"/>
                  <w:sz w:val="24"/>
                </w:rPr>
                <w:t xml:space="preserve"> 14.46.2,</w:t>
              </w:r>
            </w:hyperlink>
          </w:p>
          <w:p w:rsidR="00ED630F" w:rsidRDefault="00F9231B">
            <w:pPr>
              <w:pStyle w:val="TableParagraph"/>
              <w:ind w:left="3"/>
              <w:rPr>
                <w:sz w:val="24"/>
              </w:rPr>
            </w:pPr>
            <w:hyperlink r:id="rId26">
              <w:r>
                <w:rPr>
                  <w:sz w:val="24"/>
                </w:rPr>
                <w:t>статьями</w:t>
              </w:r>
              <w:r>
                <w:rPr>
                  <w:spacing w:val="-3"/>
                  <w:sz w:val="24"/>
                </w:rPr>
                <w:t xml:space="preserve"> </w:t>
              </w:r>
              <w:r>
                <w:rPr>
                  <w:sz w:val="24"/>
                </w:rPr>
                <w:t>19.7.1</w:t>
              </w:r>
            </w:hyperlink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hyperlink r:id="rId27">
              <w:r>
                <w:rPr>
                  <w:sz w:val="24"/>
                </w:rPr>
                <w:t>19.7.2</w:t>
              </w:r>
            </w:hyperlink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hyperlink r:id="rId28">
              <w:r>
                <w:rPr>
                  <w:sz w:val="24"/>
                </w:rPr>
                <w:t>19.7.2-1,</w:t>
              </w:r>
            </w:hyperlink>
            <w:r>
              <w:rPr>
                <w:spacing w:val="-1"/>
                <w:sz w:val="24"/>
              </w:rPr>
              <w:t xml:space="preserve"> </w:t>
            </w:r>
            <w:hyperlink r:id="rId29">
              <w:r>
                <w:rPr>
                  <w:spacing w:val="-2"/>
                  <w:sz w:val="24"/>
                </w:rPr>
                <w:t>19.7.3,</w:t>
              </w:r>
            </w:hyperlink>
          </w:p>
          <w:p w:rsidR="00ED630F" w:rsidRDefault="00F9231B">
            <w:pPr>
              <w:pStyle w:val="TableParagraph"/>
              <w:ind w:left="4"/>
              <w:rPr>
                <w:sz w:val="24"/>
              </w:rPr>
            </w:pPr>
            <w:hyperlink r:id="rId30">
              <w:r>
                <w:rPr>
                  <w:sz w:val="24"/>
                </w:rPr>
                <w:t>19.7.5,</w:t>
              </w:r>
            </w:hyperlink>
            <w:r>
              <w:rPr>
                <w:spacing w:val="-1"/>
                <w:sz w:val="24"/>
              </w:rPr>
              <w:t xml:space="preserve"> </w:t>
            </w:r>
            <w:hyperlink r:id="rId31">
              <w:r>
                <w:rPr>
                  <w:sz w:val="24"/>
                </w:rPr>
                <w:t>19.7.5-1,</w:t>
              </w:r>
            </w:hyperlink>
            <w:r>
              <w:rPr>
                <w:spacing w:val="-1"/>
                <w:sz w:val="24"/>
              </w:rPr>
              <w:t xml:space="preserve"> </w:t>
            </w:r>
            <w:hyperlink r:id="rId32">
              <w:r>
                <w:rPr>
                  <w:sz w:val="24"/>
                </w:rPr>
                <w:t>19.7.5-2,</w:t>
              </w:r>
            </w:hyperlink>
            <w:r>
              <w:rPr>
                <w:spacing w:val="-2"/>
                <w:sz w:val="24"/>
              </w:rPr>
              <w:t xml:space="preserve"> </w:t>
            </w:r>
            <w:hyperlink r:id="rId33">
              <w:r>
                <w:rPr>
                  <w:sz w:val="24"/>
                </w:rPr>
                <w:t>19.7.7,</w:t>
              </w:r>
            </w:hyperlink>
            <w:r>
              <w:rPr>
                <w:spacing w:val="-1"/>
                <w:sz w:val="24"/>
              </w:rPr>
              <w:t xml:space="preserve"> </w:t>
            </w:r>
            <w:hyperlink r:id="rId34">
              <w:r>
                <w:rPr>
                  <w:spacing w:val="-2"/>
                  <w:sz w:val="24"/>
                </w:rPr>
                <w:t>19.7.</w:t>
              </w:r>
              <w:r>
                <w:rPr>
                  <w:spacing w:val="-2"/>
                  <w:sz w:val="24"/>
                </w:rPr>
                <w:t>8,</w:t>
              </w:r>
            </w:hyperlink>
          </w:p>
          <w:p w:rsidR="00ED630F" w:rsidRDefault="00F9231B">
            <w:pPr>
              <w:pStyle w:val="TableParagraph"/>
              <w:ind w:left="4"/>
              <w:rPr>
                <w:sz w:val="24"/>
              </w:rPr>
            </w:pPr>
            <w:hyperlink r:id="rId35">
              <w:r>
                <w:rPr>
                  <w:sz w:val="24"/>
                </w:rPr>
                <w:t>19.7.9,</w:t>
              </w:r>
            </w:hyperlink>
            <w:r>
              <w:rPr>
                <w:sz w:val="24"/>
              </w:rPr>
              <w:t xml:space="preserve"> </w:t>
            </w:r>
            <w:hyperlink r:id="rId36">
              <w:r>
                <w:rPr>
                  <w:sz w:val="24"/>
                </w:rPr>
                <w:t>19.7.12,</w:t>
              </w:r>
            </w:hyperlink>
            <w:r>
              <w:rPr>
                <w:sz w:val="24"/>
              </w:rPr>
              <w:t xml:space="preserve"> </w:t>
            </w:r>
            <w:hyperlink r:id="rId37">
              <w:r>
                <w:rPr>
                  <w:sz w:val="24"/>
                </w:rPr>
                <w:t>19.7.13,</w:t>
              </w:r>
            </w:hyperlink>
            <w:r>
              <w:rPr>
                <w:sz w:val="24"/>
              </w:rPr>
              <w:t xml:space="preserve"> </w:t>
            </w:r>
            <w:hyperlink r:id="rId38">
              <w:r>
                <w:rPr>
                  <w:sz w:val="24"/>
                </w:rPr>
                <w:t>19.7.14,</w:t>
              </w:r>
            </w:hyperlink>
            <w:r>
              <w:rPr>
                <w:sz w:val="24"/>
              </w:rPr>
              <w:t xml:space="preserve"> </w:t>
            </w:r>
            <w:hyperlink r:id="rId39">
              <w:r>
                <w:rPr>
                  <w:spacing w:val="-2"/>
                  <w:sz w:val="24"/>
                </w:rPr>
                <w:t>19.8,</w:t>
              </w:r>
            </w:hyperlink>
          </w:p>
          <w:p w:rsidR="00ED630F" w:rsidRDefault="00F9231B">
            <w:pPr>
              <w:pStyle w:val="TableParagraph"/>
              <w:spacing w:line="259" w:lineRule="exact"/>
              <w:ind w:left="1351"/>
              <w:jc w:val="left"/>
              <w:rPr>
                <w:sz w:val="24"/>
              </w:rPr>
            </w:pPr>
            <w:hyperlink r:id="rId40">
              <w:r>
                <w:rPr>
                  <w:sz w:val="24"/>
                </w:rPr>
                <w:t>19.8.3</w:t>
              </w:r>
            </w:hyperlink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КоАП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РФ.</w:t>
            </w:r>
          </w:p>
        </w:tc>
        <w:tc>
          <w:tcPr>
            <w:tcW w:w="2372" w:type="dxa"/>
          </w:tcPr>
          <w:p w:rsidR="00ED630F" w:rsidRDefault="00F9231B">
            <w:pPr>
              <w:pStyle w:val="TableParagraph"/>
              <w:spacing w:line="247" w:lineRule="exact"/>
              <w:ind w:left="12" w:right="7"/>
            </w:pPr>
            <w:hyperlink r:id="rId41">
              <w:r>
                <w:t>ч. 1</w:t>
              </w:r>
              <w:r>
                <w:rPr>
                  <w:spacing w:val="-3"/>
                </w:rPr>
                <w:t xml:space="preserve"> </w:t>
              </w:r>
              <w:r>
                <w:t>ст.</w:t>
              </w:r>
              <w:r>
                <w:rPr>
                  <w:spacing w:val="2"/>
                </w:rPr>
                <w:t xml:space="preserve"> </w:t>
              </w:r>
              <w:r>
                <w:t>19.7</w:t>
              </w:r>
            </w:hyperlink>
            <w:r>
              <w:rPr>
                <w:spacing w:val="-2"/>
              </w:rPr>
              <w:t xml:space="preserve"> </w:t>
            </w:r>
            <w:r>
              <w:t>КоАП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РФ</w:t>
            </w:r>
          </w:p>
        </w:tc>
      </w:tr>
    </w:tbl>
    <w:p w:rsidR="00F9231B" w:rsidRDefault="00F9231B"/>
    <w:sectPr w:rsidR="00F9231B">
      <w:type w:val="continuous"/>
      <w:pgSz w:w="11910" w:h="16840"/>
      <w:pgMar w:top="110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26F15"/>
    <w:multiLevelType w:val="hybridMultilevel"/>
    <w:tmpl w:val="AEE2B370"/>
    <w:lvl w:ilvl="0" w:tplc="5E66DBD2">
      <w:numFmt w:val="bullet"/>
      <w:lvlText w:val="-"/>
      <w:lvlJc w:val="left"/>
      <w:pPr>
        <w:ind w:left="14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B94348C">
      <w:numFmt w:val="bullet"/>
      <w:lvlText w:val="•"/>
      <w:lvlJc w:val="left"/>
      <w:pPr>
        <w:ind w:left="1175" w:hanging="164"/>
      </w:pPr>
      <w:rPr>
        <w:rFonts w:hint="default"/>
        <w:lang w:val="ru-RU" w:eastAsia="en-US" w:bidi="ar-SA"/>
      </w:rPr>
    </w:lvl>
    <w:lvl w:ilvl="2" w:tplc="460CA846">
      <w:numFmt w:val="bullet"/>
      <w:lvlText w:val="•"/>
      <w:lvlJc w:val="left"/>
      <w:pPr>
        <w:ind w:left="2210" w:hanging="164"/>
      </w:pPr>
      <w:rPr>
        <w:rFonts w:hint="default"/>
        <w:lang w:val="ru-RU" w:eastAsia="en-US" w:bidi="ar-SA"/>
      </w:rPr>
    </w:lvl>
    <w:lvl w:ilvl="3" w:tplc="0C5ED132">
      <w:numFmt w:val="bullet"/>
      <w:lvlText w:val="•"/>
      <w:lvlJc w:val="left"/>
      <w:pPr>
        <w:ind w:left="3245" w:hanging="164"/>
      </w:pPr>
      <w:rPr>
        <w:rFonts w:hint="default"/>
        <w:lang w:val="ru-RU" w:eastAsia="en-US" w:bidi="ar-SA"/>
      </w:rPr>
    </w:lvl>
    <w:lvl w:ilvl="4" w:tplc="23282520">
      <w:numFmt w:val="bullet"/>
      <w:lvlText w:val="•"/>
      <w:lvlJc w:val="left"/>
      <w:pPr>
        <w:ind w:left="4280" w:hanging="164"/>
      </w:pPr>
      <w:rPr>
        <w:rFonts w:hint="default"/>
        <w:lang w:val="ru-RU" w:eastAsia="en-US" w:bidi="ar-SA"/>
      </w:rPr>
    </w:lvl>
    <w:lvl w:ilvl="5" w:tplc="9CA4B49C">
      <w:numFmt w:val="bullet"/>
      <w:lvlText w:val="•"/>
      <w:lvlJc w:val="left"/>
      <w:pPr>
        <w:ind w:left="5315" w:hanging="164"/>
      </w:pPr>
      <w:rPr>
        <w:rFonts w:hint="default"/>
        <w:lang w:val="ru-RU" w:eastAsia="en-US" w:bidi="ar-SA"/>
      </w:rPr>
    </w:lvl>
    <w:lvl w:ilvl="6" w:tplc="761235A4">
      <w:numFmt w:val="bullet"/>
      <w:lvlText w:val="•"/>
      <w:lvlJc w:val="left"/>
      <w:pPr>
        <w:ind w:left="6350" w:hanging="164"/>
      </w:pPr>
      <w:rPr>
        <w:rFonts w:hint="default"/>
        <w:lang w:val="ru-RU" w:eastAsia="en-US" w:bidi="ar-SA"/>
      </w:rPr>
    </w:lvl>
    <w:lvl w:ilvl="7" w:tplc="376226F4">
      <w:numFmt w:val="bullet"/>
      <w:lvlText w:val="•"/>
      <w:lvlJc w:val="left"/>
      <w:pPr>
        <w:ind w:left="7385" w:hanging="164"/>
      </w:pPr>
      <w:rPr>
        <w:rFonts w:hint="default"/>
        <w:lang w:val="ru-RU" w:eastAsia="en-US" w:bidi="ar-SA"/>
      </w:rPr>
    </w:lvl>
    <w:lvl w:ilvl="8" w:tplc="CF38257A">
      <w:numFmt w:val="bullet"/>
      <w:lvlText w:val="•"/>
      <w:lvlJc w:val="left"/>
      <w:pPr>
        <w:ind w:left="8420" w:hanging="164"/>
      </w:pPr>
      <w:rPr>
        <w:rFonts w:hint="default"/>
        <w:lang w:val="ru-RU" w:eastAsia="en-US" w:bidi="ar-SA"/>
      </w:rPr>
    </w:lvl>
  </w:abstractNum>
  <w:abstractNum w:abstractNumId="1">
    <w:nsid w:val="3D7C731C"/>
    <w:multiLevelType w:val="hybridMultilevel"/>
    <w:tmpl w:val="950A1B2C"/>
    <w:lvl w:ilvl="0" w:tplc="E8EE707E">
      <w:start w:val="1"/>
      <w:numFmt w:val="upperRoman"/>
      <w:lvlText w:val="%1."/>
      <w:lvlJc w:val="left"/>
      <w:pPr>
        <w:ind w:left="4192" w:hanging="25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 w:tplc="33D4A450">
      <w:numFmt w:val="bullet"/>
      <w:lvlText w:val="•"/>
      <w:lvlJc w:val="left"/>
      <w:pPr>
        <w:ind w:left="4829" w:hanging="252"/>
      </w:pPr>
      <w:rPr>
        <w:rFonts w:hint="default"/>
        <w:lang w:val="ru-RU" w:eastAsia="en-US" w:bidi="ar-SA"/>
      </w:rPr>
    </w:lvl>
    <w:lvl w:ilvl="2" w:tplc="16F89894">
      <w:numFmt w:val="bullet"/>
      <w:lvlText w:val="•"/>
      <w:lvlJc w:val="left"/>
      <w:pPr>
        <w:ind w:left="5458" w:hanging="252"/>
      </w:pPr>
      <w:rPr>
        <w:rFonts w:hint="default"/>
        <w:lang w:val="ru-RU" w:eastAsia="en-US" w:bidi="ar-SA"/>
      </w:rPr>
    </w:lvl>
    <w:lvl w:ilvl="3" w:tplc="E9228430">
      <w:numFmt w:val="bullet"/>
      <w:lvlText w:val="•"/>
      <w:lvlJc w:val="left"/>
      <w:pPr>
        <w:ind w:left="6087" w:hanging="252"/>
      </w:pPr>
      <w:rPr>
        <w:rFonts w:hint="default"/>
        <w:lang w:val="ru-RU" w:eastAsia="en-US" w:bidi="ar-SA"/>
      </w:rPr>
    </w:lvl>
    <w:lvl w:ilvl="4" w:tplc="96187D4C">
      <w:numFmt w:val="bullet"/>
      <w:lvlText w:val="•"/>
      <w:lvlJc w:val="left"/>
      <w:pPr>
        <w:ind w:left="6716" w:hanging="252"/>
      </w:pPr>
      <w:rPr>
        <w:rFonts w:hint="default"/>
        <w:lang w:val="ru-RU" w:eastAsia="en-US" w:bidi="ar-SA"/>
      </w:rPr>
    </w:lvl>
    <w:lvl w:ilvl="5" w:tplc="5DCEFBAC">
      <w:numFmt w:val="bullet"/>
      <w:lvlText w:val="•"/>
      <w:lvlJc w:val="left"/>
      <w:pPr>
        <w:ind w:left="7345" w:hanging="252"/>
      </w:pPr>
      <w:rPr>
        <w:rFonts w:hint="default"/>
        <w:lang w:val="ru-RU" w:eastAsia="en-US" w:bidi="ar-SA"/>
      </w:rPr>
    </w:lvl>
    <w:lvl w:ilvl="6" w:tplc="A572918A">
      <w:numFmt w:val="bullet"/>
      <w:lvlText w:val="•"/>
      <w:lvlJc w:val="left"/>
      <w:pPr>
        <w:ind w:left="7974" w:hanging="252"/>
      </w:pPr>
      <w:rPr>
        <w:rFonts w:hint="default"/>
        <w:lang w:val="ru-RU" w:eastAsia="en-US" w:bidi="ar-SA"/>
      </w:rPr>
    </w:lvl>
    <w:lvl w:ilvl="7" w:tplc="E79281C2">
      <w:numFmt w:val="bullet"/>
      <w:lvlText w:val="•"/>
      <w:lvlJc w:val="left"/>
      <w:pPr>
        <w:ind w:left="8603" w:hanging="252"/>
      </w:pPr>
      <w:rPr>
        <w:rFonts w:hint="default"/>
        <w:lang w:val="ru-RU" w:eastAsia="en-US" w:bidi="ar-SA"/>
      </w:rPr>
    </w:lvl>
    <w:lvl w:ilvl="8" w:tplc="906CF4B4">
      <w:numFmt w:val="bullet"/>
      <w:lvlText w:val="•"/>
      <w:lvlJc w:val="left"/>
      <w:pPr>
        <w:ind w:left="9232" w:hanging="252"/>
      </w:pPr>
      <w:rPr>
        <w:rFonts w:hint="default"/>
        <w:lang w:val="ru-RU" w:eastAsia="en-US" w:bidi="ar-SA"/>
      </w:rPr>
    </w:lvl>
  </w:abstractNum>
  <w:abstractNum w:abstractNumId="2">
    <w:nsid w:val="5BC54D7E"/>
    <w:multiLevelType w:val="multilevel"/>
    <w:tmpl w:val="FA702E16"/>
    <w:lvl w:ilvl="0">
      <w:start w:val="1"/>
      <w:numFmt w:val="decimal"/>
      <w:lvlText w:val="%1"/>
      <w:lvlJc w:val="left"/>
      <w:pPr>
        <w:ind w:left="140" w:hanging="7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76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10" w:hanging="7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5" w:hanging="7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0" w:hanging="7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5" w:hanging="7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0" w:hanging="7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5" w:hanging="7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0" w:hanging="761"/>
      </w:pPr>
      <w:rPr>
        <w:rFonts w:hint="default"/>
        <w:lang w:val="ru-RU" w:eastAsia="en-US" w:bidi="ar-SA"/>
      </w:rPr>
    </w:lvl>
  </w:abstractNum>
  <w:abstractNum w:abstractNumId="3">
    <w:nsid w:val="7EB661F4"/>
    <w:multiLevelType w:val="multilevel"/>
    <w:tmpl w:val="4F12C2C6"/>
    <w:lvl w:ilvl="0">
      <w:start w:val="2"/>
      <w:numFmt w:val="decimal"/>
      <w:lvlText w:val="%1"/>
      <w:lvlJc w:val="left"/>
      <w:pPr>
        <w:ind w:left="140" w:hanging="93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9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" w:hanging="79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45" w:hanging="7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0" w:hanging="7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5" w:hanging="7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0" w:hanging="7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5" w:hanging="7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0" w:hanging="79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D630F"/>
    <w:rsid w:val="000A0503"/>
    <w:rsid w:val="00ED630F"/>
    <w:rsid w:val="00F92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0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5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0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5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%3DDD7FBB4EA71BA0E9451B632FA57F3D3BD0BE4AF96C55C379F87D7BDC04EEC6C8CD08A55322B87CV9K" TargetMode="External"/><Relationship Id="rId18" Type="http://schemas.openxmlformats.org/officeDocument/2006/relationships/hyperlink" Target="consultantplus://offline/ref%3DDD7FBB4EA71BA0E9451B632FA57F3D3BD0BE4AF96C55C379F87D7BDC04EEC6C8CD08A55326B37CVFK" TargetMode="External"/><Relationship Id="rId26" Type="http://schemas.openxmlformats.org/officeDocument/2006/relationships/hyperlink" Target="consultantplus://offline/ref%3DDD7FBB4EA71BA0E9451B632FA57F3D3BD0BE4AF96C55C379F87D7BDC04EEC6C8CD08A551287BV3K" TargetMode="External"/><Relationship Id="rId39" Type="http://schemas.openxmlformats.org/officeDocument/2006/relationships/hyperlink" Target="consultantplus://offline/ref%3DDD7FBB4EA71BA0E9451B632FA57F3D3BD0BE4AF96C55C379F87D7BDC04EEC6C8CD08A55720BACABE72V4K" TargetMode="External"/><Relationship Id="rId21" Type="http://schemas.openxmlformats.org/officeDocument/2006/relationships/hyperlink" Target="consultantplus://offline/ref%3DDD7FBB4EA71BA0E9451B632FA57F3D3BD0BE4AF96C55C379F87D7BDC04EEC6C8CD08A55122B27CV8K" TargetMode="External"/><Relationship Id="rId34" Type="http://schemas.openxmlformats.org/officeDocument/2006/relationships/hyperlink" Target="consultantplus://offline/ref%3DDD7FBB4EA71BA0E9451B632FA57F3D3BD0BE4AF96C55C379F87D7BDC04EEC6C8CD08A55227BB7CVEK" TargetMode="External"/><Relationship Id="rId42" Type="http://schemas.openxmlformats.org/officeDocument/2006/relationships/fontTable" Target="fontTable.xml"/><Relationship Id="rId7" Type="http://schemas.openxmlformats.org/officeDocument/2006/relationships/hyperlink" Target="consultantplus://offline/ref%3D49B9F9DFDCCAFB40FE848193CC4AB139189A6437348DB5174C1BBCD94BAAA5CBD8D892997316pEI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%3DDD7FBB4EA71BA0E9451B632FA57F3D3BD0BE4AF96C55C379F87D7BDC04EEC6C8CD08A55326BC7CV5K" TargetMode="External"/><Relationship Id="rId20" Type="http://schemas.openxmlformats.org/officeDocument/2006/relationships/hyperlink" Target="consultantplus://offline/ref%3DDD7FBB4EA71BA0E9451B632FA57F3D3BD0BE4AF96C55C379F87D7BDC04EEC6C8CD08A55122B27CV8K" TargetMode="External"/><Relationship Id="rId29" Type="http://schemas.openxmlformats.org/officeDocument/2006/relationships/hyperlink" Target="consultantplus://offline/ref%3DDD7FBB4EA71BA0E9451B632FA57F3D3BD0BE4AF96C55C379F87D7BDC04EEC6C8CD08A55722B27CVFK" TargetMode="External"/><Relationship Id="rId41" Type="http://schemas.openxmlformats.org/officeDocument/2006/relationships/hyperlink" Target="consultantplus://offline/ref%3D208DE436701FC22B6E2172E92FEE4567B48D705BF05F2934D1B0B4B5E559AF7771C853BEAE97GB74F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%3D49B9F9DFDCCAFB40FE848193CC4AB139189A6437348DB5174C1BBCD94BAAA5CBD8D892997316pEI" TargetMode="External"/><Relationship Id="rId11" Type="http://schemas.openxmlformats.org/officeDocument/2006/relationships/hyperlink" Target="consultantplus://offline/ref%3D208DE436701FC22B6E2172E92FEE4567B48D705BF05F2934D1B0B4B5E559AF7771C853B1A69BGB77F" TargetMode="External"/><Relationship Id="rId24" Type="http://schemas.openxmlformats.org/officeDocument/2006/relationships/hyperlink" Target="consultantplus://offline/ref%3DDD7FBB4EA71BA0E9451B632FA57F3D3BD0BE4AF96C55C379F87D7BDC04EEC6C8CD08A55420BC7CV4K" TargetMode="External"/><Relationship Id="rId32" Type="http://schemas.openxmlformats.org/officeDocument/2006/relationships/hyperlink" Target="consultantplus://offline/ref%3DDD7FBB4EA71BA0E9451B632FA57F3D3BD0BE4AF96C55C379F87D7BDC04EEC6C8CD08A55528BB7CVDK" TargetMode="External"/><Relationship Id="rId37" Type="http://schemas.openxmlformats.org/officeDocument/2006/relationships/hyperlink" Target="consultantplus://offline/ref%3DDD7FBB4EA71BA0E9451B632FA57F3D3BD0BE4AF96C55C379F87D7BDC04EEC6C8CD08A55126B97CVEK" TargetMode="External"/><Relationship Id="rId40" Type="http://schemas.openxmlformats.org/officeDocument/2006/relationships/hyperlink" Target="consultantplus://offline/ref%3DDD7FBB4EA71BA0E9451B632FA57F3D3BD0BE4AF96C55C379F87D7BDC04EEC6C8CD08A55324B97CVB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%3DDD7FBB4EA71BA0E9451B632FA57F3D3BD0BE4AF96C55C379F87D7BDC04EEC6C8CD08A55326BC7CVBK" TargetMode="External"/><Relationship Id="rId23" Type="http://schemas.openxmlformats.org/officeDocument/2006/relationships/hyperlink" Target="consultantplus://offline/ref%3DDD7FBB4EA71BA0E9451B632FA57F3D3BD0BE4AF96C55C379F87D7BDC04EEC6C8CD08A55420BC7CV4K" TargetMode="External"/><Relationship Id="rId28" Type="http://schemas.openxmlformats.org/officeDocument/2006/relationships/hyperlink" Target="consultantplus://offline/ref%3DDD7FBB4EA71BA0E9451B632FA57F3D3BD0BE4AF96C55C379F87D7BDC04EEC6C8CD08A55322BC7CV8K" TargetMode="External"/><Relationship Id="rId36" Type="http://schemas.openxmlformats.org/officeDocument/2006/relationships/hyperlink" Target="consultantplus://offline/ref%3DDD7FBB4EA71BA0E9451B632FA57F3D3BD0BE4AF96C55C379F87D7BDC04EEC6C8CD08A55027BF7CVBK" TargetMode="External"/><Relationship Id="rId10" Type="http://schemas.openxmlformats.org/officeDocument/2006/relationships/hyperlink" Target="consultantplus://offline/ref%3D46501E4E3BF51797CA9FC4D7CCCA9F4BC683DC6D3DFE16AFBC6E7C9EEF804B255EA0A9E398F6D0825C25C10732B5AC5646BFCB2AEC3BX4K" TargetMode="External"/><Relationship Id="rId19" Type="http://schemas.openxmlformats.org/officeDocument/2006/relationships/hyperlink" Target="consultantplus://offline/ref%3DDD7FBB4EA71BA0E9451B632FA57F3D3BD0BE4AF96C55C379F87D7BDC04EEC6C8CD08A55126BF7CVDK" TargetMode="External"/><Relationship Id="rId31" Type="http://schemas.openxmlformats.org/officeDocument/2006/relationships/hyperlink" Target="consultantplus://offline/ref%3DDD7FBB4EA71BA0E9451B632FA57F3D3BD0BE4AF96C55C379F87D7BDC04EEC6C8CD08A55422B87CVC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%3D49B9F9DFDCCAFB40FE848193CC4AB139189A6437348DB5174C1BBCD94BAAA5CBD8D892987416p8I" TargetMode="External"/><Relationship Id="rId14" Type="http://schemas.openxmlformats.org/officeDocument/2006/relationships/hyperlink" Target="consultantplus://offline/ref%3DDD7FBB4EA71BA0E9451B632FA57F3D3BD0BE4AF96C55C379F87D7BDC04EEC6C8CD08A55322B87CV9K" TargetMode="External"/><Relationship Id="rId22" Type="http://schemas.openxmlformats.org/officeDocument/2006/relationships/hyperlink" Target="consultantplus://offline/ref%3DDD7FBB4EA71BA0E9451B632FA57F3D3BD0BE4AF96C55C379F87D7BDC04EEC6C8CD08A55322B87CV9K" TargetMode="External"/><Relationship Id="rId27" Type="http://schemas.openxmlformats.org/officeDocument/2006/relationships/hyperlink" Target="consultantplus://offline/ref%3DDD7FBB4EA71BA0E9451B632FA57F3D3BD0BE4AF96C55C379F87D7BDC04EEC6C8CD08A55720BE7CVFK" TargetMode="External"/><Relationship Id="rId30" Type="http://schemas.openxmlformats.org/officeDocument/2006/relationships/hyperlink" Target="consultantplus://offline/ref%3DDD7FBB4EA71BA0E9451B632FA57F3D3BD0BE4AF96C55C379F87D7BDC04EEC6C8CD08A55421BD7CV9K" TargetMode="External"/><Relationship Id="rId35" Type="http://schemas.openxmlformats.org/officeDocument/2006/relationships/hyperlink" Target="consultantplus://offline/ref%3DDD7FBB4EA71BA0E9451B632FA57F3D3BD0BE4AF96C55C379F87D7BDC04EEC6C8CD08A55320B27CV5K" TargetMode="External"/><Relationship Id="rId43" Type="http://schemas.openxmlformats.org/officeDocument/2006/relationships/theme" Target="theme/theme1.xml"/><Relationship Id="rId8" Type="http://schemas.openxmlformats.org/officeDocument/2006/relationships/hyperlink" Target="consultantplus://offline/ref%3D49B9F9DFDCCAFB40FE848193CC4AB139189A6437348DB5174C1BBCD94BAAA5CBD8D892997316pFI" TargetMode="External"/><Relationship Id="rId3" Type="http://schemas.microsoft.com/office/2007/relationships/stylesWithEffects" Target="stylesWithEffects.xml"/><Relationship Id="rId12" Type="http://schemas.openxmlformats.org/officeDocument/2006/relationships/hyperlink" Target="consultantplus://offline/ref%3DDD7FBB4EA71BA0E9451B632FA57F3D3BD0BE4AF96C55C379F87D7BDC04EEC6C8CD08A55527BE7CVCK" TargetMode="External"/><Relationship Id="rId17" Type="http://schemas.openxmlformats.org/officeDocument/2006/relationships/hyperlink" Target="consultantplus://offline/ref%3DDD7FBB4EA71BA0E9451B632FA57F3D3BD0BE4AF96C55C379F87D7BDC04EEC6C8CD08A55326B37CVFK" TargetMode="External"/><Relationship Id="rId25" Type="http://schemas.openxmlformats.org/officeDocument/2006/relationships/hyperlink" Target="consultantplus://offline/ref%3DDD7FBB4EA71BA0E9451B632FA57F3D3BD0BE4AF96C55C379F87D7BDC04EEC6C8CD08A55128BC7CV5K" TargetMode="External"/><Relationship Id="rId33" Type="http://schemas.openxmlformats.org/officeDocument/2006/relationships/hyperlink" Target="consultantplus://offline/ref%3DDD7FBB4EA71BA0E9451B632FA57F3D3BD0BE4AF96C55C379F87D7BDC04EEC6C8CD08A55528BA7CVAK" TargetMode="External"/><Relationship Id="rId38" Type="http://schemas.openxmlformats.org/officeDocument/2006/relationships/hyperlink" Target="consultantplus://offline/ref%3DDD7FBB4EA71BA0E9451B632FA57F3D3BD0BE4AF96C55C379F87D7BDC04EEC6C8CD08A55E21BE7CVB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2425</Words>
  <Characters>13824</Characters>
  <Application>Microsoft Office Word</Application>
  <DocSecurity>0</DocSecurity>
  <Lines>115</Lines>
  <Paragraphs>32</Paragraphs>
  <ScaleCrop>false</ScaleCrop>
  <Company>Reanimator Extreme Edition</Company>
  <LinksUpToDate>false</LinksUpToDate>
  <CharactersWithSpaces>16217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Админстрация</dc:creator>
  <cp:lastModifiedBy>Люда</cp:lastModifiedBy>
  <cp:revision>2</cp:revision>
  <dcterms:created xsi:type="dcterms:W3CDTF">2026-02-24T08:21:00Z</dcterms:created>
  <dcterms:modified xsi:type="dcterms:W3CDTF">2026-02-24T08:26:00Z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2026-02-24T00:00:00Z</vt:filetime>
  </property>
  <property fmtid="{D5CDD505-2E9C-101B-9397-08002B2CF9AE}" pid="5" name="Producer">
    <vt:lpwstr>Microsoft® Word 2013</vt:lpwstr>
  </property>
</Properties>
</file>