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718" w:rsidRPr="002A5838" w:rsidRDefault="00193718" w:rsidP="00193718">
      <w:pPr>
        <w:jc w:val="center"/>
        <w:rPr>
          <w:b/>
          <w:bCs/>
          <w:sz w:val="28"/>
          <w:szCs w:val="28"/>
          <w:lang w:eastAsia="ar-SA"/>
        </w:rPr>
      </w:pPr>
      <w:r w:rsidRPr="002A5838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81025" cy="666750"/>
            <wp:effectExtent l="19050" t="0" r="9525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667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7A95">
        <w:rPr>
          <w:sz w:val="24"/>
          <w:szCs w:val="24"/>
          <w:lang w:val="uk-UA"/>
        </w:rPr>
        <w:t xml:space="preserve"> </w:t>
      </w:r>
    </w:p>
    <w:p w:rsidR="00193718" w:rsidRPr="00710E22" w:rsidRDefault="00193718" w:rsidP="00193718">
      <w:pPr>
        <w:autoSpaceDE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10E2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РЕСПУБЛИКА КРЫМ</w:t>
      </w:r>
    </w:p>
    <w:p w:rsidR="00193718" w:rsidRPr="00710E22" w:rsidRDefault="00193718" w:rsidP="00193718">
      <w:pPr>
        <w:autoSpaceDE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10E2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СОВЕТСКИЙ РАЙОН</w:t>
      </w:r>
    </w:p>
    <w:p w:rsidR="00193718" w:rsidRPr="00710E22" w:rsidRDefault="00193718" w:rsidP="00193718">
      <w:pPr>
        <w:autoSpaceDE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10E2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КРАСНОГВАРДЕЙСКИЙ СЕЛЬСКИЙ СОВЕТ</w:t>
      </w:r>
    </w:p>
    <w:p w:rsidR="00193718" w:rsidRPr="00ED577E" w:rsidRDefault="00ED577E" w:rsidP="00193718">
      <w:pPr>
        <w:autoSpaceDE w:val="0"/>
        <w:spacing w:after="0" w:line="240" w:lineRule="auto"/>
        <w:ind w:left="-567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ED577E">
        <w:rPr>
          <w:rFonts w:ascii="Times New Roman" w:hAnsi="Times New Roman" w:cs="Times New Roman"/>
          <w:bCs/>
          <w:sz w:val="28"/>
          <w:szCs w:val="28"/>
          <w:lang w:eastAsia="ar-SA"/>
        </w:rPr>
        <w:t>16</w:t>
      </w:r>
      <w:r w:rsidR="00193718" w:rsidRPr="00ED577E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сессия </w:t>
      </w:r>
      <w:r w:rsidRPr="00ED577E">
        <w:rPr>
          <w:rFonts w:ascii="Times New Roman" w:hAnsi="Times New Roman" w:cs="Times New Roman"/>
          <w:bCs/>
          <w:sz w:val="28"/>
          <w:szCs w:val="28"/>
          <w:lang w:eastAsia="ar-SA"/>
        </w:rPr>
        <w:t>3</w:t>
      </w:r>
      <w:r w:rsidR="00193718" w:rsidRPr="00ED577E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созыва </w:t>
      </w:r>
    </w:p>
    <w:p w:rsidR="00193718" w:rsidRPr="00ED577E" w:rsidRDefault="00193718" w:rsidP="00ED577E">
      <w:pPr>
        <w:spacing w:after="0" w:line="240" w:lineRule="auto"/>
        <w:ind w:left="-567"/>
        <w:jc w:val="center"/>
        <w:rPr>
          <w:rFonts w:ascii="Times New Roman" w:hAnsi="Times New Roman" w:cs="Times New Roman"/>
          <w:bCs/>
          <w:sz w:val="26"/>
          <w:szCs w:val="26"/>
          <w:lang w:eastAsia="ar-SA"/>
        </w:rPr>
      </w:pPr>
    </w:p>
    <w:p w:rsidR="00193718" w:rsidRPr="00ED577E" w:rsidRDefault="00193718" w:rsidP="00ED577E">
      <w:pPr>
        <w:spacing w:after="0" w:line="240" w:lineRule="auto"/>
        <w:ind w:left="-567"/>
        <w:jc w:val="center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ED577E">
        <w:rPr>
          <w:rFonts w:ascii="Times New Roman" w:hAnsi="Times New Roman" w:cs="Times New Roman"/>
          <w:bCs/>
          <w:sz w:val="26"/>
          <w:szCs w:val="26"/>
          <w:lang w:eastAsia="ar-SA"/>
        </w:rPr>
        <w:t>РЕШЕНИЕ</w:t>
      </w:r>
    </w:p>
    <w:p w:rsidR="00193718" w:rsidRPr="00ED577E" w:rsidRDefault="00ED577E" w:rsidP="00ED577E">
      <w:pPr>
        <w:tabs>
          <w:tab w:val="left" w:pos="-567"/>
        </w:tabs>
        <w:ind w:left="-567"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bCs/>
          <w:sz w:val="28"/>
          <w:szCs w:val="28"/>
          <w:lang w:eastAsia="ar-SA"/>
        </w:rPr>
        <w:t>2</w:t>
      </w:r>
      <w:r w:rsidR="00C04101">
        <w:rPr>
          <w:rFonts w:ascii="Times New Roman" w:hAnsi="Times New Roman" w:cs="Times New Roman"/>
          <w:bCs/>
          <w:sz w:val="28"/>
          <w:szCs w:val="28"/>
          <w:lang w:eastAsia="ar-SA"/>
        </w:rPr>
        <w:t>3</w:t>
      </w:r>
      <w:r w:rsidRPr="00ED577E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октября 2025 года</w:t>
      </w:r>
      <w:r w:rsidRPr="00ED577E">
        <w:rPr>
          <w:rFonts w:ascii="Times New Roman" w:hAnsi="Times New Roman" w:cs="Times New Roman"/>
          <w:bCs/>
          <w:sz w:val="28"/>
          <w:szCs w:val="28"/>
          <w:lang w:eastAsia="ar-SA"/>
        </w:rPr>
        <w:tab/>
      </w:r>
      <w:r w:rsidRPr="00ED577E">
        <w:rPr>
          <w:rFonts w:ascii="Times New Roman" w:hAnsi="Times New Roman" w:cs="Times New Roman"/>
          <w:bCs/>
          <w:sz w:val="28"/>
          <w:szCs w:val="28"/>
          <w:lang w:eastAsia="ar-SA"/>
        </w:rPr>
        <w:tab/>
      </w:r>
      <w:r w:rsidRPr="00ED577E">
        <w:rPr>
          <w:rFonts w:ascii="Times New Roman" w:hAnsi="Times New Roman" w:cs="Times New Roman"/>
          <w:bCs/>
          <w:sz w:val="28"/>
          <w:szCs w:val="28"/>
          <w:lang w:eastAsia="ar-SA"/>
        </w:rPr>
        <w:tab/>
      </w:r>
      <w:r w:rsidRPr="00ED577E">
        <w:rPr>
          <w:rFonts w:ascii="Times New Roman" w:hAnsi="Times New Roman" w:cs="Times New Roman"/>
          <w:bCs/>
          <w:sz w:val="28"/>
          <w:szCs w:val="28"/>
          <w:lang w:eastAsia="ar-SA"/>
        </w:rPr>
        <w:tab/>
      </w:r>
      <w:r w:rsidR="00193718" w:rsidRPr="00ED577E">
        <w:rPr>
          <w:rFonts w:ascii="Times New Roman" w:hAnsi="Times New Roman" w:cs="Times New Roman"/>
          <w:bCs/>
          <w:sz w:val="28"/>
          <w:szCs w:val="28"/>
          <w:lang w:eastAsia="ar-SA"/>
        </w:rPr>
        <w:t>№ 1</w:t>
      </w:r>
      <w:r w:rsidR="00193718" w:rsidRPr="00ED577E">
        <w:rPr>
          <w:rFonts w:ascii="Times New Roman" w:hAnsi="Times New Roman" w:cs="Times New Roman"/>
          <w:bCs/>
          <w:sz w:val="28"/>
          <w:szCs w:val="28"/>
          <w:lang w:eastAsia="ar-SA"/>
        </w:rPr>
        <w:tab/>
      </w:r>
      <w:r w:rsidR="00193718" w:rsidRPr="00ED577E">
        <w:rPr>
          <w:rFonts w:ascii="Times New Roman" w:hAnsi="Times New Roman" w:cs="Times New Roman"/>
          <w:bCs/>
          <w:sz w:val="28"/>
          <w:szCs w:val="28"/>
          <w:lang w:eastAsia="ar-SA"/>
        </w:rPr>
        <w:tab/>
      </w:r>
      <w:r w:rsidR="00193718" w:rsidRPr="00ED577E">
        <w:rPr>
          <w:rFonts w:ascii="Times New Roman" w:hAnsi="Times New Roman" w:cs="Times New Roman"/>
          <w:bCs/>
          <w:sz w:val="28"/>
          <w:szCs w:val="28"/>
          <w:lang w:eastAsia="ar-SA"/>
        </w:rPr>
        <w:tab/>
        <w:t>с. Красногвардейское</w:t>
      </w:r>
    </w:p>
    <w:p w:rsidR="00ED577E" w:rsidRDefault="00ED577E" w:rsidP="00193718">
      <w:pPr>
        <w:spacing w:after="0" w:line="240" w:lineRule="auto"/>
        <w:ind w:left="-567" w:right="453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386" w:rsidRPr="00ED577E" w:rsidRDefault="00BC6386" w:rsidP="00193718">
      <w:pPr>
        <w:spacing w:after="0" w:line="240" w:lineRule="auto"/>
        <w:ind w:left="-567" w:right="453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577E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Правила </w:t>
      </w:r>
      <w:r w:rsidRPr="00ED577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благоустройства и санитарного содержания территории муниципального образование Красногвардейское сельское поселение Советского района Республики Крым</w:t>
      </w:r>
      <w:r w:rsidRPr="00ED577E">
        <w:rPr>
          <w:rFonts w:ascii="Times New Roman" w:hAnsi="Times New Roman" w:cs="Times New Roman"/>
          <w:b/>
          <w:sz w:val="28"/>
          <w:szCs w:val="28"/>
        </w:rPr>
        <w:t xml:space="preserve">, утвержденные решением </w:t>
      </w:r>
      <w:r w:rsidRPr="00ED577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Красногвардейского</w:t>
      </w:r>
      <w:r w:rsidRPr="00ED577E">
        <w:rPr>
          <w:rFonts w:ascii="Times New Roman" w:hAnsi="Times New Roman" w:cs="Times New Roman"/>
          <w:b/>
          <w:sz w:val="28"/>
          <w:szCs w:val="28"/>
        </w:rPr>
        <w:t xml:space="preserve"> сельского совета от 18.05.2021 № 1</w:t>
      </w:r>
    </w:p>
    <w:p w:rsidR="00BC6386" w:rsidRPr="00BC6386" w:rsidRDefault="00BC6386" w:rsidP="00193718">
      <w:pPr>
        <w:spacing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</w:p>
    <w:p w:rsidR="00ED577E" w:rsidRDefault="00BC6386" w:rsidP="00ED577E">
      <w:pPr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pacing w:val="-4"/>
          <w:sz w:val="28"/>
          <w:szCs w:val="28"/>
          <w:lang w:eastAsia="zh-CN"/>
        </w:rPr>
        <w:t xml:space="preserve">В соответствии со статьей 58 </w:t>
      </w:r>
      <w:r w:rsidRPr="00ED577E">
        <w:rPr>
          <w:rFonts w:ascii="Times New Roman" w:hAnsi="Times New Roman" w:cs="Times New Roman"/>
          <w:sz w:val="28"/>
          <w:szCs w:val="28"/>
          <w:lang w:eastAsia="zh-CN"/>
        </w:rPr>
        <w:t xml:space="preserve">Федерального </w:t>
      </w:r>
      <w:r w:rsidRPr="00ED577E">
        <w:rPr>
          <w:rFonts w:ascii="Times New Roman" w:hAnsi="Times New Roman" w:cs="Times New Roman"/>
          <w:sz w:val="28"/>
          <w:szCs w:val="28"/>
        </w:rPr>
        <w:t>закона</w:t>
      </w:r>
      <w:r w:rsidRPr="00ED577E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ED577E">
        <w:rPr>
          <w:rFonts w:ascii="Times New Roman" w:hAnsi="Times New Roman" w:cs="Times New Roman"/>
          <w:sz w:val="28"/>
          <w:szCs w:val="28"/>
          <w:shd w:val="clear" w:color="auto" w:fill="FFFFFF"/>
        </w:rPr>
        <w:t>от 20 марта 2025 г. N</w:t>
      </w:r>
      <w:r w:rsidR="00ED5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D577E">
        <w:rPr>
          <w:rFonts w:ascii="Times New Roman" w:hAnsi="Times New Roman" w:cs="Times New Roman"/>
          <w:sz w:val="28"/>
          <w:szCs w:val="28"/>
          <w:shd w:val="clear" w:color="auto" w:fill="FFFFFF"/>
        </w:rPr>
        <w:t>33-ФЗ "Об общих принципах организации местного самоуправления в единой системе публичной власти",</w:t>
      </w:r>
      <w:r w:rsidRPr="00ED577E">
        <w:rPr>
          <w:rFonts w:ascii="Times New Roman" w:hAnsi="Times New Roman" w:cs="Times New Roman"/>
          <w:spacing w:val="-6"/>
          <w:sz w:val="28"/>
          <w:szCs w:val="28"/>
          <w:lang w:eastAsia="zh-CN"/>
        </w:rPr>
        <w:t xml:space="preserve"> </w:t>
      </w:r>
      <w:r w:rsidRPr="00ED577E">
        <w:rPr>
          <w:rFonts w:ascii="Times New Roman" w:hAnsi="Times New Roman" w:cs="Times New Roman"/>
          <w:sz w:val="28"/>
          <w:szCs w:val="28"/>
        </w:rPr>
        <w:t xml:space="preserve"> согласно приказу </w:t>
      </w:r>
      <w:r w:rsidRPr="00ED577E">
        <w:rPr>
          <w:rFonts w:ascii="Times New Roman" w:hAnsi="Times New Roman" w:cs="Times New Roman"/>
          <w:sz w:val="28"/>
          <w:szCs w:val="28"/>
          <w:shd w:val="clear" w:color="auto" w:fill="FFFFFF"/>
        </w:rPr>
        <w:t>Министерства строительства и жилищно-коммунального хозяйства РФ от 29 декабря 2021</w:t>
      </w:r>
      <w:r w:rsidR="00ED5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D5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 N 1042/пр "Об утверждении методических рекомендаций по разработке норм и правил по благоустройству территорий муниципальных образований", </w:t>
      </w:r>
      <w:r w:rsidRPr="00ED577E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ED5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Уставом </w:t>
      </w:r>
      <w:r w:rsidRPr="00ED577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Красногвардейское сельское поселение Советского района Республики Крым Красногвардейский сельский совет </w:t>
      </w:r>
    </w:p>
    <w:p w:rsidR="00193718" w:rsidRPr="00ED577E" w:rsidRDefault="00193718" w:rsidP="00ED577E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>РЕШИЛ:</w:t>
      </w:r>
    </w:p>
    <w:p w:rsidR="00BC6386" w:rsidRPr="00ED577E" w:rsidRDefault="00BC6386" w:rsidP="00ED577E">
      <w:pPr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 xml:space="preserve">1. Внести изменения в Правила </w:t>
      </w:r>
      <w:r w:rsidRPr="00ED577E">
        <w:rPr>
          <w:rFonts w:ascii="Times New Roman" w:hAnsi="Times New Roman" w:cs="Times New Roman"/>
          <w:bCs/>
          <w:color w:val="000000"/>
          <w:sz w:val="28"/>
          <w:szCs w:val="28"/>
        </w:rPr>
        <w:t>благоустройства и санитарного содержания территории муниципального образование Красногвардейское сельское поселение Советского района Республики Крым</w:t>
      </w:r>
      <w:r w:rsidRPr="00ED577E">
        <w:rPr>
          <w:rFonts w:ascii="Times New Roman" w:hAnsi="Times New Roman" w:cs="Times New Roman"/>
          <w:sz w:val="28"/>
          <w:szCs w:val="28"/>
        </w:rPr>
        <w:t xml:space="preserve">, утвержденные решением </w:t>
      </w:r>
      <w:r w:rsidRPr="00ED577E">
        <w:rPr>
          <w:rFonts w:ascii="Times New Roman" w:hAnsi="Times New Roman" w:cs="Times New Roman"/>
          <w:bCs/>
          <w:sz w:val="28"/>
          <w:szCs w:val="28"/>
          <w:lang w:eastAsia="ru-RU"/>
        </w:rPr>
        <w:t>Красногвардейского</w:t>
      </w:r>
      <w:r w:rsidRPr="00ED577E">
        <w:rPr>
          <w:rFonts w:ascii="Times New Roman" w:hAnsi="Times New Roman" w:cs="Times New Roman"/>
          <w:sz w:val="28"/>
          <w:szCs w:val="28"/>
        </w:rPr>
        <w:t xml:space="preserve"> сельского совета от 18.05.2021 № 1:</w:t>
      </w:r>
    </w:p>
    <w:p w:rsidR="00BC6386" w:rsidRPr="00ED577E" w:rsidRDefault="00BC6386" w:rsidP="00ED577E">
      <w:pPr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>1.1. пункт 6.4</w:t>
      </w:r>
      <w:r w:rsidR="00ED577E">
        <w:rPr>
          <w:rFonts w:ascii="Times New Roman" w:hAnsi="Times New Roman" w:cs="Times New Roman"/>
          <w:sz w:val="28"/>
          <w:szCs w:val="28"/>
        </w:rPr>
        <w:t>.</w:t>
      </w:r>
      <w:r w:rsidRPr="00ED577E">
        <w:rPr>
          <w:rFonts w:ascii="Times New Roman" w:hAnsi="Times New Roman" w:cs="Times New Roman"/>
          <w:sz w:val="28"/>
          <w:szCs w:val="28"/>
        </w:rPr>
        <w:t xml:space="preserve"> раздела 6 исключить;</w:t>
      </w:r>
    </w:p>
    <w:p w:rsidR="00BC6386" w:rsidRPr="00ED577E" w:rsidRDefault="00BC6386" w:rsidP="00ED577E">
      <w:pPr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>1.2. раздел 7 изложить в новой редакции: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Style w:val="fontstyle01"/>
          <w:rFonts w:ascii="Times New Roman" w:hAnsi="Times New Roman" w:cs="Times New Roman"/>
        </w:rPr>
        <w:t>«Раздел 7.</w:t>
      </w:r>
      <w:r w:rsidRPr="00ED577E">
        <w:rPr>
          <w:rFonts w:ascii="Times New Roman" w:hAnsi="Times New Roman" w:cs="Times New Roman"/>
          <w:sz w:val="28"/>
          <w:szCs w:val="28"/>
        </w:rPr>
        <w:t xml:space="preserve"> Содержание мест производства строительных работ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>7.1. Ответственность за содержание строительных площадок, объектов производства строительных материалов (заводы ЖБИ, растворные узлы), проведение мероприятий по благоустройству после окончания ремонтных, строительных и иных видов работ, возлагается на собственника, застройщика.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 xml:space="preserve">7.2. Проведение строительных работ, работ по капитальному ремонту и ремонтно-восстановительных работ, кроме проведения аварийно-спасательных работ, в жилых зонах и зонах размещения предприятий санаторно-курортного комплекса разрешается проводить с 9-00 до 19.00, за исключением выходных и </w:t>
      </w:r>
      <w:r w:rsidRPr="00ED577E">
        <w:rPr>
          <w:rFonts w:ascii="Times New Roman" w:hAnsi="Times New Roman" w:cs="Times New Roman"/>
          <w:sz w:val="28"/>
          <w:szCs w:val="28"/>
        </w:rPr>
        <w:lastRenderedPageBreak/>
        <w:t>праздничных дней. Данное правило не распространяется при реализации муниципальных, региональных, государственных программ на территории муниципального образования.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>7.3. До начала, а также в период производства строительных ремонтных и иных видов работ необходимо: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>7.3.1. Установить по периметру территории строительной площадки, в том числе для реконструкции и капитального ремонта объектов строительства, сплошное (глухое) ограждение высотой не менее 2,0 м в соответствии с требованиями нормативных правовых актов муниципального образования. В качестве декорирования ограждений строительных площадок необходимо использовать баннеры с изображением эскиза строящегося (реконструируемого) здания и (или) с изображениями видов населенного пункта, согласованных уполномоченным органом Администрации муниципального образования.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>Ограждения, непосредственно примыкающие к тротуарам, пешеходным дорожкам, следует оборудовать защитным козырьком;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 xml:space="preserve">Необходимо оградить опасные зоны работ за пределами строительной площадки в соответствии с требованиями нормативных документов. 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 xml:space="preserve">7.3.2. Обеспечить общую устойчивость, прочность, надежность, эксплуатационную безопасность ограждения строительной площадки, исключить наличие проемов, поврежденных участков, отклонений от вертикали; 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>7.3.3. Следить за надлежащим техническим состоянием ограждения строительной площадки, его чистотой, своевременно очищать от грязи, снега, наледи, информационно-печатной продукции и граффити;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 xml:space="preserve">7.3.4. </w:t>
      </w:r>
      <w:proofErr w:type="gramStart"/>
      <w:r w:rsidRPr="00ED577E">
        <w:rPr>
          <w:rFonts w:ascii="Times New Roman" w:hAnsi="Times New Roman" w:cs="Times New Roman"/>
          <w:sz w:val="28"/>
          <w:szCs w:val="28"/>
        </w:rPr>
        <w:t>Установить при въезде на территорию строительной площадки информационный щит строительного объекта, с указанием наименования объекта строительства, наименования заказчика и лица, осуществляющего строительно-монтажные работы, номеров телефонов указанных лиц, представителя уполномоченного органа, курирующего строительство, дат начала и окончания строительства, схемы объекта, отвечающей требованиям действующих строительных норм и правил, и содержать его в надлежащем состоянии;</w:t>
      </w:r>
      <w:proofErr w:type="gramEnd"/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>7.3.5. Нанести наименование и номер телефона исполнителя работ на щитах инвентарных ограждений мест работ вне стройплощадки, мобильных зданиях и сооружениях, крупногабаритных элементах оснастки, кабельных барабанах;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>7.3.6. Установить габаритные указатели, дорожные знаки, направляющие и сигнальные устройства по согласованию с государственными органами безопасности дорожного движения, обеспечить проезды для спецмашин, личного транспорта, проходы для пешеходов.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>7.3.7. Обозначить указателями и знаками пути объезда для транспорта и оборудовать пути прохода для пешеходов (пешеходные галереи, настилы, перила, мостки);</w:t>
      </w:r>
    </w:p>
    <w:p w:rsid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>7.3.8. Проводить земляные работы на тротуарах, дорогах и в других общественных местах с использованием искусственного настила в целях ограничения загрязнения указанных мест, с обязательным получением ордера на разрытие и заключением договора на восстановление покрытия;</w:t>
      </w:r>
    </w:p>
    <w:p w:rsidR="00BC6386" w:rsidRPr="00ED577E" w:rsidRDefault="00ED577E" w:rsidP="00ED57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BC6386" w:rsidRPr="00ED577E">
        <w:rPr>
          <w:rFonts w:ascii="Times New Roman" w:hAnsi="Times New Roman" w:cs="Times New Roman"/>
          <w:sz w:val="28"/>
          <w:szCs w:val="28"/>
        </w:rPr>
        <w:lastRenderedPageBreak/>
        <w:t>7.3.9. Обеспечить устройство временных тротуаров для пешеходов;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>7.3.10. Обеспечить освещение строительной площадки и наружное освещение по периметру строительной площадки, временных проездов и проходов;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>7.3.11. Оборудовать благоустроенные подъезды к строительной площадке, внутриплощадочные проезды и пункты очистки и мойки колес транспортных средств на выездах, исключающие вынос грязи и мусора на проезжую часть улиц (проездов), а при строительстве линейных объектов пункты очистки и мойки колес оборудовать в местах, определенных Администрацией муниципального образования;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>7.3.12. Согласовать маршрут движения грузового автотранспорта (более 10 тонн) замкнутого цикла на подъездах к строительной площадке, обеспечивающий сохранность дорог и проездов;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>7.3.13. Установить биотуалет или стационарный туалет с подключением к сетям канализации и обеспечивать его обслуживание;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>7.3.14. Обеспечить наличие на территории строительной площадки контейнеров и (или) бункеров для сбора твердых коммунальных, крупногабаритных и строительных отходов;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>7.3.15. Обеспечить организацию вывоза с территории строительной площадки твердых коммунальных, крупногабаритных и строительных отходов в установленном порядке (заключение договора со специализированной организацией);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>7.3.16. Обеспечить вывоз снега, убранного с территории строительной площадки и не содержащего отходы, на снегоплавильные станции или в специально отведенные места, согласованные в установленном порядке уполномоченным органом;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>7.3.17. Обеспечить при производстве работ ежедневную уборку территории строительной площадки, подъездов к ней и тротуаров от грязи, мусора, снега, льда, учитывая время года (зима, лето);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>7.3.18. Обеспечить при производстве работ сохранность действующих подземных инженерных коммуникаций, сетей наружного освещения, зеленых насаждений и малых архитектурных форм.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>7.4. Фасады зданий, строений и сооружений по всей поверхности необходимо закрывать навесным декоративным ограждением - баннером с изображением фасада предполагаемого к строительству здания, ремонтируемого объекта. Монтаж декоративных осаждений (баннеров) производить на специально изготовленные для этих целей крепления на фасаде здания или на всю поверхность конструкции лесов, при их наличии.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 xml:space="preserve">7.5. Декоративные ограждения (баннеры) выполняются из специально предусмотренных для этой цели материалов, пригодных по своим декоративным, прочностным и пожароопасным качествам, сохраняющих свои первоначальные свойства не менее одного года. Размер ячеек баннера должен обеспечивать соблюдение требований государственных и национальных стандартов, технических норм и правил при производстве строительных и ремонтных работ и служить, в том числе, для защиты людей и техники от падающих предметов за пределы объекта. Не </w:t>
      </w:r>
      <w:r w:rsidRPr="00ED577E">
        <w:rPr>
          <w:rFonts w:ascii="Times New Roman" w:hAnsi="Times New Roman" w:cs="Times New Roman"/>
          <w:sz w:val="28"/>
          <w:szCs w:val="28"/>
        </w:rPr>
        <w:lastRenderedPageBreak/>
        <w:t>допускается наличие искривлений и провисаний, придающих поверхности баннера неопрятный вид.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>7.6. В течение всего периода проведения строительных и (или) ремонтных работ необходимо соблюдать требования настоящих Правил, а также восстанавливать разрушенные и поврежденные при производстве работ дорожные покрытия, зеленые насаждения, газоны, тротуары, откосы, малые архитектурные формы.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>7.7. Строительные материалы, изделия и конструкции, грунт, оборудование, автотранспорт и передвижные механизмы, подсобные помещения, бытовые вагончики для временного нахождения рабочих и служащих, места для временного хранения и накопления транспортных партий строительных отходов размещаются в пределах строительных площадок в соответствии с проектом организации строительства.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>7.8. В случае необходимости размещения ме</w:t>
      </w:r>
      <w:proofErr w:type="gramStart"/>
      <w:r w:rsidRPr="00ED577E">
        <w:rPr>
          <w:rFonts w:ascii="Times New Roman" w:hAnsi="Times New Roman" w:cs="Times New Roman"/>
          <w:sz w:val="28"/>
          <w:szCs w:val="28"/>
        </w:rPr>
        <w:t>ст скл</w:t>
      </w:r>
      <w:proofErr w:type="gramEnd"/>
      <w:r w:rsidRPr="00ED577E">
        <w:rPr>
          <w:rFonts w:ascii="Times New Roman" w:hAnsi="Times New Roman" w:cs="Times New Roman"/>
          <w:sz w:val="28"/>
          <w:szCs w:val="28"/>
        </w:rPr>
        <w:t>адирования и хранения указанных объектов и отходов потребления и производства за пределами строительной площадки, в обязательном порядке требуется согласование с Администрацией муниципального образования.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>7.9. Требования к строительным лесам: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>7.9.1. При проведении строительных работ, работ по размещению объектов и элементов благоустройства территории муниципального образования и проведении иных работ разрешается использование сборных инвентарных строительных лесов заводского изготовления в соответствии с требованиями ГОСТ 27321-87. Не допускается использование строительных лесов, материалом изготовления которых является дерево (деревянные леса).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 xml:space="preserve">7.9.2. Конструкции строительных лесов должны отвечать следующим требованиям: 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 xml:space="preserve">- устойчивость, прочность и надежность конструкции; 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 xml:space="preserve">- устойчивость к атмосферным осадкам и коррозии; 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>- длительный срок службы;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 xml:space="preserve"> - надежность эксплуатации; 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>- простота и удобство монтажа.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>7.9.3. Металлические строительные леса должны быть заземлены (занулены) согласно действующим нормам сразу после их установки на место, до начала каких-либо работ (СНиП 12-03-2001).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>7.10. Не допускается: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>7.10.1. Организация и проведение вблизи жилой зоны строительных ремонтных, погрузочно-разгрузочных и других работ, сопровождающихся нарушением тишины (за исключением спасательных, аварийно-восстановительных и других неотложных работ, связанных с обеспечением личной и общественной безопасности граждан) с 19.00 до 9.00;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>7.10.2. Производить сужение или закрытие проезжей части дорог и тротуаров без соответствующего разрешения (распоряжения) Администрации муниципального образования;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 xml:space="preserve">7.10.3. Производить сжигание или закапывание в грунт отходов производства и потребления, промышленных и бытовых отходов, мусора, листьев, спила и обрезки </w:t>
      </w:r>
      <w:r w:rsidRPr="00ED577E">
        <w:rPr>
          <w:rFonts w:ascii="Times New Roman" w:hAnsi="Times New Roman" w:cs="Times New Roman"/>
          <w:sz w:val="28"/>
          <w:szCs w:val="28"/>
        </w:rPr>
        <w:lastRenderedPageBreak/>
        <w:t>деревьев, иных материалов, подверженных горению, утилизировать отходы строительного производства на территориях строительной площадки и на прилегающей территории;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>7.10.4. Вынос грунта и грязи колесами автотранспорта на городскую территорию;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>7.10.5. При уборке строительных отходов и мусора сбрасывание их с этажей зданий и сооружений без применения закрытых лотков (желобов), бункеров-накопителей, закрытых ящиков или контейнеров;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>7.10.6. Устанавливать ограждения за пределами территории строительных площадок;</w:t>
      </w:r>
    </w:p>
    <w:p w:rsidR="00BC6386" w:rsidRPr="00ED577E" w:rsidRDefault="00BC6386" w:rsidP="00ED577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77E">
        <w:rPr>
          <w:rFonts w:ascii="Times New Roman" w:hAnsi="Times New Roman" w:cs="Times New Roman"/>
          <w:sz w:val="28"/>
          <w:szCs w:val="28"/>
        </w:rPr>
        <w:t xml:space="preserve">7.10.7. Огораживать территории строительной площадки </w:t>
      </w:r>
      <w:proofErr w:type="gramStart"/>
      <w:r w:rsidRPr="00ED577E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ED577E">
        <w:rPr>
          <w:rFonts w:ascii="Times New Roman" w:hAnsi="Times New Roman" w:cs="Times New Roman"/>
          <w:sz w:val="28"/>
          <w:szCs w:val="28"/>
        </w:rPr>
        <w:t xml:space="preserve"> ее неиспользовании и неосваивании по назначению (строительство), а также в отсутствие выданного разрешения на строительство».</w:t>
      </w:r>
    </w:p>
    <w:p w:rsidR="00BC6386" w:rsidRPr="00ED577E" w:rsidRDefault="00BC6386" w:rsidP="00ED577E">
      <w:pPr>
        <w:tabs>
          <w:tab w:val="left" w:pos="298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bidi="ru-RU"/>
        </w:rPr>
      </w:pPr>
      <w:r w:rsidRPr="00ED577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193718" w:rsidRPr="00ED577E">
        <w:rPr>
          <w:rFonts w:ascii="Times New Roman" w:hAnsi="Times New Roman" w:cs="Times New Roman"/>
          <w:bCs/>
          <w:sz w:val="28"/>
          <w:szCs w:val="28"/>
        </w:rPr>
        <w:t xml:space="preserve">Настоящее решение подлежит обнародованию </w:t>
      </w:r>
      <w:r w:rsidR="00193718" w:rsidRPr="00ED577E">
        <w:rPr>
          <w:rFonts w:ascii="Times New Roman" w:eastAsia="Calibri" w:hAnsi="Times New Roman" w:cs="Times New Roman"/>
          <w:bCs/>
          <w:sz w:val="28"/>
          <w:szCs w:val="28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5" w:history="1">
        <w:r w:rsidR="00193718" w:rsidRPr="00ED577E">
          <w:rPr>
            <w:rStyle w:val="a7"/>
            <w:rFonts w:ascii="Times New Roman" w:eastAsia="Calibri" w:hAnsi="Times New Roman" w:cs="Times New Roman"/>
            <w:bCs/>
            <w:sz w:val="28"/>
            <w:szCs w:val="28"/>
          </w:rPr>
          <w:t>https://gvardiya-sovmo.ru/</w:t>
        </w:r>
      </w:hyperlink>
      <w:r w:rsidR="00193718" w:rsidRPr="00ED577E">
        <w:rPr>
          <w:rFonts w:ascii="Times New Roman" w:eastAsia="Calibri" w:hAnsi="Times New Roman" w:cs="Times New Roman"/>
          <w:bCs/>
          <w:sz w:val="28"/>
          <w:szCs w:val="28"/>
        </w:rPr>
        <w:t>),</w:t>
      </w:r>
      <w:r w:rsidR="00193718" w:rsidRPr="00ED577E">
        <w:rPr>
          <w:rFonts w:ascii="Times New Roman" w:hAnsi="Times New Roman" w:cs="Times New Roman"/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193718" w:rsidRPr="00ED577E">
        <w:rPr>
          <w:rFonts w:ascii="Times New Roman" w:hAnsi="Times New Roman" w:cs="Times New Roman"/>
          <w:sz w:val="28"/>
          <w:szCs w:val="28"/>
        </w:rPr>
        <w:t>http://</w:t>
      </w:r>
      <w:r w:rsidR="00193718" w:rsidRPr="00ED57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93718" w:rsidRPr="00ED577E">
        <w:rPr>
          <w:rFonts w:ascii="Times New Roman" w:eastAsia="Calibri" w:hAnsi="Times New Roman" w:cs="Times New Roman"/>
          <w:sz w:val="28"/>
          <w:szCs w:val="28"/>
          <w:lang w:val="en-US"/>
        </w:rPr>
        <w:t>sovmo</w:t>
      </w:r>
      <w:proofErr w:type="spellEnd"/>
      <w:r w:rsidR="00193718" w:rsidRPr="00ED577E">
        <w:rPr>
          <w:rFonts w:ascii="Times New Roman" w:hAnsi="Times New Roman" w:cs="Times New Roman"/>
          <w:sz w:val="28"/>
          <w:szCs w:val="28"/>
        </w:rPr>
        <w:t>.rk.gov.ru</w:t>
      </w:r>
      <w:r w:rsidR="00193718" w:rsidRPr="00ED577E">
        <w:rPr>
          <w:rFonts w:ascii="Times New Roman" w:hAnsi="Times New Roman" w:cs="Times New Roman"/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="00193718" w:rsidRPr="00ED577E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Hlk94093821"/>
      <w:r w:rsidR="00193718" w:rsidRPr="00ED577E">
        <w:rPr>
          <w:rFonts w:ascii="Times New Roman" w:hAnsi="Times New Roman" w:cs="Times New Roman"/>
          <w:bCs/>
          <w:sz w:val="28"/>
          <w:szCs w:val="28"/>
        </w:rPr>
        <w:t xml:space="preserve">Красногвардейского сельского поселения Советского района Республики Крым </w:t>
      </w:r>
      <w:bookmarkEnd w:id="0"/>
      <w:r w:rsidR="00193718" w:rsidRPr="00ED577E">
        <w:rPr>
          <w:rFonts w:ascii="Times New Roman" w:hAnsi="Times New Roman" w:cs="Times New Roman"/>
          <w:bCs/>
          <w:sz w:val="28"/>
          <w:szCs w:val="28"/>
        </w:rPr>
        <w:t>по адресу</w:t>
      </w:r>
      <w:r w:rsidR="00193718" w:rsidRPr="00ED577E">
        <w:rPr>
          <w:rFonts w:ascii="Times New Roman" w:hAnsi="Times New Roman" w:cs="Times New Roman"/>
          <w:sz w:val="28"/>
          <w:szCs w:val="28"/>
        </w:rPr>
        <w:t>: с. Красногвардейское, ул. 60 лет Советской Армии, д.3</w:t>
      </w:r>
    </w:p>
    <w:p w:rsidR="00BC6386" w:rsidRPr="00ED577E" w:rsidRDefault="00BC6386" w:rsidP="00ED577E">
      <w:pPr>
        <w:tabs>
          <w:tab w:val="left" w:pos="298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577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3. </w:t>
      </w:r>
      <w:r w:rsidR="00193718" w:rsidRPr="00ED577E">
        <w:rPr>
          <w:rFonts w:ascii="Times New Roman" w:hAnsi="Times New Roman" w:cs="Times New Roman"/>
          <w:color w:val="000000"/>
          <w:sz w:val="28"/>
          <w:szCs w:val="28"/>
        </w:rPr>
        <w:t>Настоящее решение вступает в силу с момента обнародования.</w:t>
      </w:r>
    </w:p>
    <w:p w:rsidR="00193718" w:rsidRPr="00ED577E" w:rsidRDefault="00193718" w:rsidP="00ED577E">
      <w:pPr>
        <w:pStyle w:val="a3"/>
        <w:spacing w:before="0" w:beforeAutospacing="0" w:after="0" w:afterAutospacing="0"/>
        <w:ind w:right="6"/>
        <w:jc w:val="both"/>
        <w:rPr>
          <w:color w:val="000000"/>
          <w:sz w:val="28"/>
          <w:szCs w:val="28"/>
        </w:rPr>
      </w:pPr>
      <w:r w:rsidRPr="00ED577E">
        <w:rPr>
          <w:color w:val="000000"/>
          <w:sz w:val="28"/>
          <w:szCs w:val="28"/>
        </w:rPr>
        <w:t xml:space="preserve">4. </w:t>
      </w:r>
      <w:proofErr w:type="gramStart"/>
      <w:r w:rsidRPr="00ED577E">
        <w:rPr>
          <w:color w:val="000000"/>
          <w:sz w:val="28"/>
          <w:szCs w:val="28"/>
        </w:rPr>
        <w:t>Контроль за</w:t>
      </w:r>
      <w:proofErr w:type="gramEnd"/>
      <w:r w:rsidRPr="00ED577E">
        <w:rPr>
          <w:color w:val="000000"/>
          <w:sz w:val="28"/>
          <w:szCs w:val="28"/>
        </w:rPr>
        <w:t xml:space="preserve"> исполнением решения оставляю за собой.</w:t>
      </w:r>
    </w:p>
    <w:p w:rsidR="00193718" w:rsidRPr="00ED577E" w:rsidRDefault="00193718" w:rsidP="00ED577E">
      <w:pPr>
        <w:pStyle w:val="a3"/>
        <w:spacing w:before="0" w:beforeAutospacing="0" w:after="0" w:afterAutospacing="0"/>
        <w:ind w:left="-567" w:right="-284" w:firstLine="567"/>
        <w:jc w:val="both"/>
        <w:rPr>
          <w:color w:val="000000"/>
          <w:sz w:val="28"/>
          <w:szCs w:val="28"/>
        </w:rPr>
      </w:pPr>
    </w:p>
    <w:p w:rsidR="00193718" w:rsidRPr="00ED577E" w:rsidRDefault="00193718" w:rsidP="00ED577E">
      <w:pPr>
        <w:pStyle w:val="a3"/>
        <w:spacing w:before="0" w:beforeAutospacing="0" w:after="0" w:afterAutospacing="0"/>
        <w:ind w:left="-567" w:right="-284"/>
        <w:jc w:val="both"/>
        <w:rPr>
          <w:color w:val="000000"/>
          <w:sz w:val="28"/>
          <w:szCs w:val="28"/>
        </w:rPr>
      </w:pPr>
      <w:r w:rsidRPr="00ED577E">
        <w:rPr>
          <w:color w:val="000000"/>
          <w:sz w:val="28"/>
          <w:szCs w:val="28"/>
        </w:rPr>
        <w:t xml:space="preserve">Председатель </w:t>
      </w:r>
      <w:proofErr w:type="gramStart"/>
      <w:r w:rsidRPr="00ED577E">
        <w:rPr>
          <w:color w:val="000000"/>
          <w:sz w:val="28"/>
          <w:szCs w:val="28"/>
        </w:rPr>
        <w:t>Красногвардейского</w:t>
      </w:r>
      <w:proofErr w:type="gramEnd"/>
      <w:r w:rsidRPr="00ED577E">
        <w:rPr>
          <w:color w:val="000000"/>
          <w:sz w:val="28"/>
          <w:szCs w:val="28"/>
        </w:rPr>
        <w:t xml:space="preserve"> сельского</w:t>
      </w:r>
    </w:p>
    <w:p w:rsidR="00193718" w:rsidRPr="00ED577E" w:rsidRDefault="00193718" w:rsidP="00ED577E">
      <w:pPr>
        <w:pStyle w:val="a3"/>
        <w:spacing w:before="0" w:beforeAutospacing="0" w:after="0" w:afterAutospacing="0"/>
        <w:ind w:left="-567" w:right="-284"/>
        <w:jc w:val="both"/>
        <w:rPr>
          <w:color w:val="000000"/>
          <w:sz w:val="28"/>
          <w:szCs w:val="28"/>
        </w:rPr>
      </w:pPr>
      <w:r w:rsidRPr="00ED577E">
        <w:rPr>
          <w:color w:val="000000"/>
          <w:sz w:val="28"/>
          <w:szCs w:val="28"/>
        </w:rPr>
        <w:t>совета - глава администрации Красногвардейского</w:t>
      </w:r>
    </w:p>
    <w:p w:rsidR="00193718" w:rsidRPr="00ED577E" w:rsidRDefault="00193718" w:rsidP="00ED577E">
      <w:pPr>
        <w:pStyle w:val="a3"/>
        <w:spacing w:before="0" w:beforeAutospacing="0" w:after="0" w:afterAutospacing="0"/>
        <w:ind w:left="-567" w:right="-284"/>
        <w:jc w:val="both"/>
        <w:rPr>
          <w:color w:val="000000"/>
          <w:sz w:val="28"/>
          <w:szCs w:val="28"/>
        </w:rPr>
      </w:pPr>
      <w:r w:rsidRPr="00ED577E">
        <w:rPr>
          <w:color w:val="000000"/>
          <w:sz w:val="28"/>
          <w:szCs w:val="28"/>
        </w:rPr>
        <w:t>сельского поселения</w:t>
      </w:r>
      <w:r w:rsidRPr="00ED577E">
        <w:rPr>
          <w:color w:val="000000"/>
          <w:sz w:val="28"/>
          <w:szCs w:val="28"/>
        </w:rPr>
        <w:tab/>
      </w:r>
      <w:r w:rsidRPr="00ED577E">
        <w:rPr>
          <w:color w:val="000000"/>
          <w:sz w:val="28"/>
          <w:szCs w:val="28"/>
        </w:rPr>
        <w:tab/>
      </w:r>
      <w:r w:rsidRPr="00ED577E">
        <w:rPr>
          <w:color w:val="000000"/>
          <w:sz w:val="28"/>
          <w:szCs w:val="28"/>
        </w:rPr>
        <w:tab/>
      </w:r>
      <w:r w:rsidRPr="00ED577E">
        <w:rPr>
          <w:color w:val="000000"/>
          <w:sz w:val="28"/>
          <w:szCs w:val="28"/>
        </w:rPr>
        <w:tab/>
      </w:r>
      <w:r w:rsidRPr="00ED577E">
        <w:rPr>
          <w:color w:val="000000"/>
          <w:sz w:val="28"/>
          <w:szCs w:val="28"/>
        </w:rPr>
        <w:tab/>
      </w:r>
      <w:r w:rsidRPr="00ED577E">
        <w:rPr>
          <w:color w:val="000000"/>
          <w:sz w:val="28"/>
          <w:szCs w:val="28"/>
        </w:rPr>
        <w:tab/>
      </w:r>
      <w:r w:rsidRPr="00ED577E">
        <w:rPr>
          <w:color w:val="000000"/>
          <w:sz w:val="28"/>
          <w:szCs w:val="28"/>
        </w:rPr>
        <w:tab/>
      </w:r>
      <w:r w:rsidRPr="00ED577E">
        <w:rPr>
          <w:color w:val="000000"/>
          <w:sz w:val="28"/>
          <w:szCs w:val="28"/>
        </w:rPr>
        <w:tab/>
      </w:r>
      <w:r w:rsidRPr="00ED577E">
        <w:rPr>
          <w:color w:val="000000"/>
          <w:sz w:val="28"/>
          <w:szCs w:val="28"/>
        </w:rPr>
        <w:tab/>
        <w:t>Л.Н. Шкурина</w:t>
      </w:r>
    </w:p>
    <w:p w:rsidR="00596DB8" w:rsidRPr="00BC6386" w:rsidRDefault="00596DB8" w:rsidP="00ED577E">
      <w:pPr>
        <w:tabs>
          <w:tab w:val="left" w:pos="298"/>
        </w:tabs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596DB8" w:rsidRPr="00BC6386" w:rsidSect="0019371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76394"/>
    <w:rsid w:val="000539DD"/>
    <w:rsid w:val="00193718"/>
    <w:rsid w:val="00226A74"/>
    <w:rsid w:val="004B4655"/>
    <w:rsid w:val="00596DB8"/>
    <w:rsid w:val="00911E4E"/>
    <w:rsid w:val="00B76394"/>
    <w:rsid w:val="00BC6386"/>
    <w:rsid w:val="00C04101"/>
    <w:rsid w:val="00D05021"/>
    <w:rsid w:val="00D960AD"/>
    <w:rsid w:val="00ED5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6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Базовый"/>
    <w:rsid w:val="00BC6386"/>
    <w:pPr>
      <w:suppressAutoHyphens/>
    </w:pPr>
    <w:rPr>
      <w:rFonts w:ascii="Calibri" w:eastAsia="SimSun" w:hAnsi="Calibri" w:cs="Calibri"/>
      <w:color w:val="00000A"/>
      <w:sz w:val="20"/>
      <w:szCs w:val="20"/>
    </w:rPr>
  </w:style>
  <w:style w:type="character" w:customStyle="1" w:styleId="fontstyle01">
    <w:name w:val="fontstyle01"/>
    <w:rsid w:val="00BC638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193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3718"/>
    <w:rPr>
      <w:rFonts w:ascii="Tahoma" w:hAnsi="Tahoma" w:cs="Tahoma"/>
      <w:sz w:val="16"/>
      <w:szCs w:val="16"/>
    </w:rPr>
  </w:style>
  <w:style w:type="character" w:styleId="a7">
    <w:name w:val="Hyperlink"/>
    <w:rsid w:val="001937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vardiya-sovmo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1749</Words>
  <Characters>9975</Characters>
  <Application>Microsoft Office Word</Application>
  <DocSecurity>0</DocSecurity>
  <Lines>83</Lines>
  <Paragraphs>23</Paragraphs>
  <ScaleCrop>false</ScaleCrop>
  <Company/>
  <LinksUpToDate>false</LinksUpToDate>
  <CharactersWithSpaces>11701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Люда</cp:lastModifiedBy>
  <cp:revision>7</cp:revision>
  <cp:lastPrinted>2025-10-22T09:54:00Z</cp:lastPrinted>
  <dcterms:created xsi:type="dcterms:W3CDTF">2025-09-25T09:22:00Z</dcterms:created>
  <dcterms:modified xsi:type="dcterms:W3CDTF">2025-10-22T09:54:00Z</dcterms:modified>
</cp:coreProperties>
</file>