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7F8" w:rsidRDefault="001F176D" w:rsidP="001F176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4"/>
          <w:szCs w:val="24"/>
        </w:rPr>
      </w:pPr>
      <w:r>
        <w:rPr>
          <w:b/>
          <w:noProof/>
        </w:rPr>
        <w:drawing>
          <wp:inline distT="0" distB="0" distL="0" distR="0" wp14:anchorId="65D5178F" wp14:editId="3AF5BC0A">
            <wp:extent cx="495300" cy="579249"/>
            <wp:effectExtent l="19050" t="0" r="0" b="0"/>
            <wp:docPr id="2" name="Рисунок 2" descr="http://www.rada.crimea.ua/content/uploads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rada.crimea.ua/content/uploads/images/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76D" w:rsidRPr="001F176D" w:rsidRDefault="001F176D" w:rsidP="001F176D">
      <w:pPr>
        <w:suppressAutoHyphens w:val="0"/>
        <w:jc w:val="center"/>
        <w:rPr>
          <w:b/>
          <w:sz w:val="24"/>
          <w:szCs w:val="24"/>
          <w:lang w:eastAsia="ru-RU"/>
        </w:rPr>
      </w:pPr>
      <w:r w:rsidRPr="001F176D">
        <w:rPr>
          <w:b/>
          <w:sz w:val="24"/>
          <w:szCs w:val="24"/>
          <w:lang w:eastAsia="ru-RU"/>
        </w:rPr>
        <w:t>АДМИНИСТРАЦИЯ</w:t>
      </w:r>
    </w:p>
    <w:p w:rsidR="001F176D" w:rsidRPr="001F176D" w:rsidRDefault="001F176D" w:rsidP="001F176D">
      <w:pPr>
        <w:suppressAutoHyphens w:val="0"/>
        <w:jc w:val="center"/>
        <w:rPr>
          <w:b/>
          <w:sz w:val="24"/>
          <w:szCs w:val="24"/>
          <w:lang w:eastAsia="ru-RU"/>
        </w:rPr>
      </w:pPr>
      <w:r w:rsidRPr="001F176D">
        <w:rPr>
          <w:b/>
          <w:sz w:val="24"/>
          <w:szCs w:val="24"/>
          <w:lang w:eastAsia="ru-RU"/>
        </w:rPr>
        <w:t>КРАСНОГВАРДЕЙСКОГО СЕЛЬСКОГО ПОСЕЛЕНИЯ</w:t>
      </w:r>
    </w:p>
    <w:p w:rsidR="001F176D" w:rsidRPr="001F176D" w:rsidRDefault="001F176D" w:rsidP="001F176D">
      <w:pPr>
        <w:suppressAutoHyphens w:val="0"/>
        <w:jc w:val="center"/>
        <w:rPr>
          <w:b/>
          <w:sz w:val="24"/>
          <w:szCs w:val="24"/>
          <w:lang w:eastAsia="ru-RU"/>
        </w:rPr>
      </w:pPr>
      <w:r w:rsidRPr="001F176D">
        <w:rPr>
          <w:b/>
          <w:sz w:val="24"/>
          <w:szCs w:val="24"/>
          <w:lang w:eastAsia="ru-RU"/>
        </w:rPr>
        <w:t>СОВЕТСКИЙ РАЙОН</w:t>
      </w:r>
    </w:p>
    <w:p w:rsidR="001F176D" w:rsidRPr="001F176D" w:rsidRDefault="001F176D" w:rsidP="001F176D">
      <w:pPr>
        <w:suppressAutoHyphens w:val="0"/>
        <w:jc w:val="center"/>
        <w:rPr>
          <w:b/>
          <w:sz w:val="24"/>
          <w:szCs w:val="24"/>
          <w:lang w:eastAsia="ru-RU"/>
        </w:rPr>
      </w:pPr>
      <w:r w:rsidRPr="001F176D">
        <w:rPr>
          <w:b/>
          <w:sz w:val="24"/>
          <w:szCs w:val="24"/>
          <w:lang w:eastAsia="ru-RU"/>
        </w:rPr>
        <w:t>РЕСПУБЛИКА КРЫМ</w:t>
      </w:r>
    </w:p>
    <w:p w:rsidR="001F176D" w:rsidRPr="001F176D" w:rsidRDefault="001F176D" w:rsidP="001F176D">
      <w:pPr>
        <w:suppressAutoHyphens w:val="0"/>
        <w:ind w:left="-567"/>
        <w:jc w:val="center"/>
        <w:rPr>
          <w:b/>
          <w:sz w:val="24"/>
          <w:szCs w:val="24"/>
          <w:lang w:eastAsia="ru-RU"/>
        </w:rPr>
      </w:pPr>
    </w:p>
    <w:p w:rsidR="001F176D" w:rsidRPr="001F176D" w:rsidRDefault="001F176D" w:rsidP="001F176D">
      <w:pPr>
        <w:suppressAutoHyphens w:val="0"/>
        <w:jc w:val="center"/>
        <w:rPr>
          <w:b/>
          <w:sz w:val="26"/>
          <w:szCs w:val="26"/>
          <w:lang w:eastAsia="ru-RU"/>
        </w:rPr>
      </w:pPr>
      <w:r w:rsidRPr="001F176D">
        <w:rPr>
          <w:b/>
          <w:sz w:val="26"/>
          <w:szCs w:val="26"/>
          <w:lang w:eastAsia="ru-RU"/>
        </w:rPr>
        <w:t>ПОСТАНОВЛЕНИЕ</w:t>
      </w:r>
    </w:p>
    <w:p w:rsidR="001F176D" w:rsidRPr="001F176D" w:rsidRDefault="001F176D" w:rsidP="001F176D">
      <w:pPr>
        <w:suppressAutoHyphens w:val="0"/>
        <w:ind w:left="-567"/>
        <w:jc w:val="center"/>
        <w:rPr>
          <w:sz w:val="26"/>
          <w:szCs w:val="26"/>
          <w:lang w:eastAsia="ru-RU"/>
        </w:rPr>
      </w:pPr>
      <w:r w:rsidRPr="001F176D">
        <w:rPr>
          <w:sz w:val="24"/>
          <w:szCs w:val="24"/>
          <w:lang w:eastAsia="ru-RU"/>
        </w:rPr>
        <w:t xml:space="preserve">№ </w:t>
      </w:r>
      <w:r>
        <w:rPr>
          <w:sz w:val="24"/>
          <w:szCs w:val="24"/>
          <w:lang w:eastAsia="ru-RU"/>
        </w:rPr>
        <w:t>145</w:t>
      </w:r>
    </w:p>
    <w:p w:rsidR="001F176D" w:rsidRPr="001F176D" w:rsidRDefault="001F176D" w:rsidP="001F176D">
      <w:pPr>
        <w:suppressAutoHyphens w:val="0"/>
        <w:ind w:left="14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</w:t>
      </w:r>
      <w:r w:rsidRPr="001F176D">
        <w:rPr>
          <w:sz w:val="24"/>
          <w:szCs w:val="24"/>
          <w:lang w:eastAsia="ru-RU"/>
        </w:rPr>
        <w:t xml:space="preserve">от </w:t>
      </w:r>
      <w:r>
        <w:rPr>
          <w:sz w:val="24"/>
          <w:szCs w:val="24"/>
          <w:lang w:eastAsia="ru-RU"/>
        </w:rPr>
        <w:t>25.07</w:t>
      </w:r>
      <w:r w:rsidRPr="001F176D">
        <w:rPr>
          <w:sz w:val="24"/>
          <w:szCs w:val="24"/>
          <w:lang w:eastAsia="ru-RU"/>
        </w:rPr>
        <w:t>.2025г.</w:t>
      </w:r>
      <w:r w:rsidRPr="001F176D">
        <w:rPr>
          <w:sz w:val="24"/>
          <w:szCs w:val="24"/>
          <w:lang w:eastAsia="ru-RU"/>
        </w:rPr>
        <w:tab/>
      </w:r>
      <w:r w:rsidRPr="001F176D">
        <w:rPr>
          <w:sz w:val="24"/>
          <w:szCs w:val="24"/>
          <w:lang w:eastAsia="ru-RU"/>
        </w:rPr>
        <w:tab/>
      </w:r>
      <w:r w:rsidRPr="001F176D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                                                       </w:t>
      </w:r>
      <w:r w:rsidRPr="001F176D">
        <w:rPr>
          <w:sz w:val="24"/>
          <w:szCs w:val="24"/>
          <w:lang w:eastAsia="ru-RU"/>
        </w:rPr>
        <w:t>с. Красногвардейское</w:t>
      </w:r>
    </w:p>
    <w:p w:rsidR="006D27F8" w:rsidRPr="00397BA3" w:rsidRDefault="006D27F8" w:rsidP="006D27F8">
      <w:pPr>
        <w:rPr>
          <w:sz w:val="24"/>
          <w:szCs w:val="24"/>
        </w:rPr>
      </w:pPr>
    </w:p>
    <w:p w:rsidR="001F176D" w:rsidRDefault="006D27F8" w:rsidP="001F176D">
      <w:pPr>
        <w:rPr>
          <w:sz w:val="24"/>
          <w:szCs w:val="24"/>
        </w:rPr>
      </w:pPr>
      <w:r w:rsidRPr="00397BA3">
        <w:rPr>
          <w:sz w:val="24"/>
          <w:szCs w:val="24"/>
        </w:rPr>
        <w:t xml:space="preserve">О внесении изменений в постановление </w:t>
      </w:r>
      <w:r w:rsidRPr="00CD35B8">
        <w:rPr>
          <w:sz w:val="24"/>
          <w:szCs w:val="24"/>
        </w:rPr>
        <w:t>администрации</w:t>
      </w:r>
    </w:p>
    <w:p w:rsidR="001F176D" w:rsidRDefault="006D27F8" w:rsidP="001F176D">
      <w:pPr>
        <w:rPr>
          <w:sz w:val="24"/>
          <w:szCs w:val="24"/>
        </w:rPr>
      </w:pPr>
      <w:r w:rsidRPr="00CD35B8">
        <w:rPr>
          <w:sz w:val="24"/>
          <w:szCs w:val="24"/>
        </w:rPr>
        <w:t xml:space="preserve"> </w:t>
      </w:r>
      <w:r w:rsidR="00CD35B8" w:rsidRPr="00CD35B8">
        <w:rPr>
          <w:sz w:val="24"/>
          <w:szCs w:val="24"/>
        </w:rPr>
        <w:t>Красногвардейского</w:t>
      </w:r>
      <w:r w:rsidRPr="00CD35B8">
        <w:rPr>
          <w:sz w:val="24"/>
          <w:szCs w:val="24"/>
        </w:rPr>
        <w:t xml:space="preserve"> </w:t>
      </w:r>
      <w:r w:rsidR="00CD35B8" w:rsidRPr="00CD35B8">
        <w:rPr>
          <w:sz w:val="24"/>
          <w:szCs w:val="24"/>
        </w:rPr>
        <w:t xml:space="preserve">сельского поселения </w:t>
      </w:r>
    </w:p>
    <w:p w:rsidR="001F176D" w:rsidRDefault="00CD35B8" w:rsidP="001F176D">
      <w:pPr>
        <w:rPr>
          <w:sz w:val="24"/>
          <w:szCs w:val="24"/>
        </w:rPr>
      </w:pPr>
      <w:r w:rsidRPr="00CD35B8">
        <w:rPr>
          <w:sz w:val="24"/>
          <w:szCs w:val="24"/>
        </w:rPr>
        <w:t xml:space="preserve">от 15.07.2024 № 114 «Об утверждении Порядка </w:t>
      </w:r>
    </w:p>
    <w:p w:rsidR="001F176D" w:rsidRDefault="00CD35B8" w:rsidP="001F176D">
      <w:pPr>
        <w:rPr>
          <w:sz w:val="24"/>
          <w:szCs w:val="24"/>
        </w:rPr>
      </w:pPr>
      <w:r w:rsidRPr="00CD35B8">
        <w:rPr>
          <w:sz w:val="24"/>
          <w:szCs w:val="24"/>
        </w:rPr>
        <w:t xml:space="preserve">проведения мониторинга качества финансового </w:t>
      </w:r>
    </w:p>
    <w:p w:rsidR="001F176D" w:rsidRDefault="00CD35B8" w:rsidP="001F176D">
      <w:pPr>
        <w:rPr>
          <w:sz w:val="24"/>
          <w:szCs w:val="24"/>
        </w:rPr>
      </w:pPr>
      <w:r w:rsidRPr="00CD35B8">
        <w:rPr>
          <w:sz w:val="24"/>
          <w:szCs w:val="24"/>
        </w:rPr>
        <w:t xml:space="preserve">менеджмента в отношении главных администраторов </w:t>
      </w:r>
    </w:p>
    <w:p w:rsidR="001F176D" w:rsidRDefault="00CD35B8" w:rsidP="001F176D">
      <w:pPr>
        <w:rPr>
          <w:sz w:val="24"/>
          <w:szCs w:val="24"/>
        </w:rPr>
      </w:pPr>
      <w:r w:rsidRPr="00CD35B8">
        <w:rPr>
          <w:sz w:val="24"/>
          <w:szCs w:val="24"/>
        </w:rPr>
        <w:t xml:space="preserve">бюджетных средств муниципального образования </w:t>
      </w:r>
    </w:p>
    <w:p w:rsidR="001F176D" w:rsidRDefault="00CD35B8" w:rsidP="001F176D">
      <w:pPr>
        <w:rPr>
          <w:sz w:val="24"/>
          <w:szCs w:val="24"/>
        </w:rPr>
      </w:pPr>
      <w:r w:rsidRPr="00CD35B8">
        <w:rPr>
          <w:sz w:val="24"/>
          <w:szCs w:val="24"/>
        </w:rPr>
        <w:t>Красногвардейское сельское поселение Советского</w:t>
      </w:r>
    </w:p>
    <w:p w:rsidR="006D27F8" w:rsidRDefault="00CD35B8" w:rsidP="001F176D">
      <w:pPr>
        <w:rPr>
          <w:sz w:val="24"/>
          <w:szCs w:val="24"/>
        </w:rPr>
      </w:pPr>
      <w:r w:rsidRPr="00CD35B8">
        <w:rPr>
          <w:sz w:val="24"/>
          <w:szCs w:val="24"/>
        </w:rPr>
        <w:t xml:space="preserve"> района Республики Крым»</w:t>
      </w:r>
    </w:p>
    <w:p w:rsidR="00CD35B8" w:rsidRPr="00CD35B8" w:rsidRDefault="00CD35B8" w:rsidP="006D27F8">
      <w:pPr>
        <w:rPr>
          <w:sz w:val="24"/>
          <w:szCs w:val="24"/>
          <w:lang w:eastAsia="en-US" w:bidi="en-US"/>
        </w:rPr>
      </w:pPr>
    </w:p>
    <w:p w:rsidR="006D27F8" w:rsidRPr="00CD35B8" w:rsidRDefault="001F176D" w:rsidP="006D27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6D27F8" w:rsidRPr="00CD35B8">
        <w:rPr>
          <w:sz w:val="24"/>
          <w:szCs w:val="24"/>
        </w:rPr>
        <w:t xml:space="preserve">В целях повышения качества планирования бюджета </w:t>
      </w:r>
      <w:r w:rsidR="00CD35B8" w:rsidRPr="00CD35B8">
        <w:rPr>
          <w:sz w:val="24"/>
          <w:szCs w:val="24"/>
        </w:rPr>
        <w:t>Красногвардейск</w:t>
      </w:r>
      <w:r w:rsidR="006D27F8" w:rsidRPr="00CD35B8">
        <w:rPr>
          <w:sz w:val="24"/>
          <w:szCs w:val="24"/>
        </w:rPr>
        <w:t xml:space="preserve">ого сельского поселения по налоговым и неналоговым доходам, обеспечения выполнения утвержденных в бюджете </w:t>
      </w:r>
      <w:r w:rsidR="00CD35B8" w:rsidRPr="00CD35B8">
        <w:rPr>
          <w:sz w:val="24"/>
          <w:szCs w:val="24"/>
        </w:rPr>
        <w:t>Красногвардейск</w:t>
      </w:r>
      <w:r w:rsidR="006D27F8" w:rsidRPr="00CD35B8">
        <w:rPr>
          <w:sz w:val="24"/>
          <w:szCs w:val="24"/>
        </w:rPr>
        <w:t xml:space="preserve">ого сельского поселения на очередной финансовый год и плановый период, в соответствии со </w:t>
      </w:r>
      <w:r w:rsidR="006D27F8" w:rsidRPr="00CD35B8">
        <w:rPr>
          <w:rStyle w:val="a4"/>
          <w:color w:val="auto"/>
          <w:sz w:val="24"/>
          <w:szCs w:val="24"/>
        </w:rPr>
        <w:t>статьей160.1</w:t>
      </w:r>
      <w:r w:rsidR="006D27F8" w:rsidRPr="00CD35B8">
        <w:rPr>
          <w:sz w:val="24"/>
          <w:szCs w:val="24"/>
        </w:rPr>
        <w:t xml:space="preserve"> Бюджетного кодекса Российской Федерации, администрация </w:t>
      </w:r>
      <w:r w:rsidR="00CD35B8" w:rsidRPr="00CD35B8">
        <w:rPr>
          <w:sz w:val="24"/>
          <w:szCs w:val="24"/>
        </w:rPr>
        <w:t>Красногвардейск</w:t>
      </w:r>
      <w:r w:rsidR="006D27F8" w:rsidRPr="00CD35B8">
        <w:rPr>
          <w:sz w:val="24"/>
          <w:szCs w:val="24"/>
        </w:rPr>
        <w:t>ого сельского поселения</w:t>
      </w:r>
    </w:p>
    <w:p w:rsidR="006D27F8" w:rsidRPr="00CD35B8" w:rsidRDefault="006D27F8" w:rsidP="006D27F8">
      <w:pPr>
        <w:pStyle w:val="a3"/>
        <w:jc w:val="both"/>
        <w:rPr>
          <w:sz w:val="24"/>
          <w:szCs w:val="24"/>
        </w:rPr>
      </w:pPr>
    </w:p>
    <w:p w:rsidR="006D27F8" w:rsidRPr="00CD35B8" w:rsidRDefault="006D27F8" w:rsidP="006D27F8">
      <w:pPr>
        <w:pStyle w:val="a3"/>
        <w:jc w:val="both"/>
        <w:rPr>
          <w:sz w:val="24"/>
          <w:szCs w:val="24"/>
        </w:rPr>
      </w:pPr>
      <w:r w:rsidRPr="00CD35B8">
        <w:rPr>
          <w:sz w:val="24"/>
          <w:szCs w:val="24"/>
        </w:rPr>
        <w:t>ПОСТАНОВЛЯЕТ:</w:t>
      </w:r>
    </w:p>
    <w:p w:rsidR="006D27F8" w:rsidRPr="00CD35B8" w:rsidRDefault="006D27F8" w:rsidP="006D27F8">
      <w:pPr>
        <w:rPr>
          <w:sz w:val="24"/>
          <w:szCs w:val="24"/>
          <w:lang w:eastAsia="en-US" w:bidi="en-US"/>
        </w:rPr>
      </w:pPr>
    </w:p>
    <w:p w:rsidR="006D27F8" w:rsidRPr="001F176D" w:rsidRDefault="006D27F8" w:rsidP="001F176D">
      <w:pPr>
        <w:pStyle w:val="1"/>
        <w:spacing w:before="0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CD35B8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1. Внести изменения в постановление администрации </w:t>
      </w:r>
      <w:r w:rsidR="00CD35B8" w:rsidRPr="00CD35B8">
        <w:rPr>
          <w:rFonts w:ascii="Times New Roman" w:hAnsi="Times New Roman" w:cs="Times New Roman"/>
          <w:b w:val="0"/>
          <w:sz w:val="24"/>
          <w:szCs w:val="24"/>
          <w:lang w:val="ru-RU"/>
        </w:rPr>
        <w:t>Красногвардейск</w:t>
      </w:r>
      <w:r w:rsidRPr="00CD35B8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ого сельского поселения </w:t>
      </w:r>
      <w:r w:rsidR="00CD35B8" w:rsidRPr="00CD35B8">
        <w:rPr>
          <w:rFonts w:ascii="Times New Roman" w:hAnsi="Times New Roman" w:cs="Times New Roman"/>
          <w:b w:val="0"/>
          <w:sz w:val="24"/>
          <w:szCs w:val="24"/>
          <w:lang w:val="ru-RU"/>
        </w:rPr>
        <w:t>от 15.07.2024 № 114 «</w:t>
      </w:r>
      <w:r w:rsidR="00CD35B8" w:rsidRPr="00CD35B8">
        <w:rPr>
          <w:rFonts w:ascii="Times New Roman" w:eastAsia="Times New Roman" w:hAnsi="Times New Roman" w:cs="Times New Roman"/>
          <w:b w:val="0"/>
          <w:sz w:val="24"/>
          <w:szCs w:val="24"/>
          <w:lang w:val="ru-RU" w:eastAsia="zh-CN"/>
        </w:rPr>
        <w:t xml:space="preserve">Об утверждении Порядка проведения мониторинга качества финансового менеджмента в отношении главных администраторов бюджетных средств </w:t>
      </w:r>
      <w:r w:rsidR="00CD35B8" w:rsidRPr="00CD35B8">
        <w:rPr>
          <w:rFonts w:ascii="Times New Roman" w:eastAsia="Times New Roman" w:hAnsi="Times New Roman" w:cs="Times New Roman"/>
          <w:b w:val="0"/>
          <w:sz w:val="24"/>
          <w:szCs w:val="24"/>
          <w:lang w:val="ru-RU"/>
        </w:rPr>
        <w:t>муниципального образования Красногвардейское сельское поселение Советского района Республики Крым</w:t>
      </w:r>
      <w:r w:rsidRPr="00CD35B8">
        <w:rPr>
          <w:rFonts w:ascii="Times New Roman" w:hAnsi="Times New Roman" w:cs="Times New Roman"/>
          <w:b w:val="0"/>
          <w:sz w:val="24"/>
          <w:szCs w:val="24"/>
          <w:lang w:val="ru-RU"/>
        </w:rPr>
        <w:t>»:</w:t>
      </w:r>
    </w:p>
    <w:p w:rsidR="006D27F8" w:rsidRPr="00397BA3" w:rsidRDefault="006D27F8" w:rsidP="006D27F8">
      <w:pPr>
        <w:rPr>
          <w:sz w:val="24"/>
          <w:szCs w:val="24"/>
          <w:lang w:eastAsia="en-US" w:bidi="en-US"/>
        </w:rPr>
      </w:pPr>
      <w:r w:rsidRPr="00397BA3">
        <w:rPr>
          <w:sz w:val="24"/>
          <w:szCs w:val="24"/>
          <w:lang w:eastAsia="en-US" w:bidi="en-US"/>
        </w:rPr>
        <w:t>1.1.  в Порядке, утвержденном названным постановлением, таблицу 1 изложить в нов</w:t>
      </w:r>
      <w:r>
        <w:rPr>
          <w:sz w:val="24"/>
          <w:szCs w:val="24"/>
          <w:lang w:eastAsia="en-US" w:bidi="en-US"/>
        </w:rPr>
        <w:t>о</w:t>
      </w:r>
      <w:r w:rsidRPr="00397BA3">
        <w:rPr>
          <w:sz w:val="24"/>
          <w:szCs w:val="24"/>
          <w:lang w:eastAsia="en-US" w:bidi="en-US"/>
        </w:rPr>
        <w:t>й редакции:</w:t>
      </w:r>
    </w:p>
    <w:p w:rsidR="006D27F8" w:rsidRPr="00397BA3" w:rsidRDefault="006D27F8" w:rsidP="006D27F8">
      <w:pPr>
        <w:shd w:val="clear" w:color="auto" w:fill="FFFFFF"/>
        <w:suppressAutoHyphens w:val="0"/>
        <w:spacing w:before="100" w:beforeAutospacing="1" w:after="100" w:afterAutospacing="1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</w:t>
      </w:r>
      <w:r w:rsidRPr="00397BA3">
        <w:rPr>
          <w:sz w:val="24"/>
          <w:szCs w:val="24"/>
          <w:lang w:eastAsia="ru-RU"/>
        </w:rPr>
        <w:t>Таблица 1</w:t>
      </w:r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2"/>
        <w:gridCol w:w="4928"/>
      </w:tblGrid>
      <w:tr w:rsidR="006D27F8" w:rsidRPr="00397BA3" w:rsidTr="001F176D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27F8" w:rsidRPr="00397BA3" w:rsidRDefault="006D27F8" w:rsidP="001F176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Итоговое значение оценки качества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27F8" w:rsidRPr="00397BA3" w:rsidRDefault="006D27F8" w:rsidP="001F176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Степень качества финансового менеджмента</w:t>
            </w:r>
          </w:p>
        </w:tc>
      </w:tr>
      <w:tr w:rsidR="006D27F8" w:rsidRPr="00397BA3" w:rsidTr="001F176D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27F8" w:rsidRPr="00397BA3" w:rsidRDefault="006D27F8" w:rsidP="001F176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100-125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27F8" w:rsidRPr="00397BA3" w:rsidRDefault="006D27F8" w:rsidP="001F176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I - надлежащее качество финансового менеджмента (высокая)</w:t>
            </w:r>
          </w:p>
        </w:tc>
      </w:tr>
      <w:tr w:rsidR="006D27F8" w:rsidRPr="00397BA3" w:rsidTr="001F176D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27F8" w:rsidRPr="00397BA3" w:rsidRDefault="006D27F8" w:rsidP="001F176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70-99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27F8" w:rsidRPr="00397BA3" w:rsidRDefault="006D27F8" w:rsidP="001F176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II - необходимость совершенствования финансового менеджмента (средняя)</w:t>
            </w:r>
          </w:p>
        </w:tc>
      </w:tr>
      <w:tr w:rsidR="006D27F8" w:rsidRPr="00397BA3" w:rsidTr="001F176D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27F8" w:rsidRPr="00397BA3" w:rsidRDefault="006D27F8" w:rsidP="001F176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27F8" w:rsidRPr="00397BA3" w:rsidRDefault="006D27F8" w:rsidP="001F176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III - ненадлежащее качество финансового менеджмента (низкая)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</w:tbl>
    <w:p w:rsidR="006D27F8" w:rsidRPr="00397BA3" w:rsidRDefault="006D27F8" w:rsidP="006D27F8">
      <w:pPr>
        <w:rPr>
          <w:sz w:val="24"/>
          <w:szCs w:val="24"/>
          <w:lang w:eastAsia="en-US" w:bidi="en-US"/>
        </w:rPr>
      </w:pPr>
      <w:r w:rsidRPr="00397BA3">
        <w:rPr>
          <w:sz w:val="24"/>
          <w:szCs w:val="24"/>
          <w:lang w:eastAsia="en-US" w:bidi="en-US"/>
        </w:rPr>
        <w:t>1.2.  приложение 1 к Порядку изложить в новой редакции согласно приложению 1 к настоящему постановлению;</w:t>
      </w:r>
    </w:p>
    <w:p w:rsidR="006D27F8" w:rsidRPr="00397BA3" w:rsidRDefault="006D27F8" w:rsidP="006D27F8">
      <w:pPr>
        <w:rPr>
          <w:sz w:val="24"/>
          <w:szCs w:val="24"/>
          <w:lang w:eastAsia="en-US" w:bidi="en-US"/>
        </w:rPr>
      </w:pPr>
      <w:r w:rsidRPr="00397BA3">
        <w:rPr>
          <w:sz w:val="24"/>
          <w:szCs w:val="24"/>
          <w:lang w:eastAsia="en-US" w:bidi="en-US"/>
        </w:rPr>
        <w:t>1.3. приложение 3 к Порядку изложить в новой редакции согласно приложению 2 к настоящему постановлению.</w:t>
      </w:r>
    </w:p>
    <w:p w:rsidR="006D27F8" w:rsidRPr="00397BA3" w:rsidRDefault="006D27F8" w:rsidP="006D27F8">
      <w:pPr>
        <w:rPr>
          <w:sz w:val="24"/>
          <w:szCs w:val="24"/>
          <w:lang w:eastAsia="en-US" w:bidi="en-US"/>
        </w:rPr>
      </w:pPr>
    </w:p>
    <w:p w:rsidR="006D27F8" w:rsidRPr="00397BA3" w:rsidRDefault="006D27F8" w:rsidP="006D27F8">
      <w:pPr>
        <w:rPr>
          <w:sz w:val="24"/>
          <w:szCs w:val="24"/>
          <w:lang w:eastAsia="en-US" w:bidi="en-US"/>
        </w:rPr>
      </w:pPr>
    </w:p>
    <w:p w:rsidR="001F176D" w:rsidRPr="00754160" w:rsidRDefault="00CD35B8" w:rsidP="001F176D">
      <w:pPr>
        <w:pStyle w:val="a3"/>
        <w:widowControl w:val="0"/>
        <w:numPr>
          <w:ilvl w:val="0"/>
          <w:numId w:val="1"/>
        </w:numPr>
        <w:suppressAutoHyphens w:val="0"/>
        <w:ind w:left="142" w:right="20" w:hanging="142"/>
        <w:jc w:val="both"/>
        <w:rPr>
          <w:sz w:val="24"/>
          <w:szCs w:val="24"/>
        </w:rPr>
      </w:pPr>
      <w:bookmarkStart w:id="0" w:name="sub_4"/>
      <w:r>
        <w:rPr>
          <w:sz w:val="24"/>
          <w:szCs w:val="24"/>
        </w:rPr>
        <w:t>2</w:t>
      </w:r>
      <w:r w:rsidR="006D27F8" w:rsidRPr="00397BA3">
        <w:rPr>
          <w:sz w:val="24"/>
          <w:szCs w:val="24"/>
        </w:rPr>
        <w:t xml:space="preserve">. </w:t>
      </w:r>
      <w:bookmarkEnd w:id="0"/>
      <w:r w:rsidR="001F176D" w:rsidRPr="00754160">
        <w:rPr>
          <w:bCs/>
          <w:sz w:val="24"/>
          <w:szCs w:val="24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1F176D" w:rsidRPr="00754160">
          <w:rPr>
            <w:rStyle w:val="a7"/>
            <w:sz w:val="24"/>
            <w:szCs w:val="24"/>
            <w:lang w:eastAsia="en-US"/>
          </w:rPr>
          <w:t>https://gvardiya-sovmo.ru/</w:t>
        </w:r>
      </w:hyperlink>
      <w:r w:rsidR="001F176D" w:rsidRPr="00754160">
        <w:rPr>
          <w:bCs/>
          <w:sz w:val="24"/>
          <w:szCs w:val="24"/>
        </w:rPr>
        <w:t>) а так же на официальном Портале Правительства Республики Крым на странице Советского района Республики Крым (</w:t>
      </w:r>
      <w:r w:rsidR="001F176D" w:rsidRPr="00754160">
        <w:rPr>
          <w:sz w:val="24"/>
          <w:szCs w:val="24"/>
        </w:rPr>
        <w:t xml:space="preserve">http:// </w:t>
      </w:r>
      <w:proofErr w:type="spellStart"/>
      <w:r w:rsidR="001F176D" w:rsidRPr="00754160">
        <w:rPr>
          <w:sz w:val="24"/>
          <w:szCs w:val="24"/>
          <w:lang w:val="en-US"/>
        </w:rPr>
        <w:t>sovmo</w:t>
      </w:r>
      <w:proofErr w:type="spellEnd"/>
      <w:r w:rsidR="001F176D" w:rsidRPr="00754160">
        <w:rPr>
          <w:sz w:val="24"/>
          <w:szCs w:val="24"/>
        </w:rPr>
        <w:t>.rk.gov.ru</w:t>
      </w:r>
      <w:r w:rsidR="001F176D" w:rsidRPr="00754160">
        <w:rPr>
          <w:bCs/>
          <w:sz w:val="24"/>
          <w:szCs w:val="24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 Красногвардейского сельского поселения Советского района Республики Крым по адресу</w:t>
      </w:r>
      <w:r w:rsidR="001F176D" w:rsidRPr="00754160">
        <w:rPr>
          <w:sz w:val="24"/>
          <w:szCs w:val="24"/>
        </w:rPr>
        <w:t>: с. Красногвардейское, ул</w:t>
      </w:r>
      <w:r w:rsidR="001F176D">
        <w:rPr>
          <w:sz w:val="24"/>
          <w:szCs w:val="24"/>
        </w:rPr>
        <w:t>.</w:t>
      </w:r>
      <w:r w:rsidR="001F176D" w:rsidRPr="00754160">
        <w:rPr>
          <w:sz w:val="24"/>
          <w:szCs w:val="24"/>
        </w:rPr>
        <w:t xml:space="preserve"> 60 лет Советской Армии, д.3.</w:t>
      </w:r>
    </w:p>
    <w:p w:rsidR="001F176D" w:rsidRPr="00754160" w:rsidRDefault="001F176D" w:rsidP="001F176D">
      <w:pPr>
        <w:pStyle w:val="a3"/>
        <w:widowControl w:val="0"/>
        <w:numPr>
          <w:ilvl w:val="0"/>
          <w:numId w:val="1"/>
        </w:numPr>
        <w:suppressAutoHyphens w:val="0"/>
        <w:ind w:left="0" w:right="20" w:firstLine="0"/>
        <w:jc w:val="both"/>
        <w:rPr>
          <w:bCs/>
          <w:iCs/>
          <w:sz w:val="24"/>
          <w:szCs w:val="24"/>
          <w:shd w:val="clear" w:color="auto" w:fill="FFFFFF"/>
        </w:rPr>
      </w:pPr>
      <w:r w:rsidRPr="00754160">
        <w:rPr>
          <w:bCs/>
          <w:iCs/>
          <w:sz w:val="24"/>
          <w:szCs w:val="24"/>
          <w:shd w:val="clear" w:color="auto" w:fill="FFFFFF"/>
        </w:rPr>
        <w:t>Настоящее постановление вступает в силу после его опубликования (обн</w:t>
      </w:r>
      <w:r>
        <w:rPr>
          <w:bCs/>
          <w:iCs/>
          <w:sz w:val="24"/>
          <w:szCs w:val="24"/>
          <w:shd w:val="clear" w:color="auto" w:fill="FFFFFF"/>
        </w:rPr>
        <w:t>а</w:t>
      </w:r>
      <w:r w:rsidRPr="00754160">
        <w:rPr>
          <w:bCs/>
          <w:iCs/>
          <w:sz w:val="24"/>
          <w:szCs w:val="24"/>
          <w:shd w:val="clear" w:color="auto" w:fill="FFFFFF"/>
        </w:rPr>
        <w:t>родования).</w:t>
      </w:r>
    </w:p>
    <w:p w:rsidR="001F176D" w:rsidRPr="00754160" w:rsidRDefault="001F176D" w:rsidP="001F176D">
      <w:pPr>
        <w:ind w:right="20" w:hanging="20"/>
        <w:jc w:val="both"/>
        <w:rPr>
          <w:bCs/>
          <w:iCs/>
          <w:sz w:val="24"/>
          <w:szCs w:val="24"/>
          <w:shd w:val="clear" w:color="auto" w:fill="FFFFFF"/>
        </w:rPr>
      </w:pPr>
      <w:r w:rsidRPr="00754160">
        <w:rPr>
          <w:bCs/>
          <w:iCs/>
          <w:sz w:val="24"/>
          <w:szCs w:val="24"/>
          <w:shd w:val="clear" w:color="auto" w:fill="FFFFFF"/>
        </w:rPr>
        <w:t xml:space="preserve">4. </w:t>
      </w:r>
      <w:r w:rsidRPr="00754160">
        <w:rPr>
          <w:bCs/>
          <w:iCs/>
          <w:sz w:val="24"/>
          <w:szCs w:val="24"/>
          <w:shd w:val="clear" w:color="auto" w:fill="FFFFFF"/>
        </w:rPr>
        <w:tab/>
        <w:t>Контроль за исполнением настоящего постановления оставляю за собой.</w:t>
      </w:r>
    </w:p>
    <w:p w:rsidR="006D27F8" w:rsidRPr="00397BA3" w:rsidRDefault="006D27F8" w:rsidP="001F176D">
      <w:pPr>
        <w:jc w:val="both"/>
        <w:rPr>
          <w:sz w:val="24"/>
          <w:szCs w:val="24"/>
        </w:rPr>
      </w:pPr>
    </w:p>
    <w:p w:rsidR="006D27F8" w:rsidRPr="00397BA3" w:rsidRDefault="006D27F8" w:rsidP="006D27F8">
      <w:pPr>
        <w:ind w:right="-1"/>
        <w:jc w:val="both"/>
        <w:rPr>
          <w:sz w:val="24"/>
          <w:szCs w:val="24"/>
        </w:rPr>
      </w:pPr>
    </w:p>
    <w:p w:rsidR="006D27F8" w:rsidRPr="00397BA3" w:rsidRDefault="006D27F8" w:rsidP="006D27F8">
      <w:pPr>
        <w:ind w:right="-1"/>
        <w:jc w:val="both"/>
        <w:rPr>
          <w:sz w:val="24"/>
          <w:szCs w:val="24"/>
        </w:rPr>
      </w:pPr>
    </w:p>
    <w:p w:rsidR="006D27F8" w:rsidRPr="00397BA3" w:rsidRDefault="006D27F8" w:rsidP="006D27F8">
      <w:pPr>
        <w:ind w:right="-1"/>
        <w:jc w:val="both"/>
        <w:rPr>
          <w:sz w:val="24"/>
          <w:szCs w:val="24"/>
        </w:rPr>
      </w:pPr>
    </w:p>
    <w:p w:rsidR="006D27F8" w:rsidRPr="00397BA3" w:rsidRDefault="006D27F8" w:rsidP="006D27F8">
      <w:pPr>
        <w:ind w:right="-1"/>
        <w:jc w:val="both"/>
        <w:rPr>
          <w:sz w:val="24"/>
          <w:szCs w:val="24"/>
        </w:rPr>
      </w:pPr>
    </w:p>
    <w:p w:rsidR="001F176D" w:rsidRPr="001F176D" w:rsidRDefault="001F176D" w:rsidP="001F176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F176D">
        <w:rPr>
          <w:rFonts w:ascii="Times New Roman" w:hAnsi="Times New Roman" w:cs="Times New Roman"/>
          <w:b/>
          <w:sz w:val="24"/>
          <w:szCs w:val="24"/>
        </w:rPr>
        <w:t>Председатель Красногвардейского сельского совета-</w:t>
      </w:r>
    </w:p>
    <w:p w:rsidR="001F176D" w:rsidRPr="001F176D" w:rsidRDefault="001F176D" w:rsidP="001F176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1F176D">
        <w:rPr>
          <w:rFonts w:ascii="Times New Roman" w:hAnsi="Times New Roman" w:cs="Times New Roman"/>
          <w:b/>
          <w:sz w:val="24"/>
          <w:szCs w:val="24"/>
        </w:rPr>
        <w:t>лава администрации</w:t>
      </w:r>
    </w:p>
    <w:p w:rsidR="001F176D" w:rsidRPr="001F176D" w:rsidRDefault="001F176D" w:rsidP="001F176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F176D">
        <w:rPr>
          <w:rFonts w:ascii="Times New Roman" w:hAnsi="Times New Roman" w:cs="Times New Roman"/>
          <w:b/>
          <w:sz w:val="24"/>
          <w:szCs w:val="24"/>
        </w:rPr>
        <w:t>Красногвардейского сельского поселения</w:t>
      </w:r>
      <w:r w:rsidRPr="001F176D">
        <w:rPr>
          <w:rFonts w:ascii="Times New Roman" w:hAnsi="Times New Roman" w:cs="Times New Roman"/>
          <w:b/>
          <w:sz w:val="24"/>
          <w:szCs w:val="24"/>
        </w:rPr>
        <w:tab/>
      </w:r>
      <w:r w:rsidRPr="001F176D">
        <w:rPr>
          <w:rFonts w:ascii="Times New Roman" w:hAnsi="Times New Roman" w:cs="Times New Roman"/>
          <w:b/>
          <w:sz w:val="24"/>
          <w:szCs w:val="24"/>
        </w:rPr>
        <w:tab/>
      </w:r>
      <w:r w:rsidRPr="001F176D">
        <w:rPr>
          <w:rFonts w:ascii="Times New Roman" w:hAnsi="Times New Roman" w:cs="Times New Roman"/>
          <w:b/>
          <w:sz w:val="24"/>
          <w:szCs w:val="24"/>
        </w:rPr>
        <w:tab/>
      </w:r>
      <w:r w:rsidRPr="001F176D">
        <w:rPr>
          <w:rFonts w:ascii="Times New Roman" w:hAnsi="Times New Roman" w:cs="Times New Roman"/>
          <w:b/>
          <w:sz w:val="24"/>
          <w:szCs w:val="24"/>
        </w:rPr>
        <w:tab/>
      </w:r>
      <w:r w:rsidRPr="001F176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F176D">
        <w:rPr>
          <w:rFonts w:ascii="Times New Roman" w:hAnsi="Times New Roman" w:cs="Times New Roman"/>
          <w:b/>
          <w:sz w:val="24"/>
          <w:szCs w:val="24"/>
        </w:rPr>
        <w:t>Л.Н.Шкурина</w:t>
      </w:r>
      <w:proofErr w:type="spellEnd"/>
    </w:p>
    <w:p w:rsidR="006D27F8" w:rsidRPr="00397BA3" w:rsidRDefault="006D27F8" w:rsidP="006D27F8">
      <w:pPr>
        <w:pStyle w:val="a5"/>
        <w:jc w:val="both"/>
        <w:rPr>
          <w:rFonts w:ascii="Times New Roman" w:hAnsi="Times New Roman" w:cs="Times New Roman"/>
          <w:sz w:val="24"/>
          <w:szCs w:val="24"/>
        </w:rPr>
        <w:sectPr w:rsidR="006D27F8" w:rsidRPr="00397BA3" w:rsidSect="001F176D">
          <w:pgSz w:w="11906" w:h="16838"/>
          <w:pgMar w:top="1134" w:right="991" w:bottom="1134" w:left="1134" w:header="708" w:footer="708" w:gutter="0"/>
          <w:cols w:space="708"/>
          <w:docGrid w:linePitch="360"/>
        </w:sectPr>
      </w:pPr>
    </w:p>
    <w:p w:rsidR="006D27F8" w:rsidRPr="00397BA3" w:rsidRDefault="006D27F8" w:rsidP="006D27F8">
      <w:pPr>
        <w:jc w:val="right"/>
        <w:rPr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lastRenderedPageBreak/>
        <w:t>Приложение 1</w:t>
      </w:r>
    </w:p>
    <w:p w:rsidR="006D27F8" w:rsidRPr="00397BA3" w:rsidRDefault="006D27F8" w:rsidP="006D27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97BA3">
        <w:rPr>
          <w:rFonts w:ascii="Times New Roman" w:eastAsia="Times New Roman" w:hAnsi="Times New Roman" w:cs="Times New Roman"/>
          <w:sz w:val="24"/>
          <w:szCs w:val="24"/>
        </w:rPr>
        <w:t>Приложение N 1</w:t>
      </w:r>
      <w:r w:rsidRPr="00397BA3">
        <w:rPr>
          <w:rFonts w:ascii="Times New Roman" w:eastAsia="Times New Roman" w:hAnsi="Times New Roman" w:cs="Times New Roman"/>
          <w:sz w:val="24"/>
          <w:szCs w:val="24"/>
        </w:rPr>
        <w:br/>
        <w:t>к </w:t>
      </w:r>
      <w:hyperlink r:id="rId7" w:anchor="/document/406836551/entry/6" w:history="1">
        <w:r w:rsidRPr="00397BA3">
          <w:rPr>
            <w:rFonts w:ascii="Times New Roman" w:eastAsia="Times New Roman" w:hAnsi="Times New Roman" w:cs="Times New Roman"/>
            <w:sz w:val="24"/>
            <w:szCs w:val="24"/>
          </w:rPr>
          <w:t>Порядку</w:t>
        </w:r>
      </w:hyperlink>
      <w:r w:rsidRPr="00397BA3">
        <w:rPr>
          <w:rFonts w:ascii="Times New Roman" w:eastAsia="Times New Roman" w:hAnsi="Times New Roman" w:cs="Times New Roman"/>
          <w:sz w:val="24"/>
          <w:szCs w:val="24"/>
        </w:rPr>
        <w:t> проведения</w:t>
      </w:r>
      <w:r w:rsidRPr="00397BA3">
        <w:rPr>
          <w:rFonts w:ascii="Times New Roman" w:eastAsia="Times New Roman" w:hAnsi="Times New Roman" w:cs="Times New Roman"/>
          <w:sz w:val="24"/>
          <w:szCs w:val="24"/>
        </w:rPr>
        <w:br/>
        <w:t>мониторинга качества финансового</w:t>
      </w:r>
      <w:r w:rsidRPr="00397BA3">
        <w:rPr>
          <w:rFonts w:ascii="Times New Roman" w:eastAsia="Times New Roman" w:hAnsi="Times New Roman" w:cs="Times New Roman"/>
          <w:sz w:val="24"/>
          <w:szCs w:val="24"/>
        </w:rPr>
        <w:br/>
        <w:t>менеджмента, в отношении главных</w:t>
      </w:r>
      <w:r w:rsidRPr="00397BA3">
        <w:rPr>
          <w:rFonts w:ascii="Times New Roman" w:eastAsia="Times New Roman" w:hAnsi="Times New Roman" w:cs="Times New Roman"/>
          <w:sz w:val="24"/>
          <w:szCs w:val="24"/>
        </w:rPr>
        <w:br/>
        <w:t>администраторов бюджетных</w:t>
      </w:r>
      <w:r w:rsidRPr="00397BA3">
        <w:rPr>
          <w:rFonts w:ascii="Times New Roman" w:eastAsia="Times New Roman" w:hAnsi="Times New Roman" w:cs="Times New Roman"/>
          <w:sz w:val="24"/>
          <w:szCs w:val="24"/>
        </w:rPr>
        <w:br/>
        <w:t xml:space="preserve">средств </w:t>
      </w:r>
      <w:r w:rsidR="00CD35B8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397BA3">
        <w:rPr>
          <w:rFonts w:ascii="Times New Roman" w:hAnsi="Times New Roman" w:cs="Times New Roman"/>
          <w:sz w:val="24"/>
          <w:szCs w:val="24"/>
        </w:rPr>
        <w:t xml:space="preserve">ого сельского </w:t>
      </w:r>
    </w:p>
    <w:p w:rsidR="006D27F8" w:rsidRPr="00397BA3" w:rsidRDefault="006D27F8" w:rsidP="006D27F8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BA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CD35B8">
        <w:rPr>
          <w:rFonts w:ascii="Times New Roman" w:hAnsi="Times New Roman" w:cs="Times New Roman"/>
          <w:sz w:val="24"/>
          <w:szCs w:val="24"/>
        </w:rPr>
        <w:t>Советск</w:t>
      </w:r>
      <w:r w:rsidRPr="00397BA3">
        <w:rPr>
          <w:rFonts w:ascii="Times New Roman" w:hAnsi="Times New Roman" w:cs="Times New Roman"/>
          <w:sz w:val="24"/>
          <w:szCs w:val="24"/>
        </w:rPr>
        <w:t>ого района Республики Крым</w:t>
      </w:r>
    </w:p>
    <w:p w:rsidR="006D27F8" w:rsidRPr="00397BA3" w:rsidRDefault="006D27F8" w:rsidP="006D27F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6D27F8" w:rsidRPr="00397BA3" w:rsidRDefault="006D27F8" w:rsidP="006D27F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6D27F8" w:rsidRPr="00397BA3" w:rsidRDefault="006D27F8" w:rsidP="006D27F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97BA3">
        <w:rPr>
          <w:rFonts w:ascii="Times New Roman" w:hAnsi="Times New Roman" w:cs="Times New Roman"/>
          <w:sz w:val="24"/>
          <w:szCs w:val="24"/>
        </w:rPr>
        <w:t>Показатели для оценки качества финансового менеджмента в отношении главных администраторов бюджетных средств</w:t>
      </w:r>
    </w:p>
    <w:p w:rsidR="006D27F8" w:rsidRPr="00397BA3" w:rsidRDefault="00CD35B8" w:rsidP="006D27F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Красногвардейск</w:t>
      </w:r>
      <w:r w:rsidR="006D27F8" w:rsidRPr="00397BA3">
        <w:rPr>
          <w:rFonts w:ascii="Times New Roman" w:hAnsi="Times New Roman" w:cs="Times New Roman"/>
          <w:sz w:val="24"/>
          <w:szCs w:val="24"/>
        </w:rPr>
        <w:t xml:space="preserve">ого сельского поселения </w:t>
      </w:r>
      <w:r>
        <w:rPr>
          <w:rFonts w:ascii="Times New Roman" w:hAnsi="Times New Roman" w:cs="Times New Roman"/>
          <w:sz w:val="24"/>
          <w:szCs w:val="24"/>
        </w:rPr>
        <w:t>Советск</w:t>
      </w:r>
      <w:r w:rsidR="006D27F8" w:rsidRPr="00397BA3">
        <w:rPr>
          <w:rFonts w:ascii="Times New Roman" w:hAnsi="Times New Roman" w:cs="Times New Roman"/>
          <w:sz w:val="24"/>
          <w:szCs w:val="24"/>
        </w:rPr>
        <w:t>ого района Республики Крым</w:t>
      </w:r>
    </w:p>
    <w:p w:rsidR="006D27F8" w:rsidRPr="00397BA3" w:rsidRDefault="006D27F8" w:rsidP="006D27F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3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2728"/>
        <w:gridCol w:w="3402"/>
        <w:gridCol w:w="1275"/>
        <w:gridCol w:w="1985"/>
        <w:gridCol w:w="1417"/>
        <w:gridCol w:w="1134"/>
        <w:gridCol w:w="1843"/>
      </w:tblGrid>
      <w:tr w:rsidR="006D27F8" w:rsidRPr="00397BA3" w:rsidTr="001F176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N</w:t>
            </w:r>
            <w:r w:rsidRPr="00397BA3">
              <w:rPr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Группа показателей/</w:t>
            </w:r>
          </w:p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Формула расчета показателя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База для расчета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Оценка показателя (балл)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Описание показателя</w:t>
            </w:r>
          </w:p>
        </w:tc>
      </w:tr>
      <w:tr w:rsidR="006D27F8" w:rsidRPr="00397BA3" w:rsidTr="001F176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6D27F8" w:rsidRPr="00397BA3" w:rsidTr="001F176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7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Бюджетное планирование</w:t>
            </w:r>
          </w:p>
        </w:tc>
      </w:tr>
      <w:tr w:rsidR="006D27F8" w:rsidRPr="00397BA3" w:rsidTr="001F176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в части доходов: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Наличие у главных администраторов бюджетных средств </w:t>
            </w:r>
            <w:r w:rsidR="00CD35B8">
              <w:rPr>
                <w:sz w:val="24"/>
                <w:szCs w:val="24"/>
              </w:rPr>
              <w:t>Красногвардейск</w:t>
            </w:r>
            <w:r w:rsidRPr="00397BA3">
              <w:rPr>
                <w:sz w:val="24"/>
                <w:szCs w:val="24"/>
              </w:rPr>
              <w:t>ого сельского поселения (далее – ГАБС)</w:t>
            </w:r>
            <w:r w:rsidRPr="00397BA3">
              <w:rPr>
                <w:sz w:val="24"/>
                <w:szCs w:val="24"/>
                <w:lang w:eastAsia="ru-RU"/>
              </w:rPr>
              <w:t xml:space="preserve"> правового акта, устанавливающего методику прогнозирования поступлений в бюджет всех доходных источников, закрепленных за ГАБС, в соответствии с </w:t>
            </w:r>
            <w:hyperlink r:id="rId8" w:anchor="/document/71430606/entry/1000" w:history="1">
              <w:r w:rsidRPr="00397BA3">
                <w:rPr>
                  <w:sz w:val="24"/>
                  <w:szCs w:val="24"/>
                  <w:lang w:eastAsia="ru-RU"/>
                </w:rPr>
                <w:t xml:space="preserve">общими </w:t>
              </w:r>
              <w:r w:rsidRPr="00397BA3">
                <w:rPr>
                  <w:sz w:val="24"/>
                  <w:szCs w:val="24"/>
                  <w:lang w:eastAsia="ru-RU"/>
                </w:rPr>
                <w:lastRenderedPageBreak/>
                <w:t>требованиями</w:t>
              </w:r>
            </w:hyperlink>
            <w:r w:rsidRPr="00397BA3">
              <w:rPr>
                <w:sz w:val="24"/>
                <w:szCs w:val="24"/>
                <w:lang w:eastAsia="ru-RU"/>
              </w:rPr>
              <w:t> к такой методике, установленными Правительством Российской Федерации. Правительством Российской Федерации принято </w:t>
            </w:r>
            <w:hyperlink r:id="rId9" w:anchor="/document/71430606/entry/0" w:history="1">
              <w:r w:rsidRPr="00397BA3">
                <w:rPr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397BA3">
              <w:rPr>
                <w:sz w:val="24"/>
                <w:szCs w:val="24"/>
                <w:lang w:eastAsia="ru-RU"/>
              </w:rPr>
              <w:t> от 23 июня 2016 г. N 574 "Об общих требованиях к методике прогнозирования поступлений доходов в бюджеты бюджетной системы Российской Федерации"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lastRenderedPageBreak/>
              <w:t>Р1.1.1. = M + D, где: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Р1.1.1. - оценка предоставленной ГАБС методики прогнозирования поступлений в бюджет;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М - методика прогнозирования поступлений в бюджет: при наличии = 1,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при отсутствии = 0;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D - закрепленные за ГАБС доходные источники: при наличии всех доходных источников = 2, при частичном наличии доходных источников </w:t>
            </w:r>
            <w:r w:rsidRPr="00397BA3">
              <w:rPr>
                <w:sz w:val="24"/>
                <w:szCs w:val="24"/>
                <w:lang w:eastAsia="ru-RU"/>
              </w:rPr>
              <w:lastRenderedPageBreak/>
              <w:t>= 1, при отсутствии всех доходных источников = 0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Информация предоставляется ГАБС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Р1.1.1. = 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Целевым ориентиром для ГАБС является наличие правового акта, устанавливающего методику прогнозирования поступлений в бюджет всех доходных источников, закрепленных за ГАБС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Р1.1.1. =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Р1.1.1. =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Р1.1.1. = 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Своевременность представления ГАБС показателей прогноза поступлений по администрируемым налоговым и неналоговым доходам с расчетами и обоснованиями на очередной финансовый год и плановый период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Р. 1.1.2. = количество дней, прошедших после установленного срока предоставления ГАБС показателей прогноза поступлений по администрируемым налоговым и неналоговым доходам с расчетами и обоснованиями на очередной финансовый год и плановый период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Информация, находящаяся в распоряжении администрации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P1.1.2. = 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Целевым ориентиром для ГАБС является своевременное представление показателей прогноза поступлений по администрируемым налоговым и неналоговым доходам с расчетами и обоснованиями на очередной финансовый год и плановый </w:t>
            </w:r>
            <w:r w:rsidRPr="00397B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период в срок, установленный 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  <w:r w:rsidRPr="00397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графика составления </w:t>
            </w:r>
          </w:p>
          <w:p w:rsidR="006D27F8" w:rsidRPr="00397BA3" w:rsidRDefault="006D27F8" w:rsidP="001F176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проекта бюджета </w:t>
            </w:r>
            <w:r w:rsidR="00CD35B8">
              <w:rPr>
                <w:rFonts w:ascii="Times New Roman" w:hAnsi="Times New Roman" w:cs="Times New Roman"/>
                <w:sz w:val="24"/>
                <w:szCs w:val="24"/>
              </w:rPr>
              <w:t>Красногвардейск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rFonts w:ascii="Times New Roman" w:hAnsi="Times New Roman" w:cs="Times New Roman"/>
                <w:sz w:val="24"/>
                <w:szCs w:val="24"/>
              </w:rPr>
              <w:t>Советск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>ого района Республики Крым на 20</w:t>
            </w:r>
            <w:r w:rsidR="001F176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  <w:p w:rsidR="006D27F8" w:rsidRPr="00397BA3" w:rsidRDefault="006D27F8" w:rsidP="001F176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97BA3">
              <w:rPr>
                <w:rFonts w:ascii="Times New Roman" w:hAnsi="Times New Roman" w:cs="Times New Roman"/>
                <w:sz w:val="24"/>
                <w:szCs w:val="24"/>
              </w:rPr>
              <w:t>и  плановый</w:t>
            </w:r>
            <w:proofErr w:type="gramEnd"/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 период 20</w:t>
            </w:r>
            <w:r w:rsidR="001F176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1F176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  <w:r w:rsidRPr="00397BA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 &lt; P1.1.2. &lt;=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2 &lt; P1.1.2. &lt;= 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P1.1.2.&gt; 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Своевременность представления реестра источников доходов бюджета </w:t>
            </w:r>
            <w:r w:rsidR="00CD35B8">
              <w:rPr>
                <w:sz w:val="24"/>
                <w:szCs w:val="24"/>
              </w:rPr>
              <w:t>Красногвардейск</w:t>
            </w:r>
            <w:r w:rsidRPr="00397BA3">
              <w:rPr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sz w:val="24"/>
                <w:szCs w:val="24"/>
              </w:rPr>
              <w:t>Советск</w:t>
            </w:r>
            <w:r w:rsidRPr="00397BA3">
              <w:rPr>
                <w:sz w:val="24"/>
                <w:szCs w:val="24"/>
              </w:rPr>
              <w:t>ого района Республики Крым</w:t>
            </w:r>
            <w:r w:rsidRPr="00397BA3">
              <w:rPr>
                <w:sz w:val="24"/>
                <w:szCs w:val="24"/>
                <w:lang w:eastAsia="ru-RU"/>
              </w:rPr>
              <w:t xml:space="preserve"> на очередной финансовый год и плановый период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Р1.1.3. количество дней, прошедших после установленного срока предоставления ГАБС реестра источников доходов бюджета </w:t>
            </w:r>
            <w:r w:rsidR="00CD35B8">
              <w:rPr>
                <w:sz w:val="24"/>
                <w:szCs w:val="24"/>
              </w:rPr>
              <w:t>Красногвардейск</w:t>
            </w:r>
            <w:r w:rsidRPr="00397BA3">
              <w:rPr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sz w:val="24"/>
                <w:szCs w:val="24"/>
              </w:rPr>
              <w:t>Советск</w:t>
            </w:r>
            <w:r w:rsidRPr="00397BA3">
              <w:rPr>
                <w:sz w:val="24"/>
                <w:szCs w:val="24"/>
              </w:rPr>
              <w:t>ого района Республики Крым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Информация, находящаяся в распоряжении администрации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P1.1.3. = 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Целевым ориентиром для ГАБС является своевременное представление реестра источников доходов бюджета </w:t>
            </w:r>
            <w:r w:rsidR="00CD35B8">
              <w:rPr>
                <w:rFonts w:ascii="Times New Roman" w:hAnsi="Times New Roman" w:cs="Times New Roman"/>
                <w:sz w:val="24"/>
                <w:szCs w:val="24"/>
              </w:rPr>
              <w:t>Красногвардейск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rFonts w:ascii="Times New Roman" w:hAnsi="Times New Roman" w:cs="Times New Roman"/>
                <w:sz w:val="24"/>
                <w:szCs w:val="24"/>
              </w:rPr>
              <w:t>Советск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ого района Республики 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Крым</w:t>
            </w:r>
            <w:r w:rsidRPr="00397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очередной финансовый год и плановый период в срок, установленный 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  <w:r w:rsidRPr="00397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графика составления </w:t>
            </w:r>
          </w:p>
          <w:p w:rsidR="006D27F8" w:rsidRPr="00397BA3" w:rsidRDefault="006D27F8" w:rsidP="001F176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проекта бюджета </w:t>
            </w:r>
            <w:r w:rsidR="00CD35B8">
              <w:rPr>
                <w:rFonts w:ascii="Times New Roman" w:hAnsi="Times New Roman" w:cs="Times New Roman"/>
                <w:sz w:val="24"/>
                <w:szCs w:val="24"/>
              </w:rPr>
              <w:t>Красногвардейск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rFonts w:ascii="Times New Roman" w:hAnsi="Times New Roman" w:cs="Times New Roman"/>
                <w:sz w:val="24"/>
                <w:szCs w:val="24"/>
              </w:rPr>
              <w:t>Советск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>ого района Республики Крым на 20</w:t>
            </w:r>
            <w:r w:rsidR="001F176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397BA3">
              <w:rPr>
                <w:sz w:val="24"/>
                <w:szCs w:val="24"/>
              </w:rPr>
              <w:t>и  плановый</w:t>
            </w:r>
            <w:proofErr w:type="gramEnd"/>
            <w:r w:rsidRPr="00397BA3">
              <w:rPr>
                <w:sz w:val="24"/>
                <w:szCs w:val="24"/>
              </w:rPr>
              <w:t xml:space="preserve"> период 20</w:t>
            </w:r>
            <w:r w:rsidR="001F176D">
              <w:rPr>
                <w:sz w:val="24"/>
                <w:szCs w:val="24"/>
              </w:rPr>
              <w:t>27</w:t>
            </w:r>
            <w:r w:rsidRPr="00397BA3">
              <w:rPr>
                <w:sz w:val="24"/>
                <w:szCs w:val="24"/>
              </w:rPr>
              <w:t>-20</w:t>
            </w:r>
            <w:r w:rsidR="001F176D">
              <w:rPr>
                <w:sz w:val="24"/>
                <w:szCs w:val="24"/>
              </w:rPr>
              <w:t>28</w:t>
            </w:r>
            <w:r w:rsidRPr="00397BA3">
              <w:rPr>
                <w:sz w:val="24"/>
                <w:szCs w:val="24"/>
              </w:rPr>
              <w:t xml:space="preserve"> годов</w:t>
            </w:r>
            <w:r w:rsidRPr="00397BA3">
              <w:rPr>
                <w:sz w:val="24"/>
                <w:szCs w:val="24"/>
                <w:lang w:eastAsia="ru-RU"/>
              </w:rPr>
              <w:t xml:space="preserve"> "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 &lt; P 1.1.3.&lt;=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2 &lt; P1.1.3. &lt;= 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P 1.1.3&gt; 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в части расходов: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Р1.2.1. Полнота отражения в реестре расходных обязательств ГАБС бюджетных ассигнований, предусмотренных ГАБС согласно утвержденному реестру расходных обязательств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Р1.2.1. = 1, если суммы бюджетных ассигнований по каждому году формы реестра расходных обязательств указаны в полном объеме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Информация, находящаяся в распоряжении администрации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Р1.2.1. =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Целевым ориентиром для ГАБС является </w:t>
            </w:r>
            <w:r w:rsidRPr="00397BA3">
              <w:rPr>
                <w:sz w:val="24"/>
                <w:szCs w:val="24"/>
                <w:shd w:val="clear" w:color="auto" w:fill="FFFFFF"/>
              </w:rPr>
              <w:t xml:space="preserve">полное отражение в реестре расходных обязательств бюджетных ассигнований, </w:t>
            </w:r>
            <w:r w:rsidRPr="00397BA3">
              <w:rPr>
                <w:sz w:val="24"/>
                <w:szCs w:val="24"/>
                <w:shd w:val="clear" w:color="auto" w:fill="FFFFFF"/>
              </w:rPr>
              <w:lastRenderedPageBreak/>
              <w:t>предусмотренных ГАБС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Р1.2.1. = 0, если суммы бюджетных ассигнований в </w:t>
            </w:r>
            <w:proofErr w:type="gramStart"/>
            <w:r w:rsidRPr="00397BA3">
              <w:rPr>
                <w:sz w:val="24"/>
                <w:szCs w:val="24"/>
                <w:lang w:eastAsia="ru-RU"/>
              </w:rPr>
              <w:t>реестре  расходных</w:t>
            </w:r>
            <w:proofErr w:type="gramEnd"/>
            <w:r w:rsidRPr="00397BA3">
              <w:rPr>
                <w:sz w:val="24"/>
                <w:szCs w:val="24"/>
                <w:lang w:eastAsia="ru-RU"/>
              </w:rPr>
              <w:t xml:space="preserve"> обязательств указаны не в полном объеме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Р1.2.1. = 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Р1.2.2. Соблюдение срока предоставления: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- расшифровки планируемых бюджетных ассигнований (в рамках доведенных общих (предельных) объемов);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- расчетов - обоснований по планируемым бюджетным ассигнованиям;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- пояснительной записки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Р1.2.2. = 1, если соблюдены сроки представления предварительны х объемов бюджетных ассигнований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Информация, находящаяся в распоряжении администрации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Р1.2.2. =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3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Целевым ориентиром для ГАБС является соблюдение требований 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397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графика составления </w:t>
            </w:r>
          </w:p>
          <w:p w:rsidR="006D27F8" w:rsidRPr="00397BA3" w:rsidRDefault="006D27F8" w:rsidP="001F176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проекта бюджета </w:t>
            </w:r>
            <w:r w:rsidR="00CD35B8">
              <w:rPr>
                <w:rFonts w:ascii="Times New Roman" w:hAnsi="Times New Roman" w:cs="Times New Roman"/>
                <w:sz w:val="24"/>
                <w:szCs w:val="24"/>
              </w:rPr>
              <w:t>Красногвардейск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rFonts w:ascii="Times New Roman" w:hAnsi="Times New Roman" w:cs="Times New Roman"/>
                <w:sz w:val="24"/>
                <w:szCs w:val="24"/>
              </w:rPr>
              <w:t>Советск</w:t>
            </w:r>
            <w:r w:rsidRPr="00397BA3">
              <w:rPr>
                <w:rFonts w:ascii="Times New Roman" w:hAnsi="Times New Roman" w:cs="Times New Roman"/>
                <w:sz w:val="24"/>
                <w:szCs w:val="24"/>
              </w:rPr>
              <w:t xml:space="preserve">ого района Республики Крым на отчетный год 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397BA3">
              <w:rPr>
                <w:sz w:val="24"/>
                <w:szCs w:val="24"/>
              </w:rPr>
              <w:t>и  плановый</w:t>
            </w:r>
            <w:proofErr w:type="gramEnd"/>
            <w:r w:rsidRPr="00397BA3">
              <w:rPr>
                <w:sz w:val="24"/>
                <w:szCs w:val="24"/>
              </w:rPr>
              <w:t xml:space="preserve"> период 20</w:t>
            </w:r>
            <w:r w:rsidR="001F176D">
              <w:rPr>
                <w:sz w:val="24"/>
                <w:szCs w:val="24"/>
              </w:rPr>
              <w:t>26</w:t>
            </w:r>
            <w:r w:rsidRPr="00397BA3">
              <w:rPr>
                <w:sz w:val="24"/>
                <w:szCs w:val="24"/>
              </w:rPr>
              <w:t xml:space="preserve"> годов</w:t>
            </w:r>
            <w:r w:rsidRPr="00397BA3">
              <w:rPr>
                <w:sz w:val="24"/>
                <w:szCs w:val="24"/>
                <w:lang w:eastAsia="ru-RU"/>
              </w:rPr>
              <w:t xml:space="preserve"> "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Р1.2.2. = 0, если предварительные объемов бюджетных ассигнований представлены позже сроков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Р1.2.2. = 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Р1.2.3. Наличие расчетов к обоснованиям объема бюджетных ассигнований на исполнение расходного обязательства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Р1.2.3. = 1, при наличии расчетов к обоснованиям бюджетных ассигнований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Информация, находящаяся в распоряжении администрации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Р1.2.3 =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Целевым ориентиром для ГАБС является наличие расчетов к обоснованиям бюджетных ассигнований на очередной финансовый год и плановый </w:t>
            </w:r>
            <w:r w:rsidRPr="00397BA3">
              <w:rPr>
                <w:sz w:val="24"/>
                <w:szCs w:val="24"/>
                <w:lang w:eastAsia="ru-RU"/>
              </w:rPr>
              <w:lastRenderedPageBreak/>
              <w:t>период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Р1.2.3. = 0, при отсутствии расчетов к обоснованиям бюджетных ассигнований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Р1.2.3. = 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7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Исполнение бюджета</w:t>
            </w:r>
          </w:p>
        </w:tc>
      </w:tr>
      <w:tr w:rsidR="006D27F8" w:rsidRPr="00397BA3" w:rsidTr="001F176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в части доходов: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shd w:val="clear" w:color="auto" w:fill="FFFFFF"/>
              </w:rPr>
              <w:t>Р2.1.1.</w:t>
            </w:r>
            <w:r w:rsidRPr="00397BA3">
              <w:rPr>
                <w:sz w:val="24"/>
                <w:szCs w:val="24"/>
                <w:lang w:eastAsia="ru-RU"/>
              </w:rPr>
              <w:t xml:space="preserve"> Выполнение ГАБС утвержденных в бюджете </w:t>
            </w:r>
            <w:r w:rsidR="00CD35B8">
              <w:rPr>
                <w:sz w:val="24"/>
                <w:szCs w:val="24"/>
              </w:rPr>
              <w:t>Красногвардейск</w:t>
            </w:r>
            <w:r w:rsidRPr="00397BA3">
              <w:rPr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sz w:val="24"/>
                <w:szCs w:val="24"/>
              </w:rPr>
              <w:t>Советск</w:t>
            </w:r>
            <w:r w:rsidRPr="00397BA3">
              <w:rPr>
                <w:sz w:val="24"/>
                <w:szCs w:val="24"/>
              </w:rPr>
              <w:t>ого района Республики Крым</w:t>
            </w:r>
            <w:r w:rsidRPr="00397BA3">
              <w:rPr>
                <w:sz w:val="24"/>
                <w:szCs w:val="24"/>
                <w:lang w:eastAsia="ru-RU"/>
              </w:rPr>
              <w:t xml:space="preserve">показателей по налоговым и неналоговым доходам бюджета </w:t>
            </w:r>
            <w:r w:rsidR="00CD35B8">
              <w:rPr>
                <w:sz w:val="24"/>
                <w:szCs w:val="24"/>
              </w:rPr>
              <w:t>Красногвардейск</w:t>
            </w:r>
            <w:r w:rsidRPr="00397BA3">
              <w:rPr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sz w:val="24"/>
                <w:szCs w:val="24"/>
              </w:rPr>
              <w:t>Советск</w:t>
            </w:r>
            <w:r w:rsidRPr="00397BA3">
              <w:rPr>
                <w:sz w:val="24"/>
                <w:szCs w:val="24"/>
              </w:rPr>
              <w:t>ого района Республики Крым</w:t>
            </w:r>
            <w:r w:rsidRPr="00397BA3">
              <w:rPr>
                <w:sz w:val="24"/>
                <w:szCs w:val="24"/>
                <w:lang w:eastAsia="ru-RU"/>
              </w:rPr>
              <w:t xml:space="preserve"> (без учета невыясненных поступлений и прочих доходов от компенсации затрат бюджета) 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P2.1.1.=FD/PD*100%, где: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P2.1.1. - процент выполнения ГАБС утвержденных в бюджете </w:t>
            </w:r>
            <w:r w:rsidR="00CD35B8">
              <w:rPr>
                <w:sz w:val="24"/>
                <w:szCs w:val="24"/>
              </w:rPr>
              <w:t>Красногвардейск</w:t>
            </w:r>
            <w:r w:rsidRPr="00397BA3">
              <w:rPr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sz w:val="24"/>
                <w:szCs w:val="24"/>
              </w:rPr>
              <w:t>Советск</w:t>
            </w:r>
            <w:r w:rsidRPr="00397BA3">
              <w:rPr>
                <w:sz w:val="24"/>
                <w:szCs w:val="24"/>
              </w:rPr>
              <w:t>ого района Республики Крым</w:t>
            </w:r>
            <w:r w:rsidRPr="00397BA3">
              <w:rPr>
                <w:sz w:val="24"/>
                <w:szCs w:val="24"/>
                <w:lang w:eastAsia="ru-RU"/>
              </w:rPr>
              <w:t xml:space="preserve"> показателей указанных в </w:t>
            </w:r>
            <w:hyperlink r:id="rId10" w:anchor="/document/406836551/entry/33" w:history="1">
              <w:r w:rsidRPr="00397BA3">
                <w:rPr>
                  <w:sz w:val="24"/>
                  <w:szCs w:val="24"/>
                  <w:lang w:eastAsia="ru-RU"/>
                </w:rPr>
                <w:t>п. 2.1.1</w:t>
              </w:r>
            </w:hyperlink>
            <w:r w:rsidRPr="00397BA3">
              <w:rPr>
                <w:sz w:val="24"/>
                <w:szCs w:val="24"/>
                <w:lang w:eastAsia="ru-RU"/>
              </w:rPr>
              <w:t>.;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FD - фактическое поступление доходов бюджета </w:t>
            </w:r>
            <w:r w:rsidR="00CD35B8">
              <w:rPr>
                <w:sz w:val="24"/>
                <w:szCs w:val="24"/>
              </w:rPr>
              <w:t>Красногвардейск</w:t>
            </w:r>
            <w:r w:rsidRPr="00397BA3">
              <w:rPr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sz w:val="24"/>
                <w:szCs w:val="24"/>
              </w:rPr>
              <w:t>Советск</w:t>
            </w:r>
            <w:r w:rsidRPr="00397BA3">
              <w:rPr>
                <w:sz w:val="24"/>
                <w:szCs w:val="24"/>
              </w:rPr>
              <w:t>ого района Республики Крым</w:t>
            </w:r>
            <w:r w:rsidRPr="00397BA3">
              <w:rPr>
                <w:sz w:val="24"/>
                <w:szCs w:val="24"/>
                <w:lang w:eastAsia="ru-RU"/>
              </w:rPr>
              <w:t xml:space="preserve"> указанных в </w:t>
            </w:r>
            <w:hyperlink r:id="rId11" w:anchor="/document/406836551/entry/33" w:history="1">
              <w:r w:rsidRPr="00397BA3">
                <w:rPr>
                  <w:sz w:val="24"/>
                  <w:szCs w:val="24"/>
                  <w:lang w:eastAsia="ru-RU"/>
                </w:rPr>
                <w:t>п. 2.1.1</w:t>
              </w:r>
            </w:hyperlink>
            <w:r w:rsidRPr="00397BA3">
              <w:rPr>
                <w:sz w:val="24"/>
                <w:szCs w:val="24"/>
                <w:lang w:eastAsia="ru-RU"/>
              </w:rPr>
              <w:t>.;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РD - утвержденные в бюджете </w:t>
            </w:r>
            <w:r w:rsidR="00CD35B8">
              <w:rPr>
                <w:sz w:val="24"/>
                <w:szCs w:val="24"/>
              </w:rPr>
              <w:t>Красногвардейск</w:t>
            </w:r>
            <w:r w:rsidRPr="00397BA3">
              <w:rPr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sz w:val="24"/>
                <w:szCs w:val="24"/>
              </w:rPr>
              <w:t>Советск</w:t>
            </w:r>
            <w:r w:rsidRPr="00397BA3">
              <w:rPr>
                <w:sz w:val="24"/>
                <w:szCs w:val="24"/>
              </w:rPr>
              <w:t>ого района Республики Крым</w:t>
            </w:r>
            <w:r w:rsidRPr="00397BA3">
              <w:rPr>
                <w:sz w:val="24"/>
                <w:szCs w:val="24"/>
                <w:lang w:eastAsia="ru-RU"/>
              </w:rPr>
              <w:t xml:space="preserve"> показатели по доходам бюджета </w:t>
            </w:r>
            <w:r w:rsidR="00CD35B8">
              <w:rPr>
                <w:sz w:val="24"/>
                <w:szCs w:val="24"/>
              </w:rPr>
              <w:t>Красногвардейск</w:t>
            </w:r>
            <w:r w:rsidRPr="00397BA3">
              <w:rPr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sz w:val="24"/>
                <w:szCs w:val="24"/>
              </w:rPr>
              <w:t>Советск</w:t>
            </w:r>
            <w:r w:rsidRPr="00397BA3">
              <w:rPr>
                <w:sz w:val="24"/>
                <w:szCs w:val="24"/>
              </w:rPr>
              <w:t>ого района Республики Крым</w:t>
            </w:r>
            <w:r w:rsidRPr="00397BA3">
              <w:rPr>
                <w:sz w:val="24"/>
                <w:szCs w:val="24"/>
                <w:lang w:eastAsia="ru-RU"/>
              </w:rPr>
              <w:t xml:space="preserve"> указанным в </w:t>
            </w:r>
            <w:hyperlink r:id="rId12" w:anchor="/document/406836551/entry/33" w:history="1">
              <w:r w:rsidRPr="00397BA3">
                <w:rPr>
                  <w:sz w:val="24"/>
                  <w:szCs w:val="24"/>
                  <w:lang w:eastAsia="ru-RU"/>
                </w:rPr>
                <w:t>п. 2.1.1</w:t>
              </w:r>
            </w:hyperlink>
            <w:r w:rsidRPr="00397BA3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Информация, находящаяся в распоряжении администрации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120%&gt;P2.1.1. &gt;= 100%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Целевым ориентиром является выполнение ГАБС утвержденных в бюджете </w:t>
            </w:r>
            <w:r w:rsidR="00CD35B8">
              <w:rPr>
                <w:sz w:val="24"/>
                <w:szCs w:val="24"/>
              </w:rPr>
              <w:t>Красногвардейск</w:t>
            </w:r>
            <w:r w:rsidRPr="00397BA3">
              <w:rPr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sz w:val="24"/>
                <w:szCs w:val="24"/>
              </w:rPr>
              <w:t>Советск</w:t>
            </w:r>
            <w:r w:rsidRPr="00397BA3">
              <w:rPr>
                <w:sz w:val="24"/>
                <w:szCs w:val="24"/>
              </w:rPr>
              <w:t>ого района Республики Крым</w:t>
            </w:r>
            <w:r w:rsidRPr="00397BA3">
              <w:rPr>
                <w:sz w:val="24"/>
                <w:szCs w:val="24"/>
                <w:lang w:eastAsia="ru-RU"/>
              </w:rPr>
              <w:t xml:space="preserve">показателей по налоговым и неналоговым доходам бюджета </w:t>
            </w:r>
            <w:r w:rsidR="00CD35B8">
              <w:rPr>
                <w:sz w:val="24"/>
                <w:szCs w:val="24"/>
              </w:rPr>
              <w:t>Красногвардейск</w:t>
            </w:r>
            <w:r w:rsidRPr="00397BA3">
              <w:rPr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sz w:val="24"/>
                <w:szCs w:val="24"/>
              </w:rPr>
              <w:t>Советск</w:t>
            </w:r>
            <w:r w:rsidRPr="00397BA3">
              <w:rPr>
                <w:sz w:val="24"/>
                <w:szCs w:val="24"/>
              </w:rPr>
              <w:t>ого района Республики Крым</w:t>
            </w:r>
            <w:r w:rsidRPr="00397BA3">
              <w:rPr>
                <w:sz w:val="24"/>
                <w:szCs w:val="24"/>
                <w:lang w:eastAsia="ru-RU"/>
              </w:rPr>
              <w:t>с возможным перевыполнением не более, чем на 20%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100%&gt; P2.1.1. &gt;= 80%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80% &gt; P2.1.1. &gt;= 60%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P2.1.1. &gt;=120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60%&gt; P2.1.1. &gt;= 30%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30% &gt; P2.1.1. &gt;= 10%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P2.1.1.&lt; 10%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rPr>
          <w:trHeight w:val="693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shd w:val="clear" w:color="auto" w:fill="FFFFFF"/>
              </w:rPr>
              <w:t>Р2.1.2. Качество управления просроченной дебиторской задолженностью по платежам в бюджет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hd w:val="clear" w:color="auto" w:fill="FFFFFF"/>
              <w:spacing w:before="0" w:beforeAutospacing="0" w:after="0" w:afterAutospacing="0"/>
            </w:pPr>
            <w:r w:rsidRPr="00397BA3">
              <w:t>P2.1.2 = K / N x 100%, где:</w:t>
            </w:r>
          </w:p>
          <w:p w:rsidR="006D27F8" w:rsidRPr="00397BA3" w:rsidRDefault="006D27F8" w:rsidP="001F176D">
            <w:pPr>
              <w:pStyle w:val="s16"/>
              <w:shd w:val="clear" w:color="auto" w:fill="FFFFFF"/>
              <w:spacing w:before="0" w:beforeAutospacing="0" w:after="0" w:afterAutospacing="0"/>
            </w:pPr>
            <w:r w:rsidRPr="00397BA3">
              <w:t>P - процент увеличения/снижения суммы просроченной дебиторской задолженности по платежам в бюджет;</w:t>
            </w:r>
          </w:p>
          <w:p w:rsidR="006D27F8" w:rsidRPr="00397BA3" w:rsidRDefault="006D27F8" w:rsidP="001F176D">
            <w:pPr>
              <w:pStyle w:val="s16"/>
              <w:shd w:val="clear" w:color="auto" w:fill="FFFFFF"/>
              <w:spacing w:before="0" w:beforeAutospacing="0" w:after="0" w:afterAutospacing="0"/>
            </w:pPr>
            <w:r w:rsidRPr="00397BA3">
              <w:t>K - сумма просроченной дебиторской задолженности по налоговым и неналоговым платежам в бюджет (за исключением просроченной дебиторской задолженности по группе доходов 117 "Прочие неналоговые доходы") на конец отчетного периода;</w:t>
            </w:r>
          </w:p>
          <w:p w:rsidR="006D27F8" w:rsidRPr="00397BA3" w:rsidRDefault="006D27F8" w:rsidP="001F176D">
            <w:pPr>
              <w:pStyle w:val="s16"/>
              <w:shd w:val="clear" w:color="auto" w:fill="FFFFFF"/>
              <w:spacing w:before="0" w:beforeAutospacing="0" w:after="0" w:afterAutospacing="0"/>
            </w:pPr>
            <w:r w:rsidRPr="00397BA3">
              <w:t>N - сумма просроченной дебиторской задолженности по налоговым и неналоговым платежам в бюджет (за исключением просроченной дебиторской задолженности по группе доходов 117 "Прочие неналоговые доходы") на начало отчетного периода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Информация, находящаяся в распоряжении администрации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P2.1.2.=0, при K=0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  <w:jc w:val="center"/>
            </w:pPr>
            <w:r w:rsidRPr="00397BA3"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</w:pPr>
            <w:r w:rsidRPr="00397BA3">
              <w:t>Целевым ориентиром для ГАБС является отсутствие просроченной дебиторской задолженности по платежам в бюджет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</w:rPr>
              <w:t>P2.1.2.&lt;=50%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</w:rPr>
              <w:t>50%&lt;P2.1.2.&lt;100%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</w:rPr>
              <w:t>100%=&lt;P2.1.2=&lt;150%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</w:rPr>
              <w:t>P2.1.2.&gt;150%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</w:rPr>
              <w:t>N=0 при K&gt;0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в части расходов: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Р2.2.1. Соотношение кассовых расходов и плановых объемов бюджетных ассигнований ГАБС в отчетном году в рамках реализации муниципальных </w:t>
            </w:r>
            <w:r w:rsidRPr="00397BA3">
              <w:rPr>
                <w:sz w:val="24"/>
                <w:szCs w:val="24"/>
                <w:lang w:eastAsia="ru-RU"/>
              </w:rPr>
              <w:lastRenderedPageBreak/>
              <w:t>программ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hd w:val="clear" w:color="auto" w:fill="FFFFFF"/>
              <w:spacing w:before="0" w:beforeAutospacing="0" w:after="0" w:afterAutospacing="0"/>
            </w:pPr>
            <w:r w:rsidRPr="00397BA3">
              <w:lastRenderedPageBreak/>
              <w:t>Р2.2.1. = Vgp/Vpx100, где:</w:t>
            </w:r>
          </w:p>
          <w:p w:rsidR="006D27F8" w:rsidRPr="00397BA3" w:rsidRDefault="006D27F8" w:rsidP="001F176D">
            <w:pPr>
              <w:pStyle w:val="s16"/>
              <w:shd w:val="clear" w:color="auto" w:fill="FFFFFF"/>
              <w:spacing w:before="0" w:beforeAutospacing="0" w:after="0" w:afterAutospacing="0"/>
            </w:pPr>
            <w:r w:rsidRPr="00397BA3">
              <w:t>Vgp - объем кассовых расходов в рамках реализации муниципальных программ</w:t>
            </w:r>
          </w:p>
          <w:p w:rsidR="006D27F8" w:rsidRPr="00397BA3" w:rsidRDefault="006D27F8" w:rsidP="001F176D">
            <w:pPr>
              <w:pStyle w:val="s16"/>
              <w:shd w:val="clear" w:color="auto" w:fill="FFFFFF"/>
              <w:spacing w:before="0" w:beforeAutospacing="0" w:after="0" w:afterAutospacing="0"/>
            </w:pPr>
            <w:r w:rsidRPr="00397BA3">
              <w:t xml:space="preserve">Vp - объем бюджетных ассигнований в рамках реализации муниципальных </w:t>
            </w:r>
            <w:r w:rsidRPr="00397BA3">
              <w:lastRenderedPageBreak/>
              <w:t>программ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Информация, находящаяся в распоряжении администрации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Р2.2.1</w:t>
            </w:r>
            <w:proofErr w:type="gramStart"/>
            <w:r w:rsidRPr="00397BA3">
              <w:t>. &gt;</w:t>
            </w:r>
            <w:proofErr w:type="gramEnd"/>
            <w:r w:rsidRPr="00397BA3">
              <w:t>= 95%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Целевым ориентиром для ГАБС является значение показателя более 95%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 xml:space="preserve">92% </w:t>
            </w:r>
            <w:proofErr w:type="gramStart"/>
            <w:r w:rsidRPr="00397BA3">
              <w:t>=&lt; Р</w:t>
            </w:r>
            <w:proofErr w:type="gramEnd"/>
            <w:r w:rsidRPr="00397BA3">
              <w:t>2.2.1. &lt; 95%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4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 xml:space="preserve">90% </w:t>
            </w:r>
            <w:proofErr w:type="gramStart"/>
            <w:r w:rsidRPr="00397BA3">
              <w:t>=&lt; Р</w:t>
            </w:r>
            <w:proofErr w:type="gramEnd"/>
            <w:r w:rsidRPr="00397BA3">
              <w:t>2.2.1. &lt; 92%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3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 xml:space="preserve">85% </w:t>
            </w:r>
            <w:proofErr w:type="gramStart"/>
            <w:r w:rsidRPr="00397BA3">
              <w:lastRenderedPageBreak/>
              <w:t>=&lt;</w:t>
            </w:r>
            <w:proofErr w:type="gramEnd"/>
            <w:r w:rsidRPr="00397BA3">
              <w:t>Р2.2.1. &lt; 90%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lastRenderedPageBreak/>
              <w:t>2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 xml:space="preserve">80% </w:t>
            </w:r>
            <w:proofErr w:type="gramStart"/>
            <w:r w:rsidRPr="00397BA3">
              <w:t>=&lt; Р</w:t>
            </w:r>
            <w:proofErr w:type="gramEnd"/>
            <w:r w:rsidRPr="00397BA3">
              <w:t>2.2.1. &lt; 85%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1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 xml:space="preserve">Р2.2.1. </w:t>
            </w:r>
            <w:proofErr w:type="gramStart"/>
            <w:r w:rsidRPr="00397BA3">
              <w:t>=&lt; 80</w:t>
            </w:r>
            <w:proofErr w:type="gramEnd"/>
            <w:r w:rsidRPr="00397BA3"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Р2.2.2. Степень достижения целевых показателей, предусматриваемых соглашениями о предоставлении межбюджетных субсидий 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Р2.2.2. = Qdp / Qp x 100,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где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Qdp - количество достигнутых целевых показателей, предусматриваемых соглашениями о предоставлении межбюджетных субсидий в отчетном финансовом году;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Qp - общее количество целевых показателей, предусматриваемых соглашениями о предоставлении межбюджетных трансфертов в отчетном финансовом году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Информация, находящаяся в распоряжении администрации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Р2.2.2 = 100%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Целевым ориентиром для ГАБС является значение показателя, равное 100%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Р2.2.2. </w:t>
            </w:r>
            <w:proofErr w:type="gramStart"/>
            <w:r w:rsidRPr="00397BA3">
              <w:rPr>
                <w:sz w:val="24"/>
                <w:szCs w:val="24"/>
                <w:lang w:eastAsia="ru-RU"/>
              </w:rPr>
              <w:t>&lt; 100</w:t>
            </w:r>
            <w:proofErr w:type="gramEnd"/>
            <w:r w:rsidRPr="00397BA3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Р2.2.3. Исполнение бюджета </w:t>
            </w:r>
            <w:r w:rsidR="00CD35B8">
              <w:rPr>
                <w:sz w:val="24"/>
                <w:szCs w:val="24"/>
              </w:rPr>
              <w:t>Красногвардейск</w:t>
            </w:r>
            <w:r w:rsidRPr="00397BA3">
              <w:rPr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sz w:val="24"/>
                <w:szCs w:val="24"/>
              </w:rPr>
              <w:t>Советск</w:t>
            </w:r>
            <w:r w:rsidRPr="00397BA3">
              <w:rPr>
                <w:sz w:val="24"/>
                <w:szCs w:val="24"/>
              </w:rPr>
              <w:t>ого района Республики Крым</w:t>
            </w:r>
            <w:r w:rsidRPr="00397BA3">
              <w:rPr>
                <w:sz w:val="24"/>
                <w:szCs w:val="24"/>
                <w:lang w:eastAsia="ru-RU"/>
              </w:rPr>
              <w:t xml:space="preserve"> доведенных бюджетных ассигнований ГАБС, за исключением сложившейся экономии и причин, независящих от ГАБС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Р2.2.3. = К1 / К x 100,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где: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К1 - объем кассовых расходов ГАБС по состоянию на 31 декабря отчетного финансового года;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К - объем утвержденных в отчетном финансовом году показателей сводной бюджетной росписи бюджета </w:t>
            </w:r>
            <w:r w:rsidR="00CD35B8">
              <w:rPr>
                <w:sz w:val="24"/>
                <w:szCs w:val="24"/>
              </w:rPr>
              <w:t>Красногвардейск</w:t>
            </w:r>
            <w:r w:rsidRPr="00397BA3">
              <w:rPr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sz w:val="24"/>
                <w:szCs w:val="24"/>
              </w:rPr>
              <w:t>Советск</w:t>
            </w:r>
            <w:r w:rsidRPr="00397BA3">
              <w:rPr>
                <w:sz w:val="24"/>
                <w:szCs w:val="24"/>
              </w:rPr>
              <w:t>ого района Республики Крым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Информация, находящаяся в распоряжении администрации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Р2.2.3</w:t>
            </w:r>
            <w:proofErr w:type="gramStart"/>
            <w:r w:rsidRPr="00397BA3">
              <w:rPr>
                <w:sz w:val="24"/>
                <w:szCs w:val="24"/>
                <w:lang w:eastAsia="ru-RU"/>
              </w:rPr>
              <w:t>. &gt;</w:t>
            </w:r>
            <w:proofErr w:type="gramEnd"/>
            <w:r w:rsidRPr="00397BA3">
              <w:rPr>
                <w:sz w:val="24"/>
                <w:szCs w:val="24"/>
                <w:lang w:eastAsia="ru-RU"/>
              </w:rPr>
              <w:t>= 100%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Целевым ориентиром для ГАБС является значение показателя, равное 100%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100% </w:t>
            </w:r>
            <w:proofErr w:type="gramStart"/>
            <w:r w:rsidRPr="00397BA3">
              <w:rPr>
                <w:sz w:val="24"/>
                <w:szCs w:val="24"/>
                <w:lang w:eastAsia="ru-RU"/>
              </w:rPr>
              <w:t>&lt; Р</w:t>
            </w:r>
            <w:proofErr w:type="gramEnd"/>
            <w:r w:rsidRPr="00397BA3">
              <w:rPr>
                <w:sz w:val="24"/>
                <w:szCs w:val="24"/>
                <w:lang w:eastAsia="ru-RU"/>
              </w:rPr>
              <w:t>2.2.3. =&lt; 97%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97% </w:t>
            </w:r>
            <w:proofErr w:type="gramStart"/>
            <w:r w:rsidRPr="00397BA3">
              <w:rPr>
                <w:sz w:val="24"/>
                <w:szCs w:val="24"/>
                <w:lang w:eastAsia="ru-RU"/>
              </w:rPr>
              <w:t>=&lt; Р</w:t>
            </w:r>
            <w:proofErr w:type="gramEnd"/>
            <w:r w:rsidRPr="00397BA3">
              <w:rPr>
                <w:sz w:val="24"/>
                <w:szCs w:val="24"/>
                <w:lang w:eastAsia="ru-RU"/>
              </w:rPr>
              <w:t>2.2.3. &lt; 95%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95% </w:t>
            </w:r>
            <w:proofErr w:type="gramStart"/>
            <w:r w:rsidRPr="00397BA3">
              <w:rPr>
                <w:sz w:val="24"/>
                <w:szCs w:val="24"/>
                <w:lang w:eastAsia="ru-RU"/>
              </w:rPr>
              <w:t>=&lt; Р</w:t>
            </w:r>
            <w:proofErr w:type="gramEnd"/>
            <w:r w:rsidRPr="00397BA3">
              <w:rPr>
                <w:sz w:val="24"/>
                <w:szCs w:val="24"/>
                <w:lang w:eastAsia="ru-RU"/>
              </w:rPr>
              <w:t>2.2.3. &lt; 90%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90% </w:t>
            </w:r>
            <w:proofErr w:type="gramStart"/>
            <w:r w:rsidRPr="00397BA3">
              <w:rPr>
                <w:sz w:val="24"/>
                <w:szCs w:val="24"/>
                <w:lang w:eastAsia="ru-RU"/>
              </w:rPr>
              <w:t>=&lt; Р</w:t>
            </w:r>
            <w:proofErr w:type="gramEnd"/>
            <w:r w:rsidRPr="00397BA3">
              <w:rPr>
                <w:sz w:val="24"/>
                <w:szCs w:val="24"/>
                <w:lang w:eastAsia="ru-RU"/>
              </w:rPr>
              <w:t>2.2.3. &lt; 80%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Р2.2.3. </w:t>
            </w:r>
            <w:proofErr w:type="gramStart"/>
            <w:r w:rsidRPr="00397BA3">
              <w:rPr>
                <w:sz w:val="24"/>
                <w:szCs w:val="24"/>
                <w:lang w:eastAsia="ru-RU"/>
              </w:rPr>
              <w:t>&lt; 79</w:t>
            </w:r>
            <w:proofErr w:type="gramEnd"/>
            <w:r w:rsidRPr="00397BA3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lastRenderedPageBreak/>
              <w:t>2.2.4.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P2.2.4. Доля неиспользованных на конец года предельных объемов финансирования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P2.2.</w:t>
            </w:r>
            <w:proofErr w:type="gramStart"/>
            <w:r w:rsidRPr="00397BA3">
              <w:rPr>
                <w:sz w:val="24"/>
                <w:szCs w:val="24"/>
                <w:lang w:eastAsia="ru-RU"/>
              </w:rPr>
              <w:t>4.=</w:t>
            </w:r>
            <w:proofErr w:type="gramEnd"/>
            <w:r w:rsidRPr="00397BA3">
              <w:rPr>
                <w:sz w:val="24"/>
                <w:szCs w:val="24"/>
                <w:lang w:eastAsia="ru-RU"/>
              </w:rPr>
              <w:t xml:space="preserve"> К1 / К x 100, где: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К1 - объем предельных объемов финансирования,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К - объем утвержденных в отчетном финансовом году показателей сводной бюджетной росписи бюджета </w:t>
            </w:r>
            <w:r w:rsidR="00CD35B8">
              <w:rPr>
                <w:sz w:val="24"/>
                <w:szCs w:val="24"/>
              </w:rPr>
              <w:t>Красногвардейск</w:t>
            </w:r>
            <w:r w:rsidRPr="00397BA3">
              <w:rPr>
                <w:sz w:val="24"/>
                <w:szCs w:val="24"/>
              </w:rPr>
              <w:t xml:space="preserve">ого сельского поселения </w:t>
            </w:r>
            <w:r w:rsidR="00CD35B8">
              <w:rPr>
                <w:sz w:val="24"/>
                <w:szCs w:val="24"/>
              </w:rPr>
              <w:t>Советск</w:t>
            </w:r>
            <w:r w:rsidRPr="00397BA3">
              <w:rPr>
                <w:sz w:val="24"/>
                <w:szCs w:val="24"/>
              </w:rPr>
              <w:t>ого района Республики Крым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Информация, находящаяся в распоряжении администрации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P2.2.4.&lt;0,02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Целевым ориентиром для ГАБС является значение показателя 0%.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0,02&lt;P2.2.4&lt;0,1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0,1&lt; P2.2.4.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7F8" w:rsidRPr="00397BA3" w:rsidTr="001F176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7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Качество отчетности, предоставляемой ГАБС </w:t>
            </w:r>
          </w:p>
        </w:tc>
      </w:tr>
      <w:tr w:rsidR="006D27F8" w:rsidRPr="00397BA3" w:rsidTr="001F176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в части учета и отчетности: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Р3.1.1. Своевременное предоставление бюджетной отчетности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Р3.1.1.= 1, если ГАБС предоставил бюджетную отчетность за отчетный финансовый год в сроки, установленные в </w:t>
            </w:r>
            <w:hyperlink r:id="rId13" w:anchor="/document/12181732/entry/1000" w:history="1">
              <w:r w:rsidRPr="00397BA3">
                <w:rPr>
                  <w:sz w:val="24"/>
                  <w:szCs w:val="24"/>
                  <w:lang w:eastAsia="ru-RU"/>
                </w:rPr>
                <w:t>Инструкции</w:t>
              </w:r>
            </w:hyperlink>
            <w:r w:rsidRPr="00397BA3">
              <w:rPr>
                <w:sz w:val="24"/>
                <w:szCs w:val="24"/>
                <w:lang w:eastAsia="ru-RU"/>
              </w:rPr>
              <w:t> о порядке составления и предоставления годовой, квартальной и месячной отчетности об исполнении бюджетов бюджетной системы Российской Федерации, утвержденной </w:t>
            </w:r>
            <w:hyperlink r:id="rId14" w:anchor="/document/12181732/entry/0" w:history="1">
              <w:r w:rsidRPr="00397BA3">
                <w:rPr>
                  <w:sz w:val="24"/>
                  <w:szCs w:val="24"/>
                  <w:lang w:eastAsia="ru-RU"/>
                </w:rPr>
                <w:t>приказом</w:t>
              </w:r>
            </w:hyperlink>
            <w:r w:rsidRPr="00397BA3">
              <w:rPr>
                <w:sz w:val="24"/>
                <w:szCs w:val="24"/>
                <w:lang w:eastAsia="ru-RU"/>
              </w:rPr>
              <w:t> Минфина России от 28 декабря 2010 года N 191н (далее - Инструкция)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Информация, находящаяся в распоряжении администрации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P3.1.1.=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Целевым ориентиром для ГАБС является значение показателя, равное 1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Р3.1.1 = 0, если ГАБС нарушил установленные в </w:t>
            </w:r>
            <w:hyperlink r:id="rId15" w:anchor="/document/12181732/entry/1000" w:history="1">
              <w:r w:rsidRPr="00397BA3">
                <w:rPr>
                  <w:sz w:val="24"/>
                  <w:szCs w:val="24"/>
                  <w:lang w:eastAsia="ru-RU"/>
                </w:rPr>
                <w:t>Инструкции</w:t>
              </w:r>
            </w:hyperlink>
            <w:r w:rsidRPr="00397BA3">
              <w:rPr>
                <w:sz w:val="24"/>
                <w:szCs w:val="24"/>
                <w:lang w:eastAsia="ru-RU"/>
              </w:rPr>
              <w:t xml:space="preserve"> сроки предоставления бюджетной отчетности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P3.1.1.= 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lastRenderedPageBreak/>
              <w:t>3.1.2.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Р3.1.2. Достоверность годовой бюджетной (бухгалтерской) отчетности за отчетный финансовый год 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Р3.1.2. = А - В где: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А - общее количество форм отчетности представленных ГРБС в составе бюджетной (бухгалтерской) отчетности, единиц;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В - количество возвратов на доработку форм отчетности, представленных ГРБС в составе бюджетной (бухгалтерской) отчетности, единиц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Информация, находящаяся в распоряжении администрации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Р3.1.2. &lt;= 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Целевым ориентиром для ГАБС является отсутствие доработок (корректировок) сведений в годовой бюджетной (бухгалтерской) отчетности за отчетный финансовый год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 &lt; Р3.1.2. &lt;= 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 &lt; Р3.1.2. &lt;= 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10 &lt; Р3.1.2. &lt;= 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15 &lt; Р3.1.2. &lt;= 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Р3.1.2. &gt; 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Р3.1.3. Наличие просроченной кредиторской задолженности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  <w:r w:rsidRPr="00397BA3">
              <w:rPr>
                <w:sz w:val="24"/>
                <w:szCs w:val="24"/>
                <w:shd w:val="clear" w:color="auto" w:fill="FFFFFF"/>
              </w:rPr>
              <w:t>Р3.1.3.=0, если просроченная кредиторская задолженность отсутствует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Информация, находящаяся в распоряжении администрации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Р3.1.3.=0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Целевым ориентиром для ГАБС является отсутствие просроченной кредиторской задолженности за отчетный финансовый год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  <w:r w:rsidRPr="00397BA3">
              <w:rPr>
                <w:sz w:val="24"/>
                <w:szCs w:val="24"/>
                <w:shd w:val="clear" w:color="auto" w:fill="FFFFFF"/>
              </w:rPr>
              <w:t>Р3.1.3.=0, если просроченная кредиторская задолженность отсутствует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Р3.1.3.=1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в части расходов: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pacing w:val="-1"/>
                <w:sz w:val="24"/>
                <w:szCs w:val="24"/>
              </w:rPr>
            </w:pPr>
            <w:r w:rsidRPr="00397BA3">
              <w:rPr>
                <w:sz w:val="24"/>
                <w:szCs w:val="24"/>
                <w:lang w:eastAsia="ru-RU"/>
              </w:rPr>
              <w:t>Р3.2.1. Своевременное предоставление </w:t>
            </w:r>
            <w:hyperlink r:id="rId16" w:anchor="/document/43849798/entry/2000" w:history="1">
              <w:r w:rsidRPr="00397BA3">
                <w:rPr>
                  <w:sz w:val="24"/>
                  <w:szCs w:val="24"/>
                  <w:lang w:eastAsia="ru-RU"/>
                </w:rPr>
                <w:t>информации</w:t>
              </w:r>
            </w:hyperlink>
            <w:r w:rsidRPr="00397BA3">
              <w:rPr>
                <w:sz w:val="24"/>
                <w:szCs w:val="24"/>
                <w:lang w:eastAsia="ru-RU"/>
              </w:rPr>
              <w:t xml:space="preserve"> о реализации 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pacing w:val="-1"/>
                <w:sz w:val="24"/>
                <w:szCs w:val="24"/>
              </w:rPr>
              <w:t>Плана мероприятий  по росту доходного потенциала и оптимизации расходов бюджета муниципального образования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Р3.2.1.= 1, если ГАБС в отчетном году представлял информацию в установленные  сроки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Р3.2.1. = 0, если ГАБС в отчетном году представлял информацию с нарушением сроков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Информация, находящаяся в распоряжении администрации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Р3.2.1.=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Целевым ориентиром для ГАБС является своевременное предоставление информацию о реализации </w:t>
            </w:r>
            <w:r w:rsidRPr="00397BA3">
              <w:rPr>
                <w:spacing w:val="-1"/>
                <w:sz w:val="24"/>
                <w:szCs w:val="24"/>
              </w:rPr>
              <w:t xml:space="preserve">Плана мероприятий  по росту доходного </w:t>
            </w:r>
            <w:r w:rsidRPr="00397BA3">
              <w:rPr>
                <w:spacing w:val="-1"/>
                <w:sz w:val="24"/>
                <w:szCs w:val="24"/>
              </w:rPr>
              <w:lastRenderedPageBreak/>
              <w:t>потенциала и оптимизации расходов бюджета муниципального образования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Р3.2.1.= 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7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Контроль и аудит</w:t>
            </w: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Р4.1. Организация внутреннего финансового аудита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shd w:val="clear" w:color="auto" w:fill="FFFFFF"/>
              </w:rPr>
              <w:t>P4.1. = 0 Наличие ведомственного (внутреннего) акта руководителя ГАБС об организации внутреннего финансового аудита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Информация от ГАБС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P4.1. = 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shd w:val="clear" w:color="auto" w:fill="FFFFFF"/>
              </w:rPr>
              <w:t>Целевым ориентиром для ГАБС является наличие ведомственного (внутреннего) акта руководителя ГАБС об организации внутреннего финансового аудита</w:t>
            </w:r>
          </w:p>
        </w:tc>
      </w:tr>
      <w:tr w:rsidR="006D27F8" w:rsidRPr="00397BA3" w:rsidTr="001F176D"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shd w:val="clear" w:color="auto" w:fill="FFFFFF"/>
              </w:rPr>
              <w:t>Р4.</w:t>
            </w:r>
            <w:proofErr w:type="gramStart"/>
            <w:r w:rsidRPr="00397BA3">
              <w:rPr>
                <w:sz w:val="24"/>
                <w:szCs w:val="24"/>
                <w:shd w:val="clear" w:color="auto" w:fill="FFFFFF"/>
              </w:rPr>
              <w:t>1.=</w:t>
            </w:r>
            <w:proofErr w:type="gramEnd"/>
            <w:r w:rsidRPr="00397BA3">
              <w:rPr>
                <w:sz w:val="24"/>
                <w:szCs w:val="24"/>
                <w:shd w:val="clear" w:color="auto" w:fill="FFFFFF"/>
              </w:rPr>
              <w:t>1 Отсутствие ведомственного (внутреннего) акта руководителя ГАБС об организации внутреннего финансового аудита</w:t>
            </w:r>
            <w:r w:rsidRPr="00397BA3">
              <w:rPr>
                <w:sz w:val="24"/>
                <w:szCs w:val="24"/>
                <w:lang w:eastAsia="ru-RU"/>
              </w:rPr>
              <w:t xml:space="preserve"> финансового аудита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Р4.1 =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rPr>
          <w:trHeight w:val="240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Р4.2. Обеспечение независимости работы внутреннего финансового аудита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Наличие подразделения (назначение уполномоченных должностных лиц), отвечающего за осуществление внутреннего финансового аудита, функционально не выполняющего бюджетные процедуры и подчиняющегося руководителю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Информация от ГАБС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P4.2. = 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Целевым ориентиром для ГАБС является наличие подразделения (назначение уполномоченных должностных лиц), </w:t>
            </w:r>
            <w:r w:rsidRPr="00397BA3">
              <w:rPr>
                <w:sz w:val="24"/>
                <w:szCs w:val="24"/>
                <w:lang w:eastAsia="ru-RU"/>
              </w:rPr>
              <w:lastRenderedPageBreak/>
              <w:t>отвечающего за осуществление внутреннего финансового аудита, функционально не выполняющего бюджетные процедуры и подчиняющегося руководителю</w:t>
            </w:r>
          </w:p>
        </w:tc>
      </w:tr>
      <w:tr w:rsidR="006D27F8" w:rsidRPr="00397BA3" w:rsidTr="001F176D">
        <w:trPr>
          <w:trHeight w:val="2805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Отсутствие подразделения (назначение уполномоченных должностных лиц), отвечающего за осуществление внутреннего финансового аудита, функционально не выполняющего бюджетные процедуры и подчиняющегося руководителю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P4.2. =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6D27F8" w:rsidRPr="00397BA3" w:rsidRDefault="006D27F8" w:rsidP="006D27F8">
      <w:pPr>
        <w:suppressAutoHyphens w:val="0"/>
        <w:spacing w:after="160" w:line="259" w:lineRule="auto"/>
        <w:rPr>
          <w:sz w:val="24"/>
          <w:szCs w:val="24"/>
          <w:lang w:eastAsia="ru-RU"/>
        </w:rPr>
      </w:pPr>
      <w:r w:rsidRPr="00397BA3">
        <w:rPr>
          <w:sz w:val="24"/>
          <w:szCs w:val="24"/>
        </w:rPr>
        <w:br w:type="page"/>
      </w:r>
    </w:p>
    <w:tbl>
      <w:tblPr>
        <w:tblW w:w="152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3421"/>
        <w:gridCol w:w="2491"/>
        <w:gridCol w:w="759"/>
        <w:gridCol w:w="1717"/>
        <w:gridCol w:w="1231"/>
        <w:gridCol w:w="842"/>
        <w:gridCol w:w="4050"/>
        <w:gridCol w:w="252"/>
      </w:tblGrid>
      <w:tr w:rsidR="006D27F8" w:rsidRPr="00397BA3" w:rsidTr="001F176D">
        <w:trPr>
          <w:gridAfter w:val="1"/>
          <w:wAfter w:w="480" w:type="dxa"/>
          <w:trHeight w:val="240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lastRenderedPageBreak/>
              <w:t>4.3.</w:t>
            </w:r>
          </w:p>
        </w:tc>
        <w:tc>
          <w:tcPr>
            <w:tcW w:w="3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Р4.3. Наличие нарушений при проведении внешнего финансового аудита, в части полноты (информативности показателей) и достоверности (правильности заполнения, сопоставимости, согласованности) форм бюджетной отчетности ГАБС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P4.3. = 0 Отсутствие нарушений в Информации о результатах контрольных мероприятий "Внешняя проверка годовой бюджетной отчетности главных администраторов бюджетных средств за отчетный год"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да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Информация от ГАБС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P4.3. = 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5</w:t>
            </w: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Целевым ориентиром для ГАБС является соответствие требованиям </w:t>
            </w:r>
            <w:hyperlink r:id="rId17" w:anchor="/document/12181732/entry/1000" w:history="1">
              <w:r w:rsidRPr="00397BA3">
                <w:rPr>
                  <w:rStyle w:val="a7"/>
                  <w:color w:val="auto"/>
                  <w:u w:val="none"/>
                </w:rPr>
                <w:t>Инструкции</w:t>
              </w:r>
            </w:hyperlink>
            <w:r w:rsidRPr="00397BA3">
              <w:t> о порядке составления и предоставления годовой, квартальной и месячной отчетности об исполнении бюджетов бюджетной системы Российской Федерации, утвержденной </w:t>
            </w:r>
            <w:hyperlink r:id="rId18" w:anchor="/document/12181732/entry/0" w:history="1">
              <w:r w:rsidRPr="00397BA3">
                <w:rPr>
                  <w:rStyle w:val="a7"/>
                  <w:color w:val="auto"/>
                  <w:u w:val="none"/>
                </w:rPr>
                <w:t>приказом</w:t>
              </w:r>
            </w:hyperlink>
            <w:r w:rsidRPr="00397BA3">
              <w:t> Министерства финансов Российской Федерации от 28.12.2010 N 191н</w:t>
            </w:r>
          </w:p>
        </w:tc>
      </w:tr>
      <w:tr w:rsidR="006D27F8" w:rsidRPr="00397BA3" w:rsidTr="001F176D">
        <w:trPr>
          <w:gridAfter w:val="1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Р4.</w:t>
            </w:r>
            <w:proofErr w:type="gramStart"/>
            <w:r w:rsidRPr="00397BA3">
              <w:t>3.=</w:t>
            </w:r>
            <w:proofErr w:type="gramEnd"/>
            <w:r w:rsidRPr="00397BA3">
              <w:t>1 Наличие нарушений в Информации о результатах контрольных мероприятий "Внешняя проверка годовой бюджетной отчетности главных администраторов бюджетных средств за отчетный год"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нет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Р4.</w:t>
            </w:r>
            <w:proofErr w:type="gramStart"/>
            <w:r w:rsidRPr="00397BA3">
              <w:t>3.=</w:t>
            </w:r>
            <w:proofErr w:type="gramEnd"/>
            <w:r w:rsidRPr="00397BA3"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</w:tr>
      <w:tr w:rsidR="006D27F8" w:rsidRPr="00397BA3" w:rsidTr="001F176D">
        <w:trPr>
          <w:gridAfter w:val="1"/>
          <w:wAfter w:w="480" w:type="dxa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4.4.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Р4.4. Организация и проведение ведомственного контроля в сфере закупок в отношении подведомственных заказчиков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P4.4. = 0 Соблюдение требований </w:t>
            </w:r>
            <w:hyperlink r:id="rId19" w:anchor="/document/70353464/entry/100" w:history="1">
              <w:r w:rsidRPr="00397BA3">
                <w:rPr>
                  <w:rStyle w:val="a7"/>
                  <w:color w:val="auto"/>
                  <w:u w:val="none"/>
                </w:rPr>
                <w:t>статьи 100</w:t>
              </w:r>
            </w:hyperlink>
            <w:r w:rsidRPr="00397BA3">
              <w:t xml:space="preserve"> Федерального закона от 05.04.2013 N 44-ФЗ "О контрактной системе закупок, товаров, работ, услуг для обеспечения </w:t>
            </w:r>
            <w:r w:rsidRPr="00397BA3">
              <w:lastRenderedPageBreak/>
              <w:t>государственных и муниципальных нужд" (далее - Федеральный закон N 44-ФЗ)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P4.4. = 1 Несоблюдение требований </w:t>
            </w:r>
            <w:hyperlink r:id="rId20" w:anchor="/document/70353464/entry/100" w:history="1">
              <w:r w:rsidRPr="00397BA3">
                <w:rPr>
                  <w:rStyle w:val="a7"/>
                  <w:color w:val="auto"/>
                  <w:u w:val="none"/>
                </w:rPr>
                <w:t>статьи 100</w:t>
              </w:r>
            </w:hyperlink>
            <w:r w:rsidRPr="00397BA3">
              <w:t> Федерального закона N 44-ФЗ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lastRenderedPageBreak/>
              <w:t>да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lastRenderedPageBreak/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нет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lastRenderedPageBreak/>
              <w:t>Информация от ГАБС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P4.4. = 0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lastRenderedPageBreak/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P4.4. = 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lastRenderedPageBreak/>
              <w:t>5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lastRenderedPageBreak/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lastRenderedPageBreak/>
              <w:t>Целевым ориентиром для ГАБС является отсутствие нарушений, при организации и проведении ведомственного контроля в сфере закупок в отношении подведомственных заказчиков</w:t>
            </w:r>
          </w:p>
        </w:tc>
      </w:tr>
      <w:tr w:rsidR="006D27F8" w:rsidRPr="00397BA3" w:rsidTr="001F176D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5.</w:t>
            </w:r>
          </w:p>
        </w:tc>
        <w:tc>
          <w:tcPr>
            <w:tcW w:w="1458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Обеспечение публичности и открытости информации о деятельности главного администратора бюджетных средств в сфере управления муниципальными финансами, а также открытости информации о деятельности муниципальных учреждений</w:t>
            </w:r>
          </w:p>
        </w:tc>
      </w:tr>
      <w:tr w:rsidR="006D27F8" w:rsidRPr="00397BA3" w:rsidTr="001F176D">
        <w:trPr>
          <w:trHeight w:val="240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5.1.</w:t>
            </w:r>
          </w:p>
        </w:tc>
        <w:tc>
          <w:tcPr>
            <w:tcW w:w="3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Р5.1. Своевременность и полнота размещения подведомственными муниципальными учреждениями сведений на сайте Российской Федерации для размещения информации о государственных (муниципальных)  учреждениях </w:t>
            </w:r>
            <w:hyperlink r:id="rId21" w:tgtFrame="_blank" w:history="1">
              <w:r w:rsidRPr="00397BA3">
                <w:rPr>
                  <w:rStyle w:val="a7"/>
                  <w:color w:val="auto"/>
                  <w:u w:val="none"/>
                </w:rPr>
                <w:t>http://bus.gov.ru/</w:t>
              </w:r>
            </w:hyperlink>
            <w:r w:rsidRPr="00397BA3">
              <w:t> в соответствии с порядком, утвержденным Министерством финансов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Российской Федерации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Р5.1.=1 Своевременное размещение подведомственными муниципальными учреждениями следующих сведений (далее - сведения):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- сведения о муниципальном задании, его исполнении и изменении;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- планы финансово-хозяйственной деятельности на очередной финансовый год и на плановый период;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 xml:space="preserve">- бюджетная смета казенных учреждений </w:t>
            </w:r>
            <w:r w:rsidRPr="00397BA3">
              <w:lastRenderedPageBreak/>
              <w:t>на очередной финансовый год и на плановый период;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- отчеты о результатах деятельности и об использовании закрепленного за ними муниципального имущества за отчетный финансовый год;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- сведения о контрольных мероприятиях и их результатах за отчетный финансовый год;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- балансы учреждений за отчетный финансовый год;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lastRenderedPageBreak/>
              <w:t>да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lastRenderedPageBreak/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empty"/>
              <w:spacing w:before="0" w:beforeAutospacing="0" w:after="0" w:afterAutospacing="0"/>
            </w:pPr>
            <w:r w:rsidRPr="00397BA3">
              <w:t> 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нет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lastRenderedPageBreak/>
              <w:t>Информация предоставляется ГАБС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Р5.1.=1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5</w:t>
            </w: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Показатель рассчитывается для главных администраторов бюджетных средств, осуществляющих в отношении бюджетных, автономных и казенных учреждений функции и полномочия учредителя</w:t>
            </w:r>
          </w:p>
        </w:tc>
        <w:tc>
          <w:tcPr>
            <w:tcW w:w="0" w:type="auto"/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</w:tr>
      <w:tr w:rsidR="006D27F8" w:rsidRPr="00397BA3" w:rsidTr="001F17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Р5.1=0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Несвоевременное размещение подведомственными муниципальными учреждениями сведений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нет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Р5.1.=0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</w:tr>
      <w:tr w:rsidR="006D27F8" w:rsidRPr="00397BA3" w:rsidTr="001F176D">
        <w:trPr>
          <w:trHeight w:val="240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5.2.</w:t>
            </w:r>
          </w:p>
        </w:tc>
        <w:tc>
          <w:tcPr>
            <w:tcW w:w="3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Р5.2. Наличие правового акта, регламентирующего сроки размещения муниципальных заданий и отчетов об их исполнении в информационно-телекоммуникационной сети Интернет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 xml:space="preserve">Р5.2.=1 Наличие правового акта, регламентирующего сроки размещения муниципальных  заданий и отчетов об их исполнении в </w:t>
            </w:r>
            <w:r w:rsidRPr="00397BA3">
              <w:lastRenderedPageBreak/>
              <w:t>информационно-телекоммуникационной сети Интернет: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- на официальном сайте Российской Федерации для размещения информации о государственных (муниципальных) учреждениях (</w:t>
            </w:r>
            <w:hyperlink r:id="rId22" w:tgtFrame="_blank" w:history="1">
              <w:r w:rsidRPr="00397BA3">
                <w:rPr>
                  <w:rStyle w:val="a7"/>
                  <w:color w:val="auto"/>
                  <w:u w:val="none"/>
                </w:rPr>
                <w:t>bus.gov.ru</w:t>
              </w:r>
            </w:hyperlink>
            <w:r w:rsidRPr="00397BA3">
              <w:t>);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- на официальных сайтах муниципальных  учреждений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lastRenderedPageBreak/>
              <w:t>да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Информация предоставляется ГАБС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Р5.2=1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5</w:t>
            </w: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Показатель рассчитывается для главных администраторов бюджетных средств, осуществляющих в отношении бюджетных, автономных и казенных учреждений функции и полномочия учредителя</w:t>
            </w:r>
          </w:p>
        </w:tc>
        <w:tc>
          <w:tcPr>
            <w:tcW w:w="0" w:type="auto"/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</w:tr>
      <w:tr w:rsidR="006D27F8" w:rsidRPr="00397BA3" w:rsidTr="001F17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Р5.2.=0 Отсутствие правового акта, регламентирующего сроки размещения муниципальных  заданий и отчетов об их исполнении в информационно-телекоммуникационной сети Интернет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нет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Р5.2=0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</w:tr>
      <w:tr w:rsidR="006D27F8" w:rsidRPr="00397BA3" w:rsidTr="001F176D">
        <w:trPr>
          <w:trHeight w:val="240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5.3.</w:t>
            </w:r>
          </w:p>
        </w:tc>
        <w:tc>
          <w:tcPr>
            <w:tcW w:w="3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 xml:space="preserve">Р5.3. Публикация на официальных сайтах главных администраторов бюджетных средств сведений о планируемых на очередной финансовый год и плановый период объемах оказания муниципальных услуг (выполняемых работ) </w:t>
            </w:r>
            <w:proofErr w:type="gramStart"/>
            <w:r w:rsidRPr="00397BA3">
              <w:lastRenderedPageBreak/>
              <w:t>муниципальными  учреждениями</w:t>
            </w:r>
            <w:proofErr w:type="gramEnd"/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lastRenderedPageBreak/>
              <w:t>Р5.</w:t>
            </w:r>
            <w:proofErr w:type="gramStart"/>
            <w:r w:rsidRPr="00397BA3">
              <w:t>3.=</w:t>
            </w:r>
            <w:proofErr w:type="gramEnd"/>
            <w:r w:rsidRPr="00397BA3">
              <w:t xml:space="preserve">1 Публикация сведений о планируемых на очередной финансовый год и плановый период объемах оказания муниципальных услуг (выполняемых работ) муниципальными </w:t>
            </w:r>
            <w:r w:rsidRPr="00397BA3">
              <w:lastRenderedPageBreak/>
              <w:t>учреждениями в разрезе муниципальных  услуг, содержащихся в отраслевом или ведомственном перечне услуг (далее - публикация сведений)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lastRenderedPageBreak/>
              <w:t>да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Информация предоставляется ГАБС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Р5.3.=1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5</w:t>
            </w: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Показатель рассчитывается для главных администраторов бюджетных средств, осуществляющих в отношении бюджетных, автономных и казенных учреждений функции и полномочия учредителя</w:t>
            </w:r>
          </w:p>
        </w:tc>
        <w:tc>
          <w:tcPr>
            <w:tcW w:w="0" w:type="auto"/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</w:tr>
      <w:tr w:rsidR="006D27F8" w:rsidRPr="00397BA3" w:rsidTr="001F17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Р5.3.=0 Отсутствие публикации сведений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нет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Р5.3=0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</w:tr>
      <w:tr w:rsidR="006D27F8" w:rsidRPr="00397BA3" w:rsidTr="001F176D">
        <w:trPr>
          <w:trHeight w:val="240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5.4.</w:t>
            </w:r>
          </w:p>
        </w:tc>
        <w:tc>
          <w:tcPr>
            <w:tcW w:w="3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Р5.4. Публикация на официальных сайтах органов местного самоуправления сведений о фактических объемах оказанных в соответствии с муниципальными заданиями муниципальных услуг (выполненных работ) в сравнении с плановыми значениями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Р5.4.=1 Публикация плановых и фактических значений объемов муниципальных услуг, оказанных в отчетном году в соответствии с муниципальными заданиями, а также в разрезе муниципальных услуг, содержащихся в отраслевом или ведомственном перечне услуг (далее - публикация)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да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Информация предоставляется ГАБС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Р5.4=1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5</w:t>
            </w: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Показатель рассчитывается для главных администраторов бюджетных средств, осуществляющих в отношении бюджетных, автономных и казенных учреждений функции и полномочия учредителя</w:t>
            </w:r>
          </w:p>
        </w:tc>
        <w:tc>
          <w:tcPr>
            <w:tcW w:w="0" w:type="auto"/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</w:tr>
      <w:tr w:rsidR="006D27F8" w:rsidRPr="00397BA3" w:rsidTr="001F17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Р5.4.=0 Отсутствие публикации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нет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Р5.4=0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</w:tr>
      <w:tr w:rsidR="006D27F8" w:rsidRPr="00397BA3" w:rsidTr="001F176D">
        <w:trPr>
          <w:trHeight w:val="240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5.5.</w:t>
            </w:r>
          </w:p>
        </w:tc>
        <w:tc>
          <w:tcPr>
            <w:tcW w:w="3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 xml:space="preserve">Р5.5. Наличие собственного регулярно обновляемого интернет-сайта подведомственных главному </w:t>
            </w:r>
            <w:r w:rsidRPr="00397BA3">
              <w:lastRenderedPageBreak/>
              <w:t>администратору бюджетных средств муниципальных учреждений либо размещение информации о подведомственных муниципальных учреждениях на сайте главного администратора бюджетных средств</w:t>
            </w:r>
          </w:p>
        </w:tc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lastRenderedPageBreak/>
              <w:t> Р=Nc/N*100</w:t>
            </w:r>
            <w:proofErr w:type="gramStart"/>
            <w:r w:rsidRPr="00397BA3">
              <w:t>% ,</w:t>
            </w:r>
            <w:proofErr w:type="gramEnd"/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где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 xml:space="preserve">Nc - количество муниципальных </w:t>
            </w:r>
            <w:r w:rsidRPr="00397BA3">
              <w:lastRenderedPageBreak/>
              <w:t>учреждений, подведомственных главному администратору бюджетных средств, имеющих собственный и регулярно обновляемый интернет-сайт, либо размещение информации о подведомственных учреждениях на сайте главного администратора бюджетных средств;</w:t>
            </w:r>
          </w:p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N - общее количество муниципальных учреждений, подведомственных главному администратору бюджетных средств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lastRenderedPageBreak/>
              <w:t>%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Информация предоставляется ГАБС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Р5.5. = 100%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5</w:t>
            </w: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 xml:space="preserve">Показатель рассчитывается для главных администраторов бюджетных средств, осуществляющих в отношении бюджетных, автономных и </w:t>
            </w:r>
            <w:r w:rsidRPr="00397BA3">
              <w:lastRenderedPageBreak/>
              <w:t>казенных учреждений функции и полномочия учредителя</w:t>
            </w:r>
            <w:r>
              <w:t>»</w:t>
            </w:r>
          </w:p>
        </w:tc>
        <w:tc>
          <w:tcPr>
            <w:tcW w:w="0" w:type="auto"/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</w:tr>
      <w:tr w:rsidR="006D27F8" w:rsidRPr="00397BA3" w:rsidTr="001F17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80% &lt; Р5.5. &lt;100%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</w:tr>
      <w:tr w:rsidR="006D27F8" w:rsidRPr="00397BA3" w:rsidTr="001F17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Р5.5. &lt;= 80%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D27F8" w:rsidRPr="00397BA3" w:rsidRDefault="006D27F8" w:rsidP="001F176D">
            <w:pPr>
              <w:rPr>
                <w:sz w:val="24"/>
                <w:szCs w:val="24"/>
              </w:rPr>
            </w:pPr>
          </w:p>
        </w:tc>
      </w:tr>
    </w:tbl>
    <w:p w:rsidR="001F176D" w:rsidRDefault="001F176D" w:rsidP="001F176D">
      <w:pPr>
        <w:rPr>
          <w:sz w:val="24"/>
          <w:szCs w:val="24"/>
          <w:lang w:eastAsia="en-US" w:bidi="en-US"/>
        </w:rPr>
      </w:pPr>
    </w:p>
    <w:p w:rsidR="001F176D" w:rsidRDefault="001F176D" w:rsidP="001F176D">
      <w:pPr>
        <w:rPr>
          <w:sz w:val="24"/>
          <w:szCs w:val="24"/>
          <w:lang w:eastAsia="en-US" w:bidi="en-US"/>
        </w:rPr>
      </w:pPr>
    </w:p>
    <w:p w:rsidR="001F176D" w:rsidRDefault="001F176D" w:rsidP="001F176D">
      <w:pPr>
        <w:rPr>
          <w:sz w:val="24"/>
          <w:szCs w:val="24"/>
          <w:lang w:eastAsia="en-US" w:bidi="en-US"/>
        </w:rPr>
      </w:pPr>
    </w:p>
    <w:p w:rsidR="001F176D" w:rsidRDefault="001F176D" w:rsidP="001F176D">
      <w:pPr>
        <w:rPr>
          <w:sz w:val="24"/>
          <w:szCs w:val="24"/>
          <w:lang w:eastAsia="en-US" w:bidi="en-US"/>
        </w:rPr>
      </w:pPr>
    </w:p>
    <w:p w:rsidR="001F176D" w:rsidRDefault="001F176D" w:rsidP="001F176D">
      <w:pPr>
        <w:rPr>
          <w:sz w:val="24"/>
          <w:szCs w:val="24"/>
          <w:lang w:eastAsia="en-US" w:bidi="en-US"/>
        </w:rPr>
      </w:pPr>
    </w:p>
    <w:p w:rsidR="001F176D" w:rsidRDefault="001F176D" w:rsidP="001F176D">
      <w:pPr>
        <w:rPr>
          <w:sz w:val="24"/>
          <w:szCs w:val="24"/>
          <w:lang w:eastAsia="en-US" w:bidi="en-US"/>
        </w:rPr>
      </w:pPr>
    </w:p>
    <w:p w:rsidR="001F176D" w:rsidRDefault="001F176D" w:rsidP="001F176D">
      <w:pPr>
        <w:rPr>
          <w:sz w:val="24"/>
          <w:szCs w:val="24"/>
          <w:lang w:eastAsia="en-US" w:bidi="en-US"/>
        </w:rPr>
      </w:pPr>
    </w:p>
    <w:p w:rsidR="001F176D" w:rsidRDefault="001F176D" w:rsidP="001F176D">
      <w:pPr>
        <w:rPr>
          <w:sz w:val="24"/>
          <w:szCs w:val="24"/>
          <w:lang w:eastAsia="en-US" w:bidi="en-US"/>
        </w:rPr>
      </w:pPr>
    </w:p>
    <w:p w:rsidR="001F176D" w:rsidRDefault="001F176D" w:rsidP="001F176D">
      <w:pPr>
        <w:rPr>
          <w:sz w:val="24"/>
          <w:szCs w:val="24"/>
          <w:lang w:eastAsia="en-US" w:bidi="en-US"/>
        </w:rPr>
      </w:pPr>
    </w:p>
    <w:p w:rsidR="001F176D" w:rsidRDefault="001F176D" w:rsidP="001F176D">
      <w:pPr>
        <w:rPr>
          <w:sz w:val="24"/>
          <w:szCs w:val="24"/>
          <w:lang w:eastAsia="en-US" w:bidi="en-US"/>
        </w:rPr>
      </w:pPr>
    </w:p>
    <w:p w:rsidR="001F176D" w:rsidRDefault="001F176D" w:rsidP="001F176D">
      <w:pPr>
        <w:rPr>
          <w:sz w:val="24"/>
          <w:szCs w:val="24"/>
          <w:lang w:eastAsia="en-US" w:bidi="en-US"/>
        </w:rPr>
      </w:pPr>
    </w:p>
    <w:p w:rsidR="006D27F8" w:rsidRPr="00397BA3" w:rsidRDefault="006D27F8" w:rsidP="001F176D">
      <w:pPr>
        <w:jc w:val="right"/>
        <w:rPr>
          <w:sz w:val="24"/>
          <w:szCs w:val="24"/>
          <w:lang w:eastAsia="en-US" w:bidi="en-US"/>
        </w:rPr>
      </w:pPr>
      <w:bookmarkStart w:id="1" w:name="_GoBack"/>
      <w:bookmarkEnd w:id="1"/>
      <w:r>
        <w:rPr>
          <w:sz w:val="24"/>
          <w:szCs w:val="24"/>
          <w:lang w:eastAsia="en-US" w:bidi="en-US"/>
        </w:rPr>
        <w:lastRenderedPageBreak/>
        <w:t>Приложение 2</w:t>
      </w:r>
    </w:p>
    <w:p w:rsidR="006D27F8" w:rsidRPr="00397BA3" w:rsidRDefault="006D27F8" w:rsidP="006D27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97BA3">
        <w:rPr>
          <w:rFonts w:ascii="Times New Roman" w:eastAsia="Times New Roman" w:hAnsi="Times New Roman" w:cs="Times New Roman"/>
          <w:sz w:val="24"/>
          <w:szCs w:val="24"/>
        </w:rPr>
        <w:t>Приложение N 3</w:t>
      </w:r>
      <w:r w:rsidRPr="00397BA3">
        <w:rPr>
          <w:rFonts w:ascii="Times New Roman" w:eastAsia="Times New Roman" w:hAnsi="Times New Roman" w:cs="Times New Roman"/>
          <w:sz w:val="24"/>
          <w:szCs w:val="24"/>
        </w:rPr>
        <w:br/>
        <w:t>к </w:t>
      </w:r>
      <w:hyperlink r:id="rId23" w:anchor="/document/406836551/entry/6" w:history="1">
        <w:r w:rsidRPr="00397BA3">
          <w:rPr>
            <w:rFonts w:ascii="Times New Roman" w:eastAsia="Times New Roman" w:hAnsi="Times New Roman" w:cs="Times New Roman"/>
            <w:sz w:val="24"/>
            <w:szCs w:val="24"/>
          </w:rPr>
          <w:t>Порядку</w:t>
        </w:r>
      </w:hyperlink>
      <w:r w:rsidRPr="00397BA3">
        <w:rPr>
          <w:rFonts w:ascii="Times New Roman" w:eastAsia="Times New Roman" w:hAnsi="Times New Roman" w:cs="Times New Roman"/>
          <w:sz w:val="24"/>
          <w:szCs w:val="24"/>
        </w:rPr>
        <w:t> проведения</w:t>
      </w:r>
      <w:r w:rsidRPr="00397BA3">
        <w:rPr>
          <w:rFonts w:ascii="Times New Roman" w:eastAsia="Times New Roman" w:hAnsi="Times New Roman" w:cs="Times New Roman"/>
          <w:sz w:val="24"/>
          <w:szCs w:val="24"/>
        </w:rPr>
        <w:br/>
        <w:t>мониторинга качества финансового</w:t>
      </w:r>
      <w:r w:rsidRPr="00397BA3">
        <w:rPr>
          <w:rFonts w:ascii="Times New Roman" w:eastAsia="Times New Roman" w:hAnsi="Times New Roman" w:cs="Times New Roman"/>
          <w:sz w:val="24"/>
          <w:szCs w:val="24"/>
        </w:rPr>
        <w:br/>
        <w:t>менеджмента в отношении главных</w:t>
      </w:r>
      <w:r w:rsidRPr="00397BA3">
        <w:rPr>
          <w:rFonts w:ascii="Times New Roman" w:eastAsia="Times New Roman" w:hAnsi="Times New Roman" w:cs="Times New Roman"/>
          <w:sz w:val="24"/>
          <w:szCs w:val="24"/>
        </w:rPr>
        <w:br/>
        <w:t>администраторов бюджетных</w:t>
      </w:r>
      <w:r w:rsidRPr="00397BA3">
        <w:rPr>
          <w:rFonts w:ascii="Times New Roman" w:eastAsia="Times New Roman" w:hAnsi="Times New Roman" w:cs="Times New Roman"/>
          <w:sz w:val="24"/>
          <w:szCs w:val="24"/>
        </w:rPr>
        <w:br/>
        <w:t xml:space="preserve">средств </w:t>
      </w:r>
      <w:r w:rsidR="00CD35B8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397BA3">
        <w:rPr>
          <w:rFonts w:ascii="Times New Roman" w:hAnsi="Times New Roman" w:cs="Times New Roman"/>
          <w:sz w:val="24"/>
          <w:szCs w:val="24"/>
        </w:rPr>
        <w:t xml:space="preserve">ого сельского </w:t>
      </w:r>
    </w:p>
    <w:p w:rsidR="006D27F8" w:rsidRPr="00397BA3" w:rsidRDefault="006D27F8" w:rsidP="006D27F8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BA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CD35B8">
        <w:rPr>
          <w:rFonts w:ascii="Times New Roman" w:hAnsi="Times New Roman" w:cs="Times New Roman"/>
          <w:sz w:val="24"/>
          <w:szCs w:val="24"/>
        </w:rPr>
        <w:t>Советск</w:t>
      </w:r>
      <w:r w:rsidRPr="00397BA3">
        <w:rPr>
          <w:rFonts w:ascii="Times New Roman" w:hAnsi="Times New Roman" w:cs="Times New Roman"/>
          <w:sz w:val="24"/>
          <w:szCs w:val="24"/>
        </w:rPr>
        <w:t>ого района Республики Крым</w:t>
      </w:r>
    </w:p>
    <w:p w:rsidR="006D27F8" w:rsidRPr="00397BA3" w:rsidRDefault="006D27F8" w:rsidP="006D27F8">
      <w:pPr>
        <w:shd w:val="clear" w:color="auto" w:fill="FFFFFF"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397BA3">
        <w:rPr>
          <w:sz w:val="24"/>
          <w:szCs w:val="24"/>
          <w:lang w:eastAsia="ru-RU"/>
        </w:rPr>
        <w:t xml:space="preserve">Главный администратор бюджетных средств </w:t>
      </w:r>
    </w:p>
    <w:tbl>
      <w:tblPr>
        <w:tblW w:w="12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4064"/>
        <w:gridCol w:w="4216"/>
        <w:gridCol w:w="1122"/>
        <w:gridCol w:w="716"/>
        <w:gridCol w:w="709"/>
        <w:gridCol w:w="1418"/>
      </w:tblGrid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N</w:t>
            </w:r>
            <w:r w:rsidRPr="00397BA3">
              <w:rPr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Расчет показателя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Фактическое значение показателя за отчетный 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Комментарий (при наличии отраслевых особенностей)</w:t>
            </w: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Организация внутреннего финансового аудита (</w:t>
            </w:r>
            <w:hyperlink r:id="rId24" w:anchor="/document/406836551/entry/26" w:history="1">
              <w:r w:rsidRPr="00397BA3">
                <w:rPr>
                  <w:sz w:val="24"/>
                  <w:szCs w:val="24"/>
                  <w:lang w:eastAsia="ru-RU"/>
                </w:rPr>
                <w:t>п. 4.1</w:t>
              </w:r>
            </w:hyperlink>
            <w:r w:rsidRPr="00397BA3">
              <w:rPr>
                <w:sz w:val="24"/>
                <w:szCs w:val="24"/>
                <w:lang w:eastAsia="ru-RU"/>
              </w:rPr>
              <w:t> приложения N 1 к настоящему Порядку)</w:t>
            </w: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наличие </w:t>
            </w:r>
            <w:r w:rsidRPr="00397BA3">
              <w:rPr>
                <w:sz w:val="24"/>
                <w:szCs w:val="24"/>
                <w:shd w:val="clear" w:color="auto" w:fill="FFFFFF"/>
              </w:rPr>
              <w:t>ведомственного (внутреннего) акта руководителя главного администратора бюджетных средств (далее - ГАБС)</w:t>
            </w:r>
            <w:r w:rsidRPr="00397BA3">
              <w:rPr>
                <w:sz w:val="24"/>
                <w:szCs w:val="24"/>
                <w:lang w:eastAsia="ru-RU"/>
              </w:rPr>
              <w:t xml:space="preserve"> об организации внутреннего финансового аудита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Обеспечение независимости работы внутреннего финансового аудита (</w:t>
            </w:r>
            <w:hyperlink r:id="rId25" w:anchor="/document/406836551/entry/27" w:history="1">
              <w:r w:rsidRPr="00397BA3">
                <w:rPr>
                  <w:sz w:val="24"/>
                  <w:szCs w:val="24"/>
                  <w:lang w:eastAsia="ru-RU"/>
                </w:rPr>
                <w:t>п. 4.2</w:t>
              </w:r>
            </w:hyperlink>
            <w:r w:rsidRPr="00397BA3">
              <w:rPr>
                <w:sz w:val="24"/>
                <w:szCs w:val="24"/>
                <w:lang w:eastAsia="ru-RU"/>
              </w:rPr>
              <w:t> приложения N 1 к настоящему Порядку)</w:t>
            </w: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наличие подразделения (назначение уполномоченных должностных лиц), отвечающего за осуществление внутреннего финансового аудита, функционально не выполняющего бюджетные процедуры и подчиняющегося руководителю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"/>
              <w:spacing w:before="0" w:beforeAutospacing="0" w:after="0" w:afterAutospacing="0"/>
              <w:jc w:val="center"/>
            </w:pPr>
            <w:r w:rsidRPr="00397BA3">
              <w:lastRenderedPageBreak/>
              <w:t>2.1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Наличие нарушений при проведении внешнего финансового аудита в части полноты (информативности показателей) и достоверности (правильности заполнения, сопоставимости, согласованности) форм бюджетной отчетности ГАБС (</w:t>
            </w:r>
            <w:hyperlink r:id="rId26" w:anchor="/document/406836551/entry/44" w:history="1">
              <w:r w:rsidRPr="00397BA3">
                <w:rPr>
                  <w:rStyle w:val="a7"/>
                  <w:color w:val="auto"/>
                  <w:u w:val="none"/>
                </w:rPr>
                <w:t>п. 4.3</w:t>
              </w:r>
            </w:hyperlink>
            <w:r w:rsidRPr="00397BA3">
              <w:t> приложения N 1 к настоящему Порядку)</w:t>
            </w: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Отсутствие нарушений в Информации о результатах контрольных мероприятий "Внешняя проверка годовой бюджетной отчетности главных администраторов бюджетных средств за отчетный год"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"/>
              <w:spacing w:before="0" w:beforeAutospacing="0" w:after="0" w:afterAutospacing="0"/>
              <w:jc w:val="center"/>
            </w:pPr>
            <w:r w:rsidRPr="00397BA3">
              <w:t>да/нет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empty"/>
              <w:spacing w:before="0" w:beforeAutospacing="0" w:after="0" w:afterAutospacing="0"/>
              <w:jc w:val="both"/>
            </w:pPr>
            <w:r w:rsidRPr="00397BA3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empty"/>
              <w:spacing w:before="0" w:beforeAutospacing="0" w:after="0" w:afterAutospacing="0"/>
              <w:jc w:val="both"/>
            </w:pPr>
            <w:r w:rsidRPr="00397BA3"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empty"/>
              <w:spacing w:before="0" w:beforeAutospacing="0" w:after="0" w:afterAutospacing="0"/>
              <w:jc w:val="both"/>
            </w:pPr>
            <w:r w:rsidRPr="00397BA3">
              <w:t> </w:t>
            </w: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"/>
              <w:spacing w:before="0" w:beforeAutospacing="0" w:after="0" w:afterAutospacing="0"/>
              <w:jc w:val="center"/>
            </w:pPr>
            <w:r w:rsidRPr="00397BA3">
              <w:t>2.2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Организация и проведение ведомственного контроля в сфере закупок в отношении подведомственных заказчиков (</w:t>
            </w:r>
            <w:hyperlink r:id="rId27" w:anchor="/document/406836551/entry/45" w:history="1">
              <w:r w:rsidRPr="00397BA3">
                <w:rPr>
                  <w:rStyle w:val="a7"/>
                  <w:color w:val="auto"/>
                  <w:u w:val="none"/>
                </w:rPr>
                <w:t>п. 4.4</w:t>
              </w:r>
            </w:hyperlink>
            <w:r w:rsidRPr="00397BA3">
              <w:t> приложения N 1 к настоящему Порядку)</w:t>
            </w: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6"/>
              <w:spacing w:before="0" w:beforeAutospacing="0" w:after="0" w:afterAutospacing="0"/>
            </w:pPr>
            <w:r w:rsidRPr="00397BA3">
              <w:t>Отсутствие нарушений по результатам ведомственного контроля в сфере закупок в отношении подведомственных заказчиков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s1"/>
              <w:spacing w:before="0" w:beforeAutospacing="0" w:after="0" w:afterAutospacing="0"/>
              <w:jc w:val="center"/>
            </w:pPr>
            <w:r w:rsidRPr="00397BA3">
              <w:t>да/нет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empty"/>
              <w:spacing w:before="0" w:beforeAutospacing="0" w:after="0" w:afterAutospacing="0"/>
              <w:jc w:val="both"/>
            </w:pPr>
            <w:r w:rsidRPr="00397BA3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empty"/>
              <w:spacing w:before="0" w:beforeAutospacing="0" w:after="0" w:afterAutospacing="0"/>
              <w:jc w:val="both"/>
            </w:pPr>
            <w:r w:rsidRPr="00397BA3"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pStyle w:val="empty"/>
              <w:spacing w:before="0" w:beforeAutospacing="0" w:after="0" w:afterAutospacing="0"/>
              <w:jc w:val="both"/>
            </w:pPr>
            <w:r w:rsidRPr="00397BA3">
              <w:t> </w:t>
            </w: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Своевременность и полнота размещения подведомственными муниципальными учреждениями сведений на сайте Российской Федерации для размещения информации о государственных (муниципальных) учреждениях </w:t>
            </w:r>
            <w:hyperlink r:id="rId28" w:tgtFrame="_blank" w:history="1">
              <w:r w:rsidRPr="00397BA3">
                <w:rPr>
                  <w:rStyle w:val="a7"/>
                  <w:color w:val="auto"/>
                  <w:sz w:val="24"/>
                  <w:szCs w:val="24"/>
                  <w:u w:val="none"/>
                  <w:lang w:eastAsia="ru-RU"/>
                </w:rPr>
                <w:t>http://bus.gov.ru/</w:t>
              </w:r>
            </w:hyperlink>
            <w:r w:rsidRPr="00397BA3">
              <w:rPr>
                <w:sz w:val="24"/>
                <w:szCs w:val="24"/>
                <w:lang w:eastAsia="ru-RU"/>
              </w:rPr>
              <w:t> в соответствии с порядком, утвержденным Министерством финансов Российской Федерации (</w:t>
            </w:r>
            <w:hyperlink r:id="rId29" w:anchor="/document/406836551/entry/28" w:history="1">
              <w:r w:rsidRPr="00397BA3">
                <w:rPr>
                  <w:rStyle w:val="a7"/>
                  <w:color w:val="auto"/>
                  <w:sz w:val="24"/>
                  <w:szCs w:val="24"/>
                  <w:u w:val="none"/>
                  <w:lang w:eastAsia="ru-RU"/>
                </w:rPr>
                <w:t>п. 5.1</w:t>
              </w:r>
            </w:hyperlink>
            <w:r w:rsidRPr="00397BA3">
              <w:rPr>
                <w:sz w:val="24"/>
                <w:szCs w:val="24"/>
                <w:lang w:eastAsia="ru-RU"/>
              </w:rPr>
              <w:t> приложения N 1 к настоящему Порядку)</w:t>
            </w: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своевременное размещение подведомственными муниципальными учреждениями следующей информации: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сведения о муниципальном задании, его исполнении и изменении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планы финансово-хозяйственной деятельности на очередной финансовый год и на плановый период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бюджетная смета казенных учреждений на очередной финансовый год и на плановый период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отчеты о результатах деятельности и об использовании закрепленного за ними муниципального имущества за отчетный финансовый год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сведения о контрольных мероприятиях и их результатах за отчетный финансовый год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балансы учреждений за отчетный финансовый год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Наличие правового акта, регламентирующего сроки размещения муниципальных заданий и отчетов об их исполнении в информационно-телекоммуникационной сети Интернет (</w:t>
            </w:r>
            <w:hyperlink r:id="rId30" w:anchor="/document/406836551/entry/29" w:history="1">
              <w:r w:rsidRPr="00397BA3">
                <w:rPr>
                  <w:rStyle w:val="a7"/>
                  <w:color w:val="auto"/>
                  <w:sz w:val="24"/>
                  <w:szCs w:val="24"/>
                  <w:u w:val="none"/>
                  <w:lang w:eastAsia="ru-RU"/>
                </w:rPr>
                <w:t>п. 5.2</w:t>
              </w:r>
            </w:hyperlink>
            <w:r w:rsidRPr="00397BA3">
              <w:rPr>
                <w:sz w:val="24"/>
                <w:szCs w:val="24"/>
                <w:lang w:eastAsia="ru-RU"/>
              </w:rPr>
              <w:t> приложения N 1 к настоящему Порядку)</w:t>
            </w: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наличие правового акта, регламентирующего сроки размещения муниципальных  заданий и отчетов об их исполнении в информационно-телекоммуникационной сети Интернет: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- на официальном сайте Российской Федерации для размещения информации о государственных (муниципальных) учреждениях (</w:t>
            </w:r>
            <w:hyperlink r:id="rId31" w:tgtFrame="_blank" w:history="1">
              <w:r w:rsidRPr="00397BA3">
                <w:rPr>
                  <w:rStyle w:val="a7"/>
                  <w:color w:val="auto"/>
                  <w:sz w:val="24"/>
                  <w:szCs w:val="24"/>
                  <w:u w:val="none"/>
                  <w:lang w:eastAsia="ru-RU"/>
                </w:rPr>
                <w:t>bus.gov.ru</w:t>
              </w:r>
            </w:hyperlink>
            <w:r w:rsidRPr="00397BA3">
              <w:rPr>
                <w:sz w:val="24"/>
                <w:szCs w:val="24"/>
                <w:lang w:eastAsia="ru-RU"/>
              </w:rPr>
              <w:t>);</w:t>
            </w:r>
          </w:p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- на официальных сайтах муниципальных учреждений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  <w:r w:rsidRPr="00397BA3">
              <w:rPr>
                <w:sz w:val="24"/>
                <w:szCs w:val="24"/>
                <w:shd w:val="clear" w:color="auto" w:fill="FFFFFF"/>
              </w:rPr>
              <w:t>реквизиты правового акта, регламентирующего сроки размещения муниципальных заданий и отчетов об их исполнении в информационно-телекоммуникационной сети Интернет</w:t>
            </w: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 xml:space="preserve">Публикация на официальных сайтах </w:t>
            </w:r>
            <w:r w:rsidRPr="00397BA3">
              <w:rPr>
                <w:sz w:val="24"/>
                <w:szCs w:val="24"/>
                <w:lang w:eastAsia="ru-RU"/>
              </w:rPr>
              <w:lastRenderedPageBreak/>
              <w:t>главных администраторов бюджетных средств сведений о планируемых на очередной финансовый год и плановый период объемах оказания муниципальных услуг (выполняемых работ) муниципальными учреждениями (</w:t>
            </w:r>
            <w:hyperlink r:id="rId32" w:anchor="/document/406836551/entry/30" w:history="1">
              <w:r w:rsidRPr="00397BA3">
                <w:rPr>
                  <w:rStyle w:val="a7"/>
                  <w:color w:val="auto"/>
                  <w:sz w:val="24"/>
                  <w:szCs w:val="24"/>
                  <w:u w:val="none"/>
                  <w:lang w:eastAsia="ru-RU"/>
                </w:rPr>
                <w:t>п. 5.3</w:t>
              </w:r>
            </w:hyperlink>
            <w:r w:rsidRPr="00397BA3">
              <w:rPr>
                <w:sz w:val="24"/>
                <w:szCs w:val="24"/>
                <w:lang w:eastAsia="ru-RU"/>
              </w:rPr>
              <w:t> приложения N 1 к настоящему Порядку)</w:t>
            </w: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lastRenderedPageBreak/>
              <w:t xml:space="preserve">публикация сведений о планируемых на </w:t>
            </w:r>
            <w:r w:rsidRPr="00397BA3">
              <w:rPr>
                <w:sz w:val="24"/>
                <w:szCs w:val="24"/>
                <w:lang w:eastAsia="ru-RU"/>
              </w:rPr>
              <w:lastRenderedPageBreak/>
              <w:t>очередной финансовый год и плановый период объемах оказания муниципальных услуг (выполняемых работ) муниципальными учреждениями в разрезе муниципальных услуг, содержащихся в отраслевом или ведомственном перечне услуг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lastRenderedPageBreak/>
              <w:t>да/нет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Публикация на официальных сайтах органов местного самоуправления сведений о фактических объемах оказанных в соответствии с муниципальными заданиями муниципальных услуг (выполненных работ) в сравнении с плановыми значениями (</w:t>
            </w:r>
            <w:hyperlink r:id="rId33" w:anchor="/document/406836551/entry/31" w:history="1">
              <w:r w:rsidRPr="00397BA3">
                <w:rPr>
                  <w:rStyle w:val="a7"/>
                  <w:color w:val="auto"/>
                  <w:sz w:val="24"/>
                  <w:szCs w:val="24"/>
                  <w:u w:val="none"/>
                  <w:lang w:eastAsia="ru-RU"/>
                </w:rPr>
                <w:t>п. 5.4</w:t>
              </w:r>
            </w:hyperlink>
            <w:r w:rsidRPr="00397BA3">
              <w:rPr>
                <w:sz w:val="24"/>
                <w:szCs w:val="24"/>
                <w:lang w:eastAsia="ru-RU"/>
              </w:rPr>
              <w:t> приложения N 1 к настоящему Порядку)</w:t>
            </w: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публикация плановых и фактических значений объемов муниципальных услуг, оказанных в отчетном году в соответствии с муниципальными заданиями, а также в разрезе муниципальных услуг, содержащихся в отраслевом или ведомственном перечне услуг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Наличие собственного регулярно обновляемого интернет-сайта подведомственных главному администратору бюджетных средств муниципальных учреждений либо размещение информации о подведомственных муниципальных учреждениях на сайте главного администратора бюджетных средств (</w:t>
            </w:r>
            <w:hyperlink r:id="rId34" w:anchor="/document/406836551/entry/32" w:history="1">
              <w:r w:rsidRPr="00397BA3">
                <w:rPr>
                  <w:rStyle w:val="a7"/>
                  <w:color w:val="auto"/>
                  <w:sz w:val="24"/>
                  <w:szCs w:val="24"/>
                  <w:u w:val="none"/>
                  <w:lang w:eastAsia="ru-RU"/>
                </w:rPr>
                <w:t>п. 5.5</w:t>
              </w:r>
            </w:hyperlink>
            <w:r w:rsidRPr="00397BA3">
              <w:rPr>
                <w:sz w:val="24"/>
                <w:szCs w:val="24"/>
                <w:lang w:eastAsia="ru-RU"/>
              </w:rPr>
              <w:t> приложения N 1 к настоящему Порядку)</w:t>
            </w: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количество муниципальных учреждений, подведомственных главному администратору бюджетных средств, имеющих собственный и регулярно обновляемый интернет-сайт, либо размещение информации о подведомственных учреждениях на сайте главного администратора бюджетных средств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7F8" w:rsidRPr="00397BA3" w:rsidTr="001F176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общее количество муниципальных учреждений, подведомственных главному администратору бюджетных средств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jc w:val="center"/>
              <w:rPr>
                <w:sz w:val="24"/>
                <w:szCs w:val="24"/>
                <w:lang w:eastAsia="ru-RU"/>
              </w:rPr>
            </w:pPr>
            <w:r w:rsidRPr="00397BA3">
              <w:rPr>
                <w:sz w:val="24"/>
                <w:szCs w:val="24"/>
                <w:lang w:eastAsia="ru-RU"/>
              </w:rPr>
              <w:t>шт.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27F8" w:rsidRPr="00397BA3" w:rsidRDefault="006D27F8" w:rsidP="001F176D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6D27F8" w:rsidRPr="00397BA3" w:rsidRDefault="006D27F8" w:rsidP="006D27F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D27F8" w:rsidRPr="00397BA3" w:rsidRDefault="006D27F8" w:rsidP="006D27F8">
      <w:pPr>
        <w:shd w:val="clear" w:color="auto" w:fill="FFFFFF"/>
        <w:spacing w:before="100" w:beforeAutospacing="1" w:after="100" w:afterAutospacing="1"/>
        <w:jc w:val="center"/>
        <w:rPr>
          <w:sz w:val="24"/>
          <w:szCs w:val="24"/>
        </w:rPr>
      </w:pPr>
    </w:p>
    <w:p w:rsidR="006D27F8" w:rsidRPr="00397BA3" w:rsidRDefault="006D27F8" w:rsidP="006D27F8">
      <w:pPr>
        <w:rPr>
          <w:sz w:val="24"/>
          <w:szCs w:val="24"/>
          <w:lang w:eastAsia="en-US" w:bidi="en-US"/>
        </w:rPr>
      </w:pPr>
    </w:p>
    <w:p w:rsidR="006D27F8" w:rsidRPr="00397BA3" w:rsidRDefault="006D27F8" w:rsidP="006D27F8">
      <w:pPr>
        <w:rPr>
          <w:sz w:val="24"/>
          <w:szCs w:val="24"/>
        </w:rPr>
      </w:pPr>
    </w:p>
    <w:p w:rsidR="00AC4471" w:rsidRDefault="00AC4471"/>
    <w:sectPr w:rsidR="00AC4471" w:rsidSect="001F17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D63019"/>
    <w:multiLevelType w:val="hybridMultilevel"/>
    <w:tmpl w:val="7414A50A"/>
    <w:lvl w:ilvl="0" w:tplc="7BECAF02">
      <w:start w:val="2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7F8"/>
    <w:rsid w:val="001F176D"/>
    <w:rsid w:val="006D27F8"/>
    <w:rsid w:val="006D5EDC"/>
    <w:rsid w:val="00A25EE0"/>
    <w:rsid w:val="00AC4471"/>
    <w:rsid w:val="00CD35B8"/>
    <w:rsid w:val="00ED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1A0A5"/>
  <w15:docId w15:val="{D30C935B-47BD-4A2A-BC15-5CAFC0C8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27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6D27F8"/>
    <w:pPr>
      <w:keepNext/>
      <w:suppressAutoHyphens w:val="0"/>
      <w:spacing w:before="240" w:after="6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7F8"/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6D27F8"/>
    <w:pPr>
      <w:ind w:left="720"/>
      <w:contextualSpacing/>
    </w:pPr>
  </w:style>
  <w:style w:type="character" w:customStyle="1" w:styleId="a4">
    <w:name w:val="Гипертекстовая ссылка"/>
    <w:uiPriority w:val="99"/>
    <w:rsid w:val="006D27F8"/>
    <w:rPr>
      <w:b w:val="0"/>
      <w:bCs w:val="0"/>
      <w:color w:val="106BBE"/>
    </w:rPr>
  </w:style>
  <w:style w:type="paragraph" w:styleId="a5">
    <w:name w:val="No Spacing"/>
    <w:link w:val="a6"/>
    <w:uiPriority w:val="1"/>
    <w:qFormat/>
    <w:rsid w:val="006D27F8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6D27F8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6D27F8"/>
    <w:rPr>
      <w:color w:val="0000FF"/>
      <w:u w:val="single"/>
    </w:rPr>
  </w:style>
  <w:style w:type="paragraph" w:customStyle="1" w:styleId="s16">
    <w:name w:val="s_16"/>
    <w:basedOn w:val="a"/>
    <w:rsid w:val="006D27F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empty">
    <w:name w:val="empty"/>
    <w:basedOn w:val="a"/>
    <w:rsid w:val="006D27F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6D27F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us.gov.ru/" TargetMode="External"/><Relationship Id="rId34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://www.bus.gov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://www.bus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://www.bus.gov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25</Pages>
  <Words>4734</Words>
  <Characters>26990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</cp:lastModifiedBy>
  <cp:revision>4</cp:revision>
  <dcterms:created xsi:type="dcterms:W3CDTF">2025-07-31T11:32:00Z</dcterms:created>
  <dcterms:modified xsi:type="dcterms:W3CDTF">2025-08-11T11:55:00Z</dcterms:modified>
</cp:coreProperties>
</file>