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A0" w:rsidRPr="00056546" w:rsidRDefault="000238A0" w:rsidP="00023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5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5722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8A0" w:rsidRPr="00056546" w:rsidRDefault="000238A0" w:rsidP="00023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238A0" w:rsidRPr="00056546" w:rsidRDefault="000238A0" w:rsidP="00023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0238A0" w:rsidRPr="00056546" w:rsidRDefault="000238A0" w:rsidP="000238A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0238A0" w:rsidRPr="00056546" w:rsidRDefault="000238A0" w:rsidP="000238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8A0" w:rsidRPr="00EE5032" w:rsidRDefault="000238A0" w:rsidP="000238A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ПОСТАНОВЛЕНИЕ</w:t>
      </w:r>
    </w:p>
    <w:p w:rsidR="000238A0" w:rsidRPr="00EE5032" w:rsidRDefault="000238A0" w:rsidP="000238A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38A0" w:rsidRPr="00EE5032" w:rsidRDefault="000238A0" w:rsidP="000238A0">
      <w:pPr>
        <w:spacing w:after="0" w:line="240" w:lineRule="auto"/>
        <w:ind w:left="-567" w:right="-2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EE5032">
        <w:rPr>
          <w:rFonts w:ascii="Times New Roman" w:hAnsi="Times New Roman" w:cs="Times New Roman"/>
          <w:sz w:val="26"/>
          <w:szCs w:val="26"/>
        </w:rPr>
        <w:t xml:space="preserve">от </w:t>
      </w:r>
      <w:r w:rsidR="00EE5032" w:rsidRPr="00EE5032">
        <w:rPr>
          <w:rFonts w:ascii="Times New Roman" w:hAnsi="Times New Roman" w:cs="Times New Roman"/>
          <w:sz w:val="26"/>
          <w:szCs w:val="26"/>
        </w:rPr>
        <w:t>28</w:t>
      </w:r>
      <w:r w:rsidRPr="00EE5032">
        <w:rPr>
          <w:rFonts w:ascii="Times New Roman" w:hAnsi="Times New Roman" w:cs="Times New Roman"/>
          <w:sz w:val="26"/>
          <w:szCs w:val="26"/>
        </w:rPr>
        <w:t>.0</w:t>
      </w:r>
      <w:r w:rsidR="00EE5032" w:rsidRPr="00EE5032">
        <w:rPr>
          <w:rFonts w:ascii="Times New Roman" w:hAnsi="Times New Roman" w:cs="Times New Roman"/>
          <w:sz w:val="26"/>
          <w:szCs w:val="26"/>
        </w:rPr>
        <w:t>3</w:t>
      </w:r>
      <w:r w:rsidRPr="00EE5032">
        <w:rPr>
          <w:rFonts w:ascii="Times New Roman" w:hAnsi="Times New Roman" w:cs="Times New Roman"/>
          <w:sz w:val="26"/>
          <w:szCs w:val="26"/>
        </w:rPr>
        <w:t>.2025</w:t>
      </w:r>
      <w:r w:rsidR="00EE5032">
        <w:rPr>
          <w:rFonts w:ascii="Times New Roman" w:hAnsi="Times New Roman" w:cs="Times New Roman"/>
          <w:sz w:val="26"/>
          <w:szCs w:val="26"/>
        </w:rPr>
        <w:t xml:space="preserve"> </w:t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EE5032">
        <w:rPr>
          <w:rFonts w:ascii="Times New Roman" w:hAnsi="Times New Roman" w:cs="Times New Roman"/>
          <w:sz w:val="26"/>
          <w:szCs w:val="26"/>
        </w:rPr>
        <w:t>51</w:t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</w:rPr>
        <w:tab/>
      </w:r>
      <w:r w:rsidRPr="00EE5032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EE5032">
        <w:rPr>
          <w:rFonts w:ascii="Times New Roman" w:hAnsi="Times New Roman" w:cs="Times New Roman"/>
          <w:sz w:val="26"/>
          <w:szCs w:val="26"/>
        </w:rPr>
        <w:t>.</w:t>
      </w:r>
      <w:r w:rsidR="008311B4" w:rsidRPr="00EE5032">
        <w:rPr>
          <w:rFonts w:ascii="Times New Roman" w:hAnsi="Times New Roman" w:cs="Times New Roman"/>
          <w:sz w:val="26"/>
          <w:szCs w:val="26"/>
        </w:rPr>
        <w:t xml:space="preserve"> </w:t>
      </w:r>
      <w:r w:rsidRPr="00EE5032">
        <w:rPr>
          <w:rFonts w:ascii="Times New Roman" w:hAnsi="Times New Roman" w:cs="Times New Roman"/>
          <w:sz w:val="26"/>
          <w:szCs w:val="26"/>
        </w:rPr>
        <w:t>Красногвардейское</w:t>
      </w:r>
    </w:p>
    <w:p w:rsidR="0035611C" w:rsidRPr="00EE5032" w:rsidRDefault="0035611C" w:rsidP="003561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5611C" w:rsidRPr="00EE5032" w:rsidRDefault="0035611C" w:rsidP="0035611C">
      <w:pPr>
        <w:ind w:right="5102"/>
        <w:jc w:val="both"/>
        <w:rPr>
          <w:rFonts w:ascii="Times New Roman" w:hAnsi="Times New Roman" w:cs="Times New Roman"/>
          <w:sz w:val="26"/>
          <w:szCs w:val="26"/>
        </w:rPr>
      </w:pPr>
    </w:p>
    <w:p w:rsidR="0035611C" w:rsidRPr="00EE5032" w:rsidRDefault="0035611C" w:rsidP="000238A0">
      <w:pPr>
        <w:ind w:left="-567" w:right="-1"/>
        <w:jc w:val="center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b/>
          <w:sz w:val="26"/>
          <w:szCs w:val="26"/>
        </w:rPr>
        <w:t>Об утверждении Положения о п</w:t>
      </w:r>
      <w:r w:rsidRPr="00EE5032">
        <w:rPr>
          <w:rFonts w:ascii="Times New Roman" w:hAnsi="Times New Roman" w:cs="Times New Roman"/>
          <w:b/>
          <w:bCs/>
          <w:sz w:val="26"/>
          <w:szCs w:val="26"/>
        </w:rPr>
        <w:t xml:space="preserve">орядке и условиях заключения соглашений о защите и поощрении капиталовложений со стороны </w:t>
      </w:r>
      <w:r w:rsidR="000238A0" w:rsidRPr="00EE5032">
        <w:rPr>
          <w:rFonts w:ascii="Times New Roman" w:hAnsi="Times New Roman" w:cs="Times New Roman"/>
          <w:b/>
          <w:bCs/>
          <w:sz w:val="26"/>
          <w:szCs w:val="26"/>
        </w:rPr>
        <w:t>Красногвардейского сельского поселения Советского района республики Крым</w:t>
      </w:r>
    </w:p>
    <w:p w:rsidR="0035611C" w:rsidRPr="00EE5032" w:rsidRDefault="0035611C" w:rsidP="000238A0">
      <w:pPr>
        <w:pStyle w:val="ConsPlusNormal0"/>
        <w:ind w:left="-567"/>
        <w:jc w:val="both"/>
        <w:rPr>
          <w:sz w:val="26"/>
          <w:szCs w:val="26"/>
        </w:rPr>
      </w:pPr>
    </w:p>
    <w:p w:rsidR="000238A0" w:rsidRPr="00EE5032" w:rsidRDefault="0035611C" w:rsidP="000238A0">
      <w:pPr>
        <w:pStyle w:val="p4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b/>
          <w:bCs/>
          <w:color w:val="000000"/>
          <w:sz w:val="26"/>
          <w:szCs w:val="26"/>
        </w:rPr>
      </w:pPr>
      <w:r w:rsidRPr="00EE5032">
        <w:rPr>
          <w:sz w:val="26"/>
          <w:szCs w:val="26"/>
        </w:rPr>
        <w:t xml:space="preserve">В соответствии с частью 8 статьи 4 Федерального закона от 01.04.2020 № 69-ФЗ «О защите и поощрении капиталовложений в Российской Федерации», руководствуясь </w:t>
      </w:r>
      <w:r w:rsidRPr="00EE5032">
        <w:rPr>
          <w:bCs/>
          <w:sz w:val="26"/>
          <w:szCs w:val="26"/>
        </w:rPr>
        <w:t xml:space="preserve">Уставом </w:t>
      </w:r>
      <w:r w:rsidR="000238A0" w:rsidRPr="00EE5032">
        <w:rPr>
          <w:sz w:val="26"/>
          <w:szCs w:val="26"/>
        </w:rPr>
        <w:t>муниципального образования Красногвардейское  сельское поселение Советского района Республики Крым, администрация Красногвардейского сельского поселения</w:t>
      </w:r>
    </w:p>
    <w:p w:rsidR="0035611C" w:rsidRPr="00EE5032" w:rsidRDefault="000238A0" w:rsidP="000238A0">
      <w:pPr>
        <w:suppressAutoHyphens/>
        <w:spacing w:before="240"/>
        <w:ind w:right="-284" w:firstLine="567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503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35611C" w:rsidRPr="00EE5032" w:rsidRDefault="0035611C" w:rsidP="00EE5032">
      <w:pPr>
        <w:pStyle w:val="a7"/>
        <w:numPr>
          <w:ilvl w:val="0"/>
          <w:numId w:val="7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sz w:val="26"/>
          <w:szCs w:val="26"/>
        </w:rPr>
        <w:t>Утвердить Положение о п</w:t>
      </w:r>
      <w:r w:rsidRPr="00EE5032">
        <w:rPr>
          <w:rFonts w:ascii="Times New Roman" w:hAnsi="Times New Roman" w:cs="Times New Roman"/>
          <w:bCs/>
          <w:sz w:val="26"/>
          <w:szCs w:val="26"/>
        </w:rPr>
        <w:t xml:space="preserve">орядке и условиях заключения соглашений о защите и поощрении капиталовложений со стороны </w:t>
      </w:r>
      <w:r w:rsidR="000238A0" w:rsidRPr="00EE5032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r w:rsidRPr="00EE5032"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постановлению.</w:t>
      </w:r>
    </w:p>
    <w:p w:rsidR="00EE5032" w:rsidRPr="00EE5032" w:rsidRDefault="00EE5032" w:rsidP="00EE5032">
      <w:pPr>
        <w:pStyle w:val="a7"/>
        <w:numPr>
          <w:ilvl w:val="0"/>
          <w:numId w:val="7"/>
        </w:numPr>
        <w:spacing w:after="0" w:line="240" w:lineRule="auto"/>
        <w:ind w:left="-567" w:righ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Красногвардейского сельского поселения Советского района Республики Крым от «09» марта 2021 г. № 39 «</w:t>
      </w:r>
      <w:r w:rsidRPr="00EE5032">
        <w:rPr>
          <w:rStyle w:val="a8"/>
          <w:rFonts w:ascii="Times New Roman" w:eastAsia="Calibri" w:hAnsi="Times New Roman" w:cs="Times New Roman"/>
          <w:bCs/>
          <w:color w:val="auto"/>
          <w:sz w:val="26"/>
          <w:szCs w:val="26"/>
        </w:rPr>
        <w:t>Об утверждении Порядка и условий заключения соглашений о защите и поощрении капиталовложений со стороны администрации Красногвардейского сельского поселения Советского района Республики Крым</w:t>
      </w:r>
      <w:r w:rsidRPr="00EE5032">
        <w:rPr>
          <w:rStyle w:val="a8"/>
          <w:rFonts w:ascii="Times New Roman" w:hAnsi="Times New Roman" w:cs="Times New Roman"/>
          <w:bCs/>
          <w:color w:val="auto"/>
          <w:sz w:val="26"/>
          <w:szCs w:val="26"/>
        </w:rPr>
        <w:t>»;</w:t>
      </w:r>
    </w:p>
    <w:p w:rsidR="000238A0" w:rsidRPr="00EE5032" w:rsidRDefault="00EE5032" w:rsidP="00EE503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bCs/>
          <w:sz w:val="26"/>
          <w:szCs w:val="26"/>
        </w:rPr>
        <w:t>3</w:t>
      </w:r>
      <w:r w:rsidR="000238A0" w:rsidRPr="00EE5032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gramStart"/>
      <w:r w:rsidR="000238A0" w:rsidRPr="00EE5032">
        <w:rPr>
          <w:rFonts w:ascii="Times New Roman" w:hAnsi="Times New Roman" w:cs="Times New Roman"/>
          <w:bCs/>
          <w:sz w:val="26"/>
          <w:szCs w:val="26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0238A0" w:rsidRPr="00EE5032">
          <w:rPr>
            <w:rStyle w:val="a3"/>
            <w:rFonts w:ascii="Times New Roman" w:hAnsi="Times New Roman" w:cs="Times New Roman"/>
            <w:bCs/>
            <w:sz w:val="26"/>
            <w:szCs w:val="26"/>
          </w:rPr>
          <w:t>https://gvardiya-sovmo.ru/</w:t>
        </w:r>
      </w:hyperlink>
      <w:r w:rsidR="000238A0" w:rsidRPr="00EE5032">
        <w:rPr>
          <w:rFonts w:ascii="Times New Roman" w:hAnsi="Times New Roman" w:cs="Times New Roman"/>
          <w:bCs/>
          <w:sz w:val="26"/>
          <w:szCs w:val="26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0238A0" w:rsidRPr="00EE5032">
        <w:rPr>
          <w:rFonts w:ascii="Times New Roman" w:hAnsi="Times New Roman" w:cs="Times New Roman"/>
          <w:sz w:val="26"/>
          <w:szCs w:val="26"/>
        </w:rPr>
        <w:t xml:space="preserve">http:// </w:t>
      </w:r>
      <w:proofErr w:type="spellStart"/>
      <w:r w:rsidR="000238A0" w:rsidRPr="00EE5032">
        <w:rPr>
          <w:rFonts w:ascii="Times New Roman" w:hAnsi="Times New Roman" w:cs="Times New Roman"/>
          <w:sz w:val="26"/>
          <w:szCs w:val="26"/>
          <w:lang w:val="en-US"/>
        </w:rPr>
        <w:t>sovmo</w:t>
      </w:r>
      <w:proofErr w:type="spellEnd"/>
      <w:r w:rsidR="000238A0" w:rsidRPr="00EE5032">
        <w:rPr>
          <w:rFonts w:ascii="Times New Roman" w:hAnsi="Times New Roman" w:cs="Times New Roman"/>
          <w:sz w:val="26"/>
          <w:szCs w:val="26"/>
        </w:rPr>
        <w:t>.rk.gov.ru</w:t>
      </w:r>
      <w:r w:rsidR="000238A0" w:rsidRPr="00EE5032">
        <w:rPr>
          <w:rFonts w:ascii="Times New Roman" w:hAnsi="Times New Roman" w:cs="Times New Roman"/>
          <w:bCs/>
          <w:sz w:val="26"/>
          <w:szCs w:val="26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0238A0" w:rsidRPr="00EE5032">
        <w:rPr>
          <w:rFonts w:ascii="Times New Roman" w:hAnsi="Times New Roman" w:cs="Times New Roman"/>
          <w:bCs/>
          <w:sz w:val="26"/>
          <w:szCs w:val="26"/>
        </w:rPr>
        <w:t xml:space="preserve"> </w:t>
      </w:r>
      <w:bookmarkStart w:id="0" w:name="_Hlk94093821"/>
      <w:r w:rsidR="000238A0" w:rsidRPr="00EE5032">
        <w:rPr>
          <w:rFonts w:ascii="Times New Roman" w:hAnsi="Times New Roman" w:cs="Times New Roman"/>
          <w:bCs/>
          <w:sz w:val="26"/>
          <w:szCs w:val="26"/>
        </w:rPr>
        <w:t xml:space="preserve">Красногвардейского сельского поселения Советского района Республики Крым </w:t>
      </w:r>
      <w:bookmarkEnd w:id="0"/>
      <w:r w:rsidR="000238A0" w:rsidRPr="00EE5032">
        <w:rPr>
          <w:rFonts w:ascii="Times New Roman" w:hAnsi="Times New Roman" w:cs="Times New Roman"/>
          <w:bCs/>
          <w:sz w:val="26"/>
          <w:szCs w:val="26"/>
        </w:rPr>
        <w:t>по адресу</w:t>
      </w:r>
      <w:r w:rsidR="000238A0" w:rsidRPr="00EE5032">
        <w:rPr>
          <w:rFonts w:ascii="Times New Roman" w:hAnsi="Times New Roman" w:cs="Times New Roman"/>
          <w:sz w:val="26"/>
          <w:szCs w:val="26"/>
        </w:rPr>
        <w:t>: с. Красногвардейское, ул. 60 лет Советской Армии, д.3.</w:t>
      </w:r>
    </w:p>
    <w:p w:rsidR="000238A0" w:rsidRPr="00EE5032" w:rsidRDefault="00EE5032" w:rsidP="00EE503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sz w:val="26"/>
          <w:szCs w:val="26"/>
        </w:rPr>
        <w:t>4</w:t>
      </w:r>
      <w:r w:rsidR="000238A0" w:rsidRPr="00EE5032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(обнародования).</w:t>
      </w:r>
    </w:p>
    <w:p w:rsidR="000238A0" w:rsidRPr="00EE5032" w:rsidRDefault="00EE5032" w:rsidP="00EE5032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6"/>
          <w:szCs w:val="26"/>
        </w:rPr>
      </w:pPr>
      <w:r w:rsidRPr="00EE5032">
        <w:rPr>
          <w:rFonts w:ascii="Times New Roman" w:hAnsi="Times New Roman" w:cs="Times New Roman"/>
          <w:sz w:val="26"/>
          <w:szCs w:val="26"/>
        </w:rPr>
        <w:t>5</w:t>
      </w:r>
      <w:r w:rsidR="000238A0" w:rsidRPr="00EE5032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238A0" w:rsidRPr="00EE5032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238A0" w:rsidRPr="00EE5032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0238A0" w:rsidRDefault="000238A0" w:rsidP="000238A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E5032" w:rsidRPr="00EE5032" w:rsidRDefault="00EE5032" w:rsidP="000238A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238A0" w:rsidRPr="00EE5032" w:rsidRDefault="000238A0" w:rsidP="000238A0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6"/>
          <w:szCs w:val="26"/>
        </w:rPr>
      </w:pPr>
      <w:r w:rsidRPr="00EE5032">
        <w:rPr>
          <w:rFonts w:ascii="Times New Roman" w:hAnsi="Times New Roman" w:cs="Times New Roman"/>
          <w:b/>
          <w:sz w:val="26"/>
          <w:szCs w:val="26"/>
        </w:rPr>
        <w:t>Председатель Красногвардейского сельского совета – глава</w:t>
      </w:r>
    </w:p>
    <w:p w:rsidR="000238A0" w:rsidRPr="00EE5032" w:rsidRDefault="000238A0" w:rsidP="000238A0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6"/>
          <w:szCs w:val="26"/>
        </w:rPr>
      </w:pPr>
      <w:r w:rsidRPr="00EE5032">
        <w:rPr>
          <w:rFonts w:ascii="Times New Roman" w:hAnsi="Times New Roman" w:cs="Times New Roman"/>
          <w:b/>
          <w:sz w:val="26"/>
          <w:szCs w:val="26"/>
        </w:rPr>
        <w:t>Администрации Красногвардейского сельского поселения</w:t>
      </w:r>
    </w:p>
    <w:p w:rsidR="000238A0" w:rsidRPr="00EE5032" w:rsidRDefault="000238A0" w:rsidP="000238A0">
      <w:pPr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6"/>
          <w:szCs w:val="26"/>
        </w:rPr>
      </w:pPr>
      <w:r w:rsidRPr="00EE5032">
        <w:rPr>
          <w:rFonts w:ascii="Times New Roman" w:hAnsi="Times New Roman" w:cs="Times New Roman"/>
          <w:b/>
          <w:sz w:val="26"/>
          <w:szCs w:val="26"/>
        </w:rPr>
        <w:t>Советского района Республики Крым</w:t>
      </w:r>
      <w:r w:rsidRPr="00EE5032">
        <w:rPr>
          <w:rFonts w:ascii="Times New Roman" w:hAnsi="Times New Roman" w:cs="Times New Roman"/>
          <w:b/>
          <w:sz w:val="26"/>
          <w:szCs w:val="26"/>
        </w:rPr>
        <w:tab/>
      </w:r>
      <w:r w:rsidRPr="00EE5032">
        <w:rPr>
          <w:rFonts w:ascii="Times New Roman" w:hAnsi="Times New Roman" w:cs="Times New Roman"/>
          <w:b/>
          <w:sz w:val="26"/>
          <w:szCs w:val="26"/>
        </w:rPr>
        <w:tab/>
      </w:r>
      <w:r w:rsidRPr="00EE5032">
        <w:rPr>
          <w:rFonts w:ascii="Times New Roman" w:hAnsi="Times New Roman" w:cs="Times New Roman"/>
          <w:b/>
          <w:sz w:val="26"/>
          <w:szCs w:val="26"/>
        </w:rPr>
        <w:tab/>
      </w:r>
      <w:r w:rsidRPr="00EE5032">
        <w:rPr>
          <w:rFonts w:ascii="Times New Roman" w:hAnsi="Times New Roman" w:cs="Times New Roman"/>
          <w:b/>
          <w:sz w:val="26"/>
          <w:szCs w:val="26"/>
        </w:rPr>
        <w:tab/>
        <w:t>Л.Н.Шкурина</w:t>
      </w:r>
    </w:p>
    <w:p w:rsidR="0035611C" w:rsidRPr="00A20FF4" w:rsidRDefault="0035611C" w:rsidP="000238A0">
      <w:pPr>
        <w:pStyle w:val="ConsPlusNormal0"/>
        <w:jc w:val="right"/>
      </w:pPr>
      <w:r w:rsidRPr="00A20FF4">
        <w:br w:type="page"/>
      </w:r>
      <w:r w:rsidRPr="00A20FF4">
        <w:lastRenderedPageBreak/>
        <w:t>Приложение</w:t>
      </w:r>
    </w:p>
    <w:p w:rsidR="0035611C" w:rsidRPr="00A20FF4" w:rsidRDefault="0035611C" w:rsidP="0035611C">
      <w:pPr>
        <w:pStyle w:val="ConsPlusNormal0"/>
        <w:jc w:val="right"/>
        <w:outlineLvl w:val="0"/>
      </w:pPr>
      <w:r w:rsidRPr="00A20FF4">
        <w:t xml:space="preserve">к постановлению </w:t>
      </w:r>
    </w:p>
    <w:p w:rsidR="0035611C" w:rsidRPr="000238A0" w:rsidRDefault="000238A0" w:rsidP="0035611C">
      <w:pPr>
        <w:pStyle w:val="ConsPlusNormal0"/>
        <w:jc w:val="right"/>
        <w:outlineLvl w:val="0"/>
        <w:rPr>
          <w:iCs/>
          <w:lang w:eastAsia="zh-CN"/>
        </w:rPr>
      </w:pPr>
      <w:r w:rsidRPr="000238A0">
        <w:rPr>
          <w:iCs/>
          <w:lang w:eastAsia="zh-CN"/>
        </w:rPr>
        <w:t>администрации Красногвардейского сльского поселения</w:t>
      </w:r>
    </w:p>
    <w:p w:rsidR="000238A0" w:rsidRPr="000238A0" w:rsidRDefault="000238A0" w:rsidP="0035611C">
      <w:pPr>
        <w:pStyle w:val="ConsPlusNormal0"/>
        <w:jc w:val="right"/>
        <w:outlineLvl w:val="0"/>
        <w:rPr>
          <w:iCs/>
          <w:lang w:eastAsia="zh-CN"/>
        </w:rPr>
      </w:pPr>
      <w:r w:rsidRPr="000238A0">
        <w:rPr>
          <w:iCs/>
          <w:lang w:eastAsia="zh-CN"/>
        </w:rPr>
        <w:t>Советского района Республики Крым</w:t>
      </w:r>
    </w:p>
    <w:p w:rsidR="0035611C" w:rsidRPr="00A20FF4" w:rsidRDefault="0035611C" w:rsidP="0035611C">
      <w:pPr>
        <w:pStyle w:val="ConsPlusNormal0"/>
        <w:jc w:val="right"/>
        <w:outlineLvl w:val="0"/>
      </w:pPr>
      <w:r w:rsidRPr="00A20FF4">
        <w:rPr>
          <w:iCs/>
          <w:lang w:eastAsia="zh-CN"/>
        </w:rPr>
        <w:t xml:space="preserve">от </w:t>
      </w:r>
      <w:r w:rsidR="00EE5032">
        <w:rPr>
          <w:iCs/>
          <w:lang w:eastAsia="zh-CN"/>
        </w:rPr>
        <w:t>28.</w:t>
      </w:r>
      <w:r w:rsidR="000238A0">
        <w:rPr>
          <w:iCs/>
          <w:lang w:eastAsia="zh-CN"/>
        </w:rPr>
        <w:t>0</w:t>
      </w:r>
      <w:r w:rsidR="00EE5032">
        <w:rPr>
          <w:iCs/>
          <w:lang w:eastAsia="zh-CN"/>
        </w:rPr>
        <w:t>3</w:t>
      </w:r>
      <w:r w:rsidR="000238A0">
        <w:rPr>
          <w:iCs/>
          <w:lang w:eastAsia="zh-CN"/>
        </w:rPr>
        <w:t xml:space="preserve">.2025 </w:t>
      </w:r>
      <w:r w:rsidRPr="00A20FF4">
        <w:rPr>
          <w:iCs/>
          <w:lang w:eastAsia="zh-CN"/>
        </w:rPr>
        <w:t xml:space="preserve">№ </w:t>
      </w:r>
      <w:r w:rsidR="00EE5032">
        <w:rPr>
          <w:iCs/>
          <w:lang w:eastAsia="zh-CN"/>
        </w:rPr>
        <w:t>51</w:t>
      </w:r>
    </w:p>
    <w:p w:rsidR="0035611C" w:rsidRPr="00A20FF4" w:rsidRDefault="0035611C" w:rsidP="0035611C">
      <w:pPr>
        <w:pStyle w:val="ConsPlusNormal0"/>
        <w:jc w:val="right"/>
        <w:outlineLvl w:val="0"/>
      </w:pPr>
    </w:p>
    <w:p w:rsidR="0035611C" w:rsidRPr="00A20FF4" w:rsidRDefault="0035611C" w:rsidP="0035611C">
      <w:pPr>
        <w:pStyle w:val="ConsPlusNormal0"/>
        <w:jc w:val="both"/>
      </w:pPr>
    </w:p>
    <w:p w:rsidR="000238A0" w:rsidRDefault="0035611C" w:rsidP="000238A0">
      <w:pPr>
        <w:pStyle w:val="ConsPlusTitle0"/>
        <w:ind w:left="-567"/>
        <w:jc w:val="center"/>
        <w:rPr>
          <w:rFonts w:ascii="Times New Roman" w:hAnsi="Times New Roman" w:cs="Times New Roman"/>
        </w:rPr>
      </w:pPr>
      <w:bookmarkStart w:id="1" w:name="Par31"/>
      <w:bookmarkEnd w:id="1"/>
      <w:r w:rsidRPr="00A20FF4">
        <w:rPr>
          <w:rFonts w:ascii="Times New Roman" w:hAnsi="Times New Roman" w:cs="Times New Roman"/>
        </w:rPr>
        <w:t>Положение о п</w:t>
      </w:r>
      <w:r w:rsidRPr="00A20FF4">
        <w:rPr>
          <w:rFonts w:ascii="Times New Roman" w:hAnsi="Times New Roman" w:cs="Times New Roman"/>
          <w:bCs w:val="0"/>
        </w:rPr>
        <w:t xml:space="preserve">орядке и условиях заключения соглашений о защите и поощрении капиталовложений со стороны </w:t>
      </w:r>
      <w:r w:rsidR="000238A0" w:rsidRPr="000238A0">
        <w:rPr>
          <w:rFonts w:ascii="Times New Roman" w:hAnsi="Times New Roman" w:cs="Times New Roman"/>
          <w:bCs w:val="0"/>
        </w:rPr>
        <w:t>Красногвардейского сельского поселения Советского района республики Крым</w:t>
      </w:r>
      <w:r w:rsidR="000238A0" w:rsidRPr="00A20FF4">
        <w:rPr>
          <w:rFonts w:ascii="Times New Roman" w:hAnsi="Times New Roman" w:cs="Times New Roman"/>
        </w:rPr>
        <w:t xml:space="preserve"> </w:t>
      </w:r>
    </w:p>
    <w:p w:rsidR="000238A0" w:rsidRDefault="000238A0" w:rsidP="000238A0">
      <w:pPr>
        <w:pStyle w:val="ConsPlusTitle0"/>
        <w:jc w:val="center"/>
        <w:rPr>
          <w:rFonts w:ascii="Times New Roman" w:hAnsi="Times New Roman" w:cs="Times New Roman"/>
        </w:rPr>
      </w:pPr>
    </w:p>
    <w:p w:rsidR="00041AB4" w:rsidRPr="00A20FF4" w:rsidRDefault="00041AB4" w:rsidP="000238A0">
      <w:pPr>
        <w:pStyle w:val="ConsPlusTitle0"/>
        <w:jc w:val="center"/>
        <w:rPr>
          <w:rFonts w:ascii="Times New Roman" w:hAnsi="Times New Roman" w:cs="Times New Roman"/>
        </w:rPr>
      </w:pPr>
      <w:r w:rsidRPr="00A20FF4">
        <w:rPr>
          <w:rFonts w:ascii="Times New Roman" w:hAnsi="Times New Roman" w:cs="Times New Roman"/>
        </w:rPr>
        <w:t>1.Общие положения</w:t>
      </w:r>
    </w:p>
    <w:p w:rsidR="00041AB4" w:rsidRPr="00A20FF4" w:rsidRDefault="00041AB4" w:rsidP="000238A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35611C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</w:t>
      </w:r>
      <w:r w:rsidR="0035611C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8 статьи 4 Федерального закона от 01.04.2020 № 69-ФЗ «О защите и поощрении капиталовложений в Российской Федерации» (далее - Федеральный закон № 69-ФЗ), постановлением Правительства Российской Федерации от 13.09.2022 № 1602 «О 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соглашениях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защите и поощрении капиталовложений» (далее - постановление Правительства РФ № 1602) и устанавливает порядок и условия заключения соглашений о защите и поощрении капиталовложений (далее - Соглашение) со стороны администрации </w:t>
      </w:r>
      <w:r w:rsidR="000238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02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1AB4" w:rsidRPr="00A20FF4" w:rsidRDefault="00041AB4" w:rsidP="000238A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Понятия и термины, используемые в настоящем Порядке, применяются в значениях, определенных Федеральным законом № 69-ФЗ.</w:t>
      </w:r>
    </w:p>
    <w:p w:rsidR="00041AB4" w:rsidRPr="00A20FF4" w:rsidRDefault="00041AB4" w:rsidP="000238A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«бенефициарный владелец» используется в значении, установленном Федеральным законом от 07.08.2001 № 115-ФЗ «О противодействии легализации (отмыванию) доходов, полученных преступным путем, и финансированию терроризма» (далее - Федеральный закон  № 115-ФЗ).</w:t>
      </w:r>
    </w:p>
    <w:p w:rsidR="00041AB4" w:rsidRPr="00A20FF4" w:rsidRDefault="00041AB4" w:rsidP="000238A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Глава </w:t>
      </w:r>
      <w:r w:rsidR="000238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имени администрации </w:t>
      </w:r>
      <w:r w:rsidR="000238A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подписывает Соглашение (дополнительное соглашение к Соглашению), принимает решение о предоставлении (отказе в предоставлении) согласия на заключение Соглашения (присоединение к Соглашению) (далее — Согласие).</w:t>
      </w:r>
    </w:p>
    <w:p w:rsidR="00041AB4" w:rsidRPr="00A20FF4" w:rsidRDefault="00041AB4" w:rsidP="00041AB4">
      <w:pPr>
        <w:spacing w:before="171"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и порядок заключения Соглашений</w:t>
      </w:r>
    </w:p>
    <w:p w:rsidR="00041AB4" w:rsidRPr="00A20FF4" w:rsidRDefault="00041AB4" w:rsidP="008C7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bookmarkStart w:id="2" w:name="sub_21"/>
      <w:r w:rsidR="00236198" w:rsidRPr="00A20FF4">
        <w:rPr>
          <w:rFonts w:ascii="Times New Roman" w:hAnsi="Times New Roman" w:cs="Times New Roman"/>
          <w:sz w:val="24"/>
          <w:szCs w:val="24"/>
        </w:rPr>
        <w:t>Муниципальное образование </w:t>
      </w:r>
      <w:r w:rsidR="008C7990">
        <w:rPr>
          <w:rFonts w:ascii="Times New Roman" w:hAnsi="Times New Roman" w:cs="Times New Roman"/>
          <w:sz w:val="24"/>
          <w:szCs w:val="24"/>
        </w:rPr>
        <w:t>Красногвардейское сельское поселение Советского района Республики Крым</w:t>
      </w:r>
      <w:r w:rsidR="00236198" w:rsidRPr="00A20FF4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A20FF4" w:rsidRPr="00A20FF4">
        <w:rPr>
          <w:rFonts w:ascii="Times New Roman" w:hAnsi="Times New Roman" w:cs="Times New Roman"/>
          <w:sz w:val="24"/>
          <w:szCs w:val="24"/>
        </w:rPr>
        <w:t xml:space="preserve"> - м</w:t>
      </w:r>
      <w:r w:rsidR="00236198" w:rsidRPr="00A20FF4">
        <w:rPr>
          <w:rFonts w:ascii="Times New Roman" w:hAnsi="Times New Roman" w:cs="Times New Roman"/>
          <w:sz w:val="24"/>
          <w:szCs w:val="24"/>
        </w:rPr>
        <w:t>униципальное образование) </w:t>
      </w:r>
      <w:bookmarkEnd w:id="2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выступает стороной Соглашения, если одновременно выполняются следующие условия:</w:t>
      </w:r>
    </w:p>
    <w:p w:rsidR="00041AB4" w:rsidRPr="00A20FF4" w:rsidRDefault="008C7990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стороной Соглашения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8C7990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стороной Соглашения является 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муниципальных унитарных предприятий) (далее - организация);</w:t>
      </w:r>
    </w:p>
    <w:p w:rsidR="00041AB4" w:rsidRPr="00A20FF4" w:rsidRDefault="008C7990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новый инвестиционный проект, в отношении которого предлагается заключить Соглашение, будет реализован или реализуется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BF1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соответствует условиям, предусмотренным пунктом 6 части 1 статьи 2 и статьей 6 Федерального закона № 69-ФЗ;</w:t>
      </w:r>
    </w:p>
    <w:p w:rsidR="00041AB4" w:rsidRPr="00A20FF4" w:rsidRDefault="008C7990" w:rsidP="008C7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района Республики Крым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решение о предоставлении Согласия.</w:t>
      </w:r>
    </w:p>
    <w:p w:rsidR="00041AB4" w:rsidRPr="00A20FF4" w:rsidRDefault="00041AB4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Соглашение заключается не позднее 1 января 2030 г.</w:t>
      </w:r>
    </w:p>
    <w:p w:rsidR="00041AB4" w:rsidRPr="00A20FF4" w:rsidRDefault="00041AB4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Соглашение заключается в порядке, предусмотренном статьей 7 (частная проектная инициатива) или статьей 8 (публичная проектная инициатива) Федерального закона № 69-ФЗ, в том числе с использованием государственной информационной системы «Капиталовложения».</w:t>
      </w:r>
    </w:p>
    <w:p w:rsidR="00041AB4" w:rsidRPr="00A20FF4" w:rsidRDefault="00041AB4" w:rsidP="008C7990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 отношениям, возникающим в связи с заключением Соглашения, а также в связи с исполнением обязанностей по Соглашению, применяются правила гражданского законодательства с учетом особенностей, установленных Федеральным законом № 69-ФЗ.</w:t>
      </w:r>
    </w:p>
    <w:p w:rsidR="00041AB4" w:rsidRPr="00A20FF4" w:rsidRDefault="00041AB4" w:rsidP="00041AB4">
      <w:pPr>
        <w:spacing w:before="171" w:after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Порядок получени</w:t>
      </w:r>
      <w:r w:rsidR="00364013"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</w:t>
      </w:r>
      <w:r w:rsidR="00364013"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</w:t>
      </w:r>
      <w:r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Согласия</w:t>
      </w:r>
      <w:r w:rsidR="00CF0520" w:rsidRPr="00A20F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образования</w:t>
      </w:r>
    </w:p>
    <w:p w:rsidR="00041AB4" w:rsidRPr="00A20FF4" w:rsidRDefault="00041AB4" w:rsidP="008C799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целях получения Согласия </w:t>
      </w:r>
      <w:r w:rsidR="00CF052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заключения Соглашения организация представляет на бумажном носителе либо письмом по почте заявление по форме согласно </w:t>
      </w:r>
      <w:r w:rsidRPr="00831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 № 1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 с приложением следующих документов: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проекта Соглашения, соответствующего требованиям Федерального закона № 69-ФЗ и утвержденной Правительством Российской Федерации типовой форме, подписанного лицом, имеющим право действовать от имени организации без доверенности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заявления об учете уже осуществленных капиталовложений для реализации нового инвестиционного проекта, в отношении которого подается заявление о заключении Соглашения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заверенной копии договора о предоставлении субсидии либо договора о предоставлении бюджетных инвестиций или справки, выданной кредитором по кредитному договору, указанному в пункте 2 части 1 статьи 14 Федерального закона № 69-ФЗ, и содержащей условия такого договора о размере процентной ставки и (или) порядке ее определения (в случае если организацией будет заявлено ходатайство о признании ранее заключенного договора связанным договором), или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договора или соглашения, указанных в абзаце первом и подпункте «а» пункта 3 части 1 статьи 14 Федерального закона № 69-ФЗ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копии договора, предусматривающего разграничение обязанностей и распределение затрат на создание (строительство) либо реконструкцию и (или) модернизацию объектов обеспечивающей и (или) сопутствующей инфраструктуры, соответствующего требованиям части 13 статьи 15 Федерального закона № 69-ФЗ (в случае, если такой договор был заключен между несколькими организациями, реализующими новый инвестиционный проект) (в случае частной проектной инициативы);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копии учредительных документов организации, информации о бенефициарных владельцах организации, представляемой по форме, установленной приложением № 3 к Правилам заключения соглашений о защите и поощрении капиталовложений, изменения и прекращения действия таких соглашений, ведения реестра соглашений о защите и поощрении капиталовложений, утвержденным постановлением Правительства РФ от 13.09.2022 № 1602 (далее - Правила), с учетом особенностей раскрытия информации о бенефициарных владельцах, предусмотренных пунктом 3.3 настоящего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е) бизнес-плана, включающего сведения о размере планируемых к осуществлению организацией капиталовложений и о предполагаемых сроках их внесения, сведения о сфере экономики, к которой относится новый инвестиционный проект, описание нового инвестиционного проекта, в том числе указание на территорию его реализации, сведения о товарах, работах, услугах или результатах интеллектуальной деятельности, планируемых к производству, выполнению, оказанию или созданию в рамках реализации нового инвестиционного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проекта, сведения о прогнозируемой ежегодной выручке от реализации инвестиционного проекта с учетом положений части 1.1 статьи 6 Федерального закона № 69-ФЗ, о предполагаемых сроках осуществления данных мероприятий с указанием отчетных документов (если применимо), информацию о предполагаемых этапах реализации нового инвестиционного проекта, сроках получения разрешений и согласий, необходимых для реализации нового инвестиционного проекта, сроках государственной регистрации прав, в том числе права на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имущество, сроках государственной регистрации результатов интеллектуальной деятельности и (или) приравненных к ним средств индивидуализации, а также о сроке введения в эксплуатацию объекта недвижимости, создаваемого или реконструируемого в рамках нового инвестиционного проекта;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финансовой модели нового инвестиционного проекта в соответствии с подпунктом «е» пункта 11 Правил (в случае частной проектной инициативы) либо документа, содержащего описание финансово-экономической модели с учетом общих требований к финансовой модели инвестиционного проекта, утвержденных приказом Министерства экономического развития Российской Федерации от 16.11.2022 №626 «Об утверждении общих требований к финансовой модели инвестиционного проекта» (в случае публичной проектной инициативы);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з) решения организации об утверждении бюджета на капитальные расходы (без учета бюджета на расходы, связанные с подготовкой проектно-сметной документации, проведением проектно-изыскательских и геолого-разведочных работ) в рамках нового инвестиционного проекта или решения организации об осуществлении нового инвестиционного проекта, в том числе об определении объема капитальных вложений (расходов), необходимых для его реализации, по форме согласно приложению № 4 к Правилам (в случае частной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разрешения на строительство в случаях, если новый инвестиционный проект предусматривает создание (строительство) и (или) реконструкцию объекта (объектов) недвижимого имущества, а в случае отсутствия разрешения на строительство - градостроительного плана земельного участка, на котором в соответствии с новым инвестиционным проектом предусмотрены создание (строительство) и (или) реконструкция объекта (объектов) недвижимого имущества, а для линейных объектов - градостроительного плана земельного участка и (или) проекта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планировки территории, за исключением случаев, при которых для создания (строительства) и (или) реконструкции линейного объекта в соответствии с законодательством о градостроительной деятельности не требуется подготовка документации по планировке территории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перечня объектов обеспечивающей и (или) сопутствующей инфраструктур, затраты на создание (строительство), модернизацию и (или) реконструкцию которых планируется возместить в соответствии со статьей 15 Федерального закона № 69-ФЗ, а также информации о планируемых форме, сроках и объеме возмещения этих затрат, составленного по форме согласно приложению № 7 к Правилам (в случае частной проектной инициативы);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л) списка актов (решений) по форме согласно приложению к приложению № 5 к Правилам;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м) копии документа, подтверждающего государственную регистрацию (создание) организации;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н) копии документа, подтверждающего полномочия лица (лиц), имеющего (имеющих) право действовать от имени организации без доверенности;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о) документов, подтверждающих осуществление капитальных вложений, если новый инвестиционный проект предусматривает модернизацию объектов недвижимого имущества и (или) создание результатов интеллектуальной деятельности и (или) приравненных к ним средств индивидуализации и соответствует условиям, предусмотренным подпунктом «а» пункта 6 части 1 статьи 2 Федерального закона № 69-ФЗ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п) копии договора о комплексном развитии территории (если применимо) (в случае частной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р) справки об отсутствии задолженности заявителя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 (в случае публичной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с) предложений о признании ранее заключенных соглашений связанными договорами с приложением заверенных копий таких договоров (при наличии) (в случае публичной проектной инициативы).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целях получения Согласия </w:t>
      </w:r>
      <w:bookmarkStart w:id="3" w:name="sub_32"/>
      <w:r w:rsidR="00CF0520" w:rsidRPr="00A20FF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bookmarkEnd w:id="3"/>
      <w:r w:rsidR="00CF052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присоединения к заключенному Соглашению организация представляет на бумажном носителе либо письмом по 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почте заявление по форме согласно приложению № 1 к настоящему Порядку с приложением следующих документов: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копии заключенных Соглашения, дополнительных соглашений к Соглашению (при наличии);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проекта дополнительного соглашения к Соглашению по форме согласно приложению   № 34 к Правилам, подписанного уполномоченным лицом организации, реализующей новый инвестиционный проект, в количестве экземпляров на один больше чем количество сторон Соглашения;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документов, предусмотренных подпунктами «к», «</w:t>
      </w:r>
      <w:hyperlink r:id="rId7" w:anchor="P69" w:history="1">
        <w:proofErr w:type="gramStart"/>
        <w:r w:rsidRPr="00A20F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</w:t>
        </w:r>
        <w:proofErr w:type="gramEnd"/>
      </w:hyperlink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8" w:anchor="P71" w:history="1">
        <w:r w:rsidRPr="00A20FF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</w:t>
        </w:r>
      </w:hyperlink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«п» пункта 3.1 настоящего Порядка.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Копии документов, указанных в пунктах 3.1 и 3.2 настоящего Порядка, должны быть заверены печатью и подписью руководителя организации или иного уполномоченного лица. Оригиналы и копии документов, указанных в пунктах 3.1 и 3.2 настоящего Порядка, должны быть прошиты, пронумерованы. Перечень прилагаемых к заявлению документов, указанных в пунктах 3.1 и 3.2 настоящего Порядка, должен быть с указанием количества листов и экземпляров.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Организация раскрывает информацию о своих бенефициарных владельцах в соответствии с подпунктом «д» пункта 3.1 настоящего Порядка с учетом следующих особенностей: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составленная по форме, предусмотренной приложением № 3 к Правилам, представляется в отношении каждого бенефициарного владельца;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информация не представляется лицами, указанными в пункте 2 статьи 6.1 Федерального закона N 115-ФЗ.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Заявление и приложенные к нему в соответствии с пунктами 3.1 или 3.2 настоящего Порядка документы регистрируются в день поступления и не позднее 2 (двух) рабочих дней со дня регистрации направляются уполномоченному специа</w:t>
      </w:r>
      <w:r w:rsidR="008C79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листу администрации Красногвардейского</w:t>
      </w:r>
      <w:r w:rsidR="008C799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8C79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8C799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уполномоченный специалист).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Уполномоченный специалист в течение 7 (семи) рабочих дней со дня регистрации заявления и приложенных к нему документов осуществляет проверку представленных документов на их соответствие перечню и требованиям, предусмотренным пунктами 3.1, 3.2, 3.3 и 3.4 настоящего Порядка.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несоответствия представленных документов требованиям, определенным соответственно пунктами 3.1 и (или) 3.2, и (или) 3.3, и (или) 3.4 настоящего Порядка, и (или) непредставления (представления не в полном объеме) указанных документов уполномоченный специалист в течение 7 (семи) рабочих дней со дня регистрации документов возвращает организации заявление и приложенные к нему документы заказным письмом с уведомлением о вручении с указанием причин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возврата.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случае соответствия представленных документов перечню и требованиям, предусмотренным соответственно пунктами 3.1, 3.2, 3.3 и 3.4 настоящего Порядка, уполномоченный специалист в течение 7 (семи) рабочих дней со дня регистрации заявления и приложенных к нему документов осуществляет: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экономической эффективности реализации нового инвестиционного проекта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соблюдения условий, указанных в абзацах втором - четвертом пункта 2.1 настоящего Порядка (за исключением случая присоединения к заключенному Соглашению);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возможности (невозможности) реализации нового инвестиционного проекта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предложенных организацией условиях либо условиях проведения конкурса (в случае публичной проектной инициативы) с учетом оснований для отказа в предоставлении Согласия, предусмотренных пунктом 3.9 настоящего Порядка;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возможности (невозможности) согласования списка актов (решений) с учетом положений статьи 9 Федерального закона № 69-ФЗ в пределах компетенции;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заключения</w:t>
      </w:r>
      <w:r w:rsidR="00F84413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направления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решения о предоставлении (отказе в предоставлении) Согласия.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Заключение должно содержать: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экономическую эффективность (неэффективность) реализации нового инвестиционного проекта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8C799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соблюдение (несоблюдение) условий, указанных в абзацах втором - четвертом пункта 2.1 настоящего Порядка (за исключением случая присоединения к заключенному Соглашению);</w:t>
      </w:r>
    </w:p>
    <w:p w:rsidR="00041AB4" w:rsidRPr="00A20FF4" w:rsidRDefault="00D6170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возможность (невозможность) возмещения затрат, указанных в части 1 статьи 15 Федерального закона № 69-ФЗ, в пределах земельного налога;</w:t>
      </w:r>
    </w:p>
    <w:p w:rsidR="00041AB4" w:rsidRPr="00A20FF4" w:rsidRDefault="00D6170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 на оценку влияния реализации нового инвестиционного проекта на соответствующую отрасль (если применимо);</w:t>
      </w:r>
    </w:p>
    <w:p w:rsidR="00041AB4" w:rsidRPr="00A20FF4" w:rsidRDefault="00D6170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возможность (невозможность) использования объектов недвижимого имущества, в том числе земельных участков, необходимых для реализации нового инвестиционного проекта, находящихся в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D6170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указание на соответствие (несоответствие) земельных участков, находящихся в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реализации нового инвестиционного проекта, документам территориального планирования, градостроительного зонирования, документации по планировке территории;</w:t>
      </w:r>
    </w:p>
    <w:p w:rsidR="00041AB4" w:rsidRPr="00A20FF4" w:rsidRDefault="00D61700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41AB4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наличии (отсутствии) оснований для отказа в предоставлении Согласия, предусмотренных пунктом 3.9 настоящего Порядка.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Основаниями для отказа в предоставлении Согласия являются: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экономическая неэффективность реализации нового инвестиционного проекта на территории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несоблюдение условий, указанных в абзацах втором - четвертом пункта 2.1 настоящего Порядка (за исключением случая присоединения к заключенному Соглашению);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невозможность возмещения затрат, указанных в части 1 статьи 15 Федерального закона № 69-ФЗ, в пределах земельного налога;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отрицательное влияние реализации нового инвестиционного проекта на соответствующую отрасль;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невозможность использования объектов недвижимого имущества, в том числе земельных участков, необходимых для реализации нового инвестиционного проекта, находящихся в собственности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несоответствие земельных участков, находящихся в собственности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необходимых для реализации нового инвестиционного проекта, документам территориального планирования, градостроительного зонирования, документации по планировке территории;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невозможность реализации нового инвестиционного проекта на территории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предложенных организацией условиях либо условиях проведения конкурса (в случае публичной проектной инициативы);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9) невозможность согласования списка актов (решений).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 случае принятия главой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Согласия уполномоченный специалист в течение 30 (тридцати) рабочих дней со дня регистрации представленных организацией документов осуществляет подготовку проекта письма подтверждающего согласие на заключение (присоединение) к соглашению о защите и поощрении капиталовложений с приложением списка актов (решений), проекта дополнительного соглашения к Соглашению в количестве представленных организацией экземпляров (в случае присоединения к Соглашению).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Письмо в течение 3 (трех) рабочих дней со дня подписания главой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направляется организации заказным письмом с уведомлением о вручении по адресу, указанному в заявлении организации.</w:t>
      </w:r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главой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об отказе в предоставлении Согласия уполномоченный специалист в течение 30 (тридцати) рабочих дней со дня регистрации представленных организацией документов осуществляет подготовку проекта письма в адрес организации об отказе в предоставлении Согласия с указанием оснований для отказа, предусмотренных пунктом 3.9 настоящего Порядка.</w:t>
      </w:r>
      <w:proofErr w:type="gramEnd"/>
    </w:p>
    <w:p w:rsidR="00041AB4" w:rsidRPr="00A20FF4" w:rsidRDefault="00041AB4" w:rsidP="008C7990">
      <w:pPr>
        <w:spacing w:before="171" w:after="171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Письмо, указанное в пункте 3.12 настоящего Порядка, в течение 3 (трех) рабочих дней со дня его подписания главой </w:t>
      </w:r>
      <w:r w:rsidR="00D61700" w:rsidRP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D61700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организации заказным письмом с уведомлением о вручении по адресу, указанному в заявлении организации.</w:t>
      </w: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990" w:rsidRDefault="008C799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700" w:rsidRDefault="00D6170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700" w:rsidRDefault="00D6170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700" w:rsidRDefault="00D6170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700" w:rsidRDefault="00D6170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700" w:rsidRDefault="00D61700" w:rsidP="00041AB4">
      <w:pPr>
        <w:spacing w:before="171" w:after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B4" w:rsidRPr="00A20FF4" w:rsidRDefault="00041AB4" w:rsidP="00D61700">
      <w:pPr>
        <w:spacing w:after="0" w:line="240" w:lineRule="auto"/>
        <w:ind w:left="555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64140" w:rsidRPr="00A20FF4" w:rsidRDefault="00041AB4" w:rsidP="00D6170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к </w:t>
      </w:r>
      <w:r w:rsidR="00F84413"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Положению о порядке и условиях заключения </w:t>
      </w:r>
    </w:p>
    <w:p w:rsidR="00264140" w:rsidRPr="00A20FF4" w:rsidRDefault="00F84413" w:rsidP="00D6170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соглашений о защите и поощрении капиталовложений </w:t>
      </w:r>
    </w:p>
    <w:p w:rsidR="00F84413" w:rsidRPr="00D61700" w:rsidRDefault="00F84413" w:rsidP="00D6170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стороны </w:t>
      </w:r>
      <w:r w:rsidR="00D61700" w:rsidRP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</w:t>
      </w:r>
    </w:p>
    <w:p w:rsidR="00D61700" w:rsidRPr="00D61700" w:rsidRDefault="00D61700" w:rsidP="00D61700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</w:p>
    <w:p w:rsidR="00041AB4" w:rsidRPr="00A20FF4" w:rsidRDefault="00041AB4" w:rsidP="00041AB4">
      <w:pPr>
        <w:spacing w:before="171" w:line="240" w:lineRule="auto"/>
        <w:ind w:left="55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2"/>
        <w:gridCol w:w="645"/>
        <w:gridCol w:w="816"/>
        <w:gridCol w:w="1520"/>
        <w:gridCol w:w="1373"/>
        <w:gridCol w:w="917"/>
        <w:gridCol w:w="3912"/>
        <w:gridCol w:w="60"/>
      </w:tblGrid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  <w:gridSpan w:val="4"/>
            <w:vMerge w:val="restar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 __________ сельского поселения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организации)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имя, отчество (последнее - при наличии) уполномоченного лица)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нахождения организации)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(тел. контакта)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041AB4" w:rsidRPr="00A20FF4" w:rsidRDefault="00041AB4" w:rsidP="00D61700">
            <w:pPr>
              <w:spacing w:before="171" w:after="171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предоставлении согласия на заключение (присоединение) к соглашению о защите и поощрении капиталовложений со стороны администрации </w:t>
            </w:r>
            <w:r w:rsidR="00D6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</w:t>
            </w: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организации, реализующей новый инвестиционный проект)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2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лице</w:t>
            </w:r>
          </w:p>
        </w:tc>
        <w:tc>
          <w:tcPr>
            <w:tcW w:w="8561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rPr>
          <w:trHeight w:val="357"/>
        </w:trPr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(должность, фамилия, имя, отчество (последнее - при наличии) уполномоченного лица)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2" w:type="dxa"/>
            <w:gridSpan w:val="3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основании</w:t>
            </w:r>
          </w:p>
        </w:tc>
        <w:tc>
          <w:tcPr>
            <w:tcW w:w="687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(устав, доверенность, приказ или иной документ, удостоверяющий полномочия)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D61700">
            <w:pPr>
              <w:spacing w:before="171" w:after="17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условиями и порядком заключения соглашений о защите и поощрении капиталовложений со стороны администрации </w:t>
            </w:r>
            <w:r w:rsidR="00D6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</w:t>
            </w: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утвержденным постановлением администрации </w:t>
            </w:r>
            <w:r w:rsidR="00D6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</w:t>
            </w: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от </w:t>
            </w:r>
            <w:r w:rsidR="00CF0520"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00.00.</w:t>
            </w:r>
            <w:r w:rsidR="00D6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CF0520"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</w:t>
            </w: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Порядок), просит предоставить согласие на заключение (присоединение) соглашения о защите и поощрении капиталовложений для реализации нового инвестиционного проекта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нового инвестиционного проекта)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rPr>
          <w:trHeight w:val="1304"/>
        </w:trPr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рассмотреть возможность применения муниципальных нормативных актов (решений) с учетом особенностей, установленных статьей 9 Федерального закона от 01.04.2020 № 69-ФЗ «О защите и поощрении капиталовложений в Российской Федерации» и законодательством Российской Федерации о налогах и сборах, а также выполнения обязательств по возмещению затрат, указанных в части 1 статьи 15 Федерального закона от 01.04.2020 № 69-ФЗ «О защите и поощрении капиталовложений в Российской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Федерации», в пределах земельного налога.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15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38" w:type="dxa"/>
            <w:gridSpan w:val="6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Сведения об организации, реализующей новый инвестиционный проект (далее - проект)</w:t>
            </w:r>
          </w:p>
        </w:tc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43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 (основной)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уставного капитала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район, муниципальный округ, городской округ, внутригородская территория города федерального значения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Городское или сельское поселение (для муниципального района), межселенная территория (для муниципального района), внутригородской район (для городского округа с внутригородским делением)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планировочной структуры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улично-дорожной сети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(строение), сооружение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в пределах здания (строения), сооружения (если применимо)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в пределах квартиры (если применимо)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уполномоченного лица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уполномоченного лица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5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компания (да или нет)</w:t>
            </w:r>
          </w:p>
        </w:tc>
        <w:tc>
          <w:tcPr>
            <w:tcW w:w="436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1AB4" w:rsidRPr="00A20FF4" w:rsidRDefault="00041AB4" w:rsidP="00041AB4">
      <w:pPr>
        <w:spacing w:before="17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II. Сведения о новом инвестиционном проекте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"/>
        <w:gridCol w:w="60"/>
        <w:gridCol w:w="634"/>
        <w:gridCol w:w="2965"/>
        <w:gridCol w:w="335"/>
        <w:gridCol w:w="1391"/>
        <w:gridCol w:w="60"/>
        <w:gridCol w:w="359"/>
        <w:gridCol w:w="3615"/>
      </w:tblGrid>
      <w:tr w:rsidR="00041AB4" w:rsidRPr="00A20FF4" w:rsidTr="00041AB4">
        <w:tc>
          <w:tcPr>
            <w:tcW w:w="7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03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общая характеристика нового инвестиционного проекта</w:t>
            </w:r>
          </w:p>
        </w:tc>
        <w:tc>
          <w:tcPr>
            <w:tcW w:w="43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экономики (вид деятельности), в которой реализуется новый инвестиционный проект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и этапы реализации проекта, а также сроки реализации каждого этапа &lt;1&gt;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(субъекты) Российской Федерации, на территории которого (которых) предполагается реализация нового инвестиционного проекта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Российской Федерации в соглашении (да или нет)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соглашении муниципального образования (муниципальных образований) (да или нет, если да, указываются </w:t>
            </w: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решения организации об утверждении бюджета на капитальные расходы в рамках нового инвестиционного проекта или об осуществлении нового инвестиционного проекта, в том числе об определении объема капитальных вложений (расходов), необходимых для его реализации (в соответствии с подпунктом «з» пункта 3.1 Порядка)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окончания реализации нового инвестиционного проекта (завершения стадии эксплуатации)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капиталовложений, включая осуществленные капиталовложения (руб.)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капитальных вложений (инвестиций) (руб.)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Прогнозируемый объем налогов и иных обязательных платежей </w:t>
            </w: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реализацией нового инвестиционного проекта из расчета на каждый год реализации проекта в период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соглашения (руб.)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планируемых к возмещению затрат (по видам), планируемые сроки их возмещения (период), формы возмещения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рабочие места (количество)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7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3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места на этапе строительства (количество)</w:t>
            </w:r>
          </w:p>
        </w:tc>
        <w:tc>
          <w:tcPr>
            <w:tcW w:w="437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58" w:type="dxa"/>
            <w:gridSpan w:val="2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7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Приложения: ___________ на ______ </w:t>
            </w: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&lt;2&gt;</w:t>
            </w:r>
          </w:p>
        </w:tc>
      </w:tr>
      <w:tr w:rsidR="00041AB4" w:rsidRPr="00A20FF4" w:rsidTr="00041AB4">
        <w:tc>
          <w:tcPr>
            <w:tcW w:w="58" w:type="dxa"/>
            <w:gridSpan w:val="2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7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Подписание настоящего заявления означает согласие организации на осуществление в целях заключения (присоединения) к соглашению о защите и поощрении капиталовложений в соответствии с требованиями законодательства Российской Федерации обработки (в том числе сбора, записи, систематизации, накопления, хранения, уточнения (обновления, изменения), извлечения, использования, передачи, обезличивания) персональных данных физических лиц, информация о которых представлена организацией, сведений об уполномоченном лице организации, о проекте и информации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действиях (решениях), связанных с исполнением указанного соглашения.</w:t>
            </w:r>
          </w:p>
        </w:tc>
      </w:tr>
      <w:tr w:rsidR="00041AB4" w:rsidRPr="00A20FF4" w:rsidTr="00041AB4">
        <w:tc>
          <w:tcPr>
            <w:tcW w:w="58" w:type="dxa"/>
            <w:gridSpan w:val="2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6" w:type="dxa"/>
            <w:gridSpan w:val="7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"____" _________________ </w:t>
            </w:r>
            <w:proofErr w:type="gramStart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41AB4" w:rsidRPr="00A20FF4" w:rsidTr="00041AB4"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AB4" w:rsidRPr="00A20FF4" w:rsidTr="00041AB4">
        <w:tc>
          <w:tcPr>
            <w:tcW w:w="23" w:type="dxa"/>
            <w:shd w:val="clear" w:color="auto" w:fill="auto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 уполномоченного лица)</w:t>
            </w:r>
          </w:p>
        </w:tc>
        <w:tc>
          <w:tcPr>
            <w:tcW w:w="335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04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41AB4" w:rsidRPr="00A20FF4" w:rsidRDefault="00041AB4" w:rsidP="00041AB4">
            <w:pPr>
              <w:spacing w:before="171" w:after="17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(последнее - при наличии) уполномоченного лица)</w:t>
            </w:r>
          </w:p>
        </w:tc>
      </w:tr>
      <w:tr w:rsidR="00041AB4" w:rsidRPr="00A20FF4" w:rsidTr="00041AB4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1AB4" w:rsidRPr="00A20FF4" w:rsidRDefault="00041AB4" w:rsidP="00041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1AB4" w:rsidRPr="00A20FF4" w:rsidRDefault="00041AB4" w:rsidP="00041AB4">
      <w:pPr>
        <w:spacing w:before="171" w:after="17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реализуется новый инвестиционный проект, который предусматривает создание результатов интеллектуальной деятельности и (или) приравненных к ним средств индивидуализации, указываются этапы создания, ввода в эксплуатацию, регистрации результата интеллектуальной деятельности и (или) приравненных к ним средств индивидуализации и использования (эксплуатации) соответствующего объекта гражданских прав (если применимо)</w:t>
      </w:r>
    </w:p>
    <w:p w:rsidR="00041AB4" w:rsidRPr="00A20FF4" w:rsidRDefault="00041AB4" w:rsidP="00041AB4">
      <w:pPr>
        <w:spacing w:before="171" w:after="17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A20F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казываются все приложенные к заявлению документы и материалы.</w:t>
      </w:r>
    </w:p>
    <w:sectPr w:rsidR="00041AB4" w:rsidRPr="00A20FF4" w:rsidSect="000238A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512C"/>
    <w:multiLevelType w:val="multilevel"/>
    <w:tmpl w:val="A4FAB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30ED4"/>
    <w:multiLevelType w:val="multilevel"/>
    <w:tmpl w:val="3DD2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C6D3C"/>
    <w:multiLevelType w:val="multilevel"/>
    <w:tmpl w:val="EC4A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622BCD"/>
    <w:multiLevelType w:val="multilevel"/>
    <w:tmpl w:val="23FC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A7602"/>
    <w:multiLevelType w:val="multilevel"/>
    <w:tmpl w:val="F50E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61004"/>
    <w:multiLevelType w:val="hybridMultilevel"/>
    <w:tmpl w:val="854AF3A0"/>
    <w:lvl w:ilvl="0" w:tplc="CD860F2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F5A7481"/>
    <w:multiLevelType w:val="multilevel"/>
    <w:tmpl w:val="8132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41AB4"/>
    <w:rsid w:val="000238A0"/>
    <w:rsid w:val="00041AB4"/>
    <w:rsid w:val="001173EE"/>
    <w:rsid w:val="00236198"/>
    <w:rsid w:val="0025527B"/>
    <w:rsid w:val="00264140"/>
    <w:rsid w:val="002D3BF1"/>
    <w:rsid w:val="002D4E51"/>
    <w:rsid w:val="0035611C"/>
    <w:rsid w:val="00356DA5"/>
    <w:rsid w:val="00364013"/>
    <w:rsid w:val="003A3849"/>
    <w:rsid w:val="004F3706"/>
    <w:rsid w:val="0069049F"/>
    <w:rsid w:val="006C42F5"/>
    <w:rsid w:val="008311B4"/>
    <w:rsid w:val="008C7990"/>
    <w:rsid w:val="009414E9"/>
    <w:rsid w:val="00A20FF4"/>
    <w:rsid w:val="00C60E39"/>
    <w:rsid w:val="00CF0520"/>
    <w:rsid w:val="00D61700"/>
    <w:rsid w:val="00E05672"/>
    <w:rsid w:val="00EA1D23"/>
    <w:rsid w:val="00EC2171"/>
    <w:rsid w:val="00EE5032"/>
    <w:rsid w:val="00F76F8B"/>
    <w:rsid w:val="00F84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EE"/>
  </w:style>
  <w:style w:type="paragraph" w:styleId="1">
    <w:name w:val="heading 1"/>
    <w:basedOn w:val="a"/>
    <w:link w:val="10"/>
    <w:uiPriority w:val="9"/>
    <w:qFormat/>
    <w:rsid w:val="00041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1A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1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A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A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nhideWhenUsed/>
    <w:rsid w:val="00041AB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4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-text">
    <w:name w:val="item-text"/>
    <w:basedOn w:val="a0"/>
    <w:rsid w:val="00041AB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1A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1AB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1A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1AB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nsplustitle">
    <w:name w:val="consplustitle"/>
    <w:basedOn w:val="a"/>
    <w:rsid w:val="0004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41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1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AB4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3561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rsid w:val="003561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p4">
    <w:name w:val="p4"/>
    <w:basedOn w:val="a"/>
    <w:rsid w:val="000238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E5032"/>
    <w:pPr>
      <w:ind w:left="720"/>
      <w:contextualSpacing/>
    </w:pPr>
  </w:style>
  <w:style w:type="character" w:customStyle="1" w:styleId="a8">
    <w:name w:val="Гипертекстовая ссылка"/>
    <w:uiPriority w:val="99"/>
    <w:rsid w:val="00EE5032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463">
          <w:marLeft w:val="0"/>
          <w:marRight w:val="0"/>
          <w:marTop w:val="0"/>
          <w:marBottom w:val="0"/>
          <w:divBdr>
            <w:top w:val="single" w:sz="18" w:space="0" w:color="AAAAAA"/>
            <w:left w:val="single" w:sz="2" w:space="0" w:color="AAAAAA"/>
            <w:bottom w:val="single" w:sz="2" w:space="0" w:color="AAAAAA"/>
            <w:right w:val="single" w:sz="2" w:space="0" w:color="AAAAAA"/>
          </w:divBdr>
          <w:divsChild>
            <w:div w:id="152760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88361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7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94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24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9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57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57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84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677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3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47374">
                          <w:marLeft w:val="0"/>
                          <w:marRight w:val="25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9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56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44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887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427759">
                                          <w:marLeft w:val="0"/>
                                          <w:marRight w:val="171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6" w:space="9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4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075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0983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0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8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3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35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880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6443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725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07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2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324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287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27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783636">
                                                                      <w:marLeft w:val="343"/>
                                                                      <w:marRight w:val="343"/>
                                                                      <w:marTop w:val="86"/>
                                                                      <w:marBottom w:val="86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4157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611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27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88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82251">
          <w:marLeft w:val="0"/>
          <w:marRight w:val="0"/>
          <w:marTop w:val="0"/>
          <w:marBottom w:val="0"/>
          <w:divBdr>
            <w:top w:val="single" w:sz="6" w:space="0" w:color="EAEAEA"/>
            <w:left w:val="single" w:sz="2" w:space="0" w:color="EAEAEA"/>
            <w:bottom w:val="single" w:sz="6" w:space="0" w:color="EAEAEA"/>
            <w:right w:val="single" w:sz="2" w:space="0" w:color="EAEAEA"/>
          </w:divBdr>
          <w:divsChild>
            <w:div w:id="20210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56319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5568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8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7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9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4200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6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38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8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0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6698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84462">
                          <w:marLeft w:val="-257"/>
                          <w:marRight w:val="-25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15900">
                                      <w:marLeft w:val="0"/>
                                      <w:marRight w:val="0"/>
                                      <w:marTop w:val="0"/>
                                      <w:marBottom w:val="34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697064">
                                          <w:marLeft w:val="0"/>
                                          <w:marRight w:val="0"/>
                                          <w:marTop w:val="0"/>
                                          <w:marBottom w:val="343"/>
                                          <w:divBdr>
                                            <w:top w:val="single" w:sz="2" w:space="4" w:color="EEEEEE"/>
                                            <w:left w:val="single" w:sz="2" w:space="0" w:color="EEEEEE"/>
                                            <w:bottom w:val="single" w:sz="36" w:space="4" w:color="EEEEEE"/>
                                            <w:right w:val="single" w:sz="2" w:space="0" w:color="EEEEEE"/>
                                          </w:divBdr>
                                        </w:div>
                                        <w:div w:id="155361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49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305018">
          <w:marLeft w:val="0"/>
          <w:marRight w:val="0"/>
          <w:marTop w:val="0"/>
          <w:marBottom w:val="0"/>
          <w:divBdr>
            <w:top w:val="single" w:sz="36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  <w:divsChild>
            <w:div w:id="4518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15239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18866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8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1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4850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9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1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16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3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76583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3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62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74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07402">
                  <w:marLeft w:val="-257"/>
                  <w:marRight w:val="-25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6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55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18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393939"/>
                                            <w:left w:val="single" w:sz="2" w:space="0" w:color="393939"/>
                                            <w:bottom w:val="single" w:sz="2" w:space="0" w:color="393939"/>
                                            <w:right w:val="single" w:sz="2" w:space="0" w:color="393939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2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04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83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43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%D0%B3%D0%BB.%D0%B1%D1%83%D1%85\Downloads\%E2%84%9641%20%D0%BE%D1%82%2011.09.2024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%D0%B3%D0%BB.%D0%B1%D1%83%D1%85\Downloads\%E2%84%9641%20%D0%BE%D1%82%2011.09.2024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4107</Words>
  <Characters>23414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2</cp:revision>
  <cp:lastPrinted>2025-03-28T12:17:00Z</cp:lastPrinted>
  <dcterms:created xsi:type="dcterms:W3CDTF">2025-03-28T12:18:00Z</dcterms:created>
  <dcterms:modified xsi:type="dcterms:W3CDTF">2025-03-28T12:18:00Z</dcterms:modified>
</cp:coreProperties>
</file>