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-5"/>
        <w:tblOverlap w:val="never"/>
        <w:tblW w:w="10632" w:type="dxa"/>
        <w:tblLook w:val="00A0"/>
      </w:tblPr>
      <w:tblGrid>
        <w:gridCol w:w="10632"/>
      </w:tblGrid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5150" cy="656590"/>
                  <wp:effectExtent l="19050" t="0" r="635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150" cy="656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РЕСПУБЛИКА КРЫМ</w:t>
            </w:r>
          </w:p>
          <w:p w:rsidR="00584326" w:rsidRPr="00584326" w:rsidRDefault="00584326" w:rsidP="00584326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r w:rsidRPr="00584326">
              <w:rPr>
                <w:szCs w:val="28"/>
                <w:lang w:val="uk-UA"/>
              </w:rPr>
              <w:t>СОВЕТСКИЙ РАЙОН</w:t>
            </w:r>
          </w:p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 СЕЛЬСКИЙ СОВЕТ</w:t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7D7ACE" w:rsidP="007D7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49</w:t>
            </w:r>
            <w:r w:rsidR="00F70C3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-я 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сессия 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584326" w:rsidRPr="00584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созыва</w:t>
            </w: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4326" w:rsidRPr="00584326" w:rsidTr="00390DD2">
        <w:tc>
          <w:tcPr>
            <w:tcW w:w="10632" w:type="dxa"/>
          </w:tcPr>
          <w:p w:rsidR="00584326" w:rsidRPr="00584326" w:rsidRDefault="00584326" w:rsidP="005843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584326" w:rsidRPr="00584326" w:rsidRDefault="00584326" w:rsidP="007D7A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3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7D7AC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584326" w:rsidRPr="00584326" w:rsidRDefault="00262478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805394">
        <w:rPr>
          <w:rFonts w:ascii="Times New Roman" w:hAnsi="Times New Roman" w:cs="Times New Roman"/>
          <w:b/>
          <w:sz w:val="28"/>
          <w:szCs w:val="28"/>
        </w:rPr>
        <w:t>.</w:t>
      </w:r>
      <w:r w:rsidR="00FE5A09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</w:r>
      <w:r w:rsidR="00584326" w:rsidRPr="00584326">
        <w:rPr>
          <w:rFonts w:ascii="Times New Roman" w:hAnsi="Times New Roman" w:cs="Times New Roman"/>
          <w:b/>
          <w:sz w:val="28"/>
          <w:szCs w:val="28"/>
        </w:rPr>
        <w:tab/>
        <w:t xml:space="preserve">с.Красногвардейское </w:t>
      </w: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B8C" w:rsidRDefault="00584326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</w:p>
    <w:p w:rsidR="007C3B8C" w:rsidRDefault="00584326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сельского совета </w:t>
      </w:r>
    </w:p>
    <w:p w:rsidR="007C3B8C" w:rsidRDefault="00584326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от 30.11.2020 г. № </w:t>
      </w:r>
      <w:r w:rsidR="007C3B8C" w:rsidRPr="007C3B8C">
        <w:rPr>
          <w:rFonts w:ascii="Times New Roman" w:hAnsi="Times New Roman" w:cs="Times New Roman"/>
          <w:b/>
          <w:sz w:val="28"/>
          <w:szCs w:val="28"/>
        </w:rPr>
        <w:t>1</w:t>
      </w:r>
      <w:r w:rsidRPr="007C3B8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3B8C" w:rsidRPr="007C3B8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 </w:t>
      </w:r>
      <w:r w:rsidR="007C3B8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введении на </w:t>
      </w:r>
      <w:r w:rsidR="007C3B8C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территории </w:t>
      </w:r>
    </w:p>
    <w:p w:rsidR="007C3B8C" w:rsidRDefault="007C3B8C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образования </w:t>
      </w:r>
    </w:p>
    <w:p w:rsidR="007C3B8C" w:rsidRDefault="007C3B8C" w:rsidP="007C3B8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Красногвардей</w:t>
      </w:r>
      <w:r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>ское сельское поселение</w:t>
      </w:r>
    </w:p>
    <w:p w:rsidR="00584326" w:rsidRDefault="007C3B8C" w:rsidP="007C3B8C">
      <w:pPr>
        <w:pStyle w:val="30"/>
        <w:shd w:val="clear" w:color="auto" w:fill="auto"/>
        <w:spacing w:after="0" w:line="326" w:lineRule="exact"/>
        <w:ind w:right="4676"/>
        <w:jc w:val="both"/>
      </w:pPr>
      <w:r>
        <w:rPr>
          <w:lang w:eastAsia="en-US"/>
        </w:rPr>
        <w:t>налога на имущество физических лиц</w:t>
      </w:r>
      <w:r w:rsidR="00584326">
        <w:t>»</w:t>
      </w:r>
    </w:p>
    <w:p w:rsidR="00584326" w:rsidRPr="00584326" w:rsidRDefault="00584326" w:rsidP="00584326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B8C" w:rsidRDefault="007C3B8C" w:rsidP="007D7ACE">
      <w:pPr>
        <w:pStyle w:val="20"/>
        <w:shd w:val="clear" w:color="auto" w:fill="auto"/>
        <w:ind w:firstLine="708"/>
      </w:pPr>
      <w:r>
        <w:rPr>
          <w:lang w:eastAsia="en-US"/>
        </w:rPr>
        <w:t xml:space="preserve">В соответствии с главой 32 «Налог на имушество физических лиц» Налогового кодекса Российской Федерации, статьей 14 Федерального закона от 6 октября 2003года </w:t>
      </w:r>
      <w:r w:rsidRPr="00ED19A9">
        <w:rPr>
          <w:lang w:eastAsia="en-US"/>
        </w:rPr>
        <w:t xml:space="preserve"> № 131 - ФЗ «Об общих принципах организации местного самоуправления в Российской Федерации»</w:t>
      </w:r>
      <w:r w:rsidR="00584326">
        <w:t xml:space="preserve">, </w:t>
      </w:r>
      <w:r w:rsidR="007D7ACE">
        <w:t xml:space="preserve">экспертным заключением Министерства юстиции Республики Крым от 01.02.2023 №2315/05/03-02, </w:t>
      </w:r>
      <w:r w:rsidR="00584326">
        <w:t xml:space="preserve">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584326" w:rsidRDefault="00584326" w:rsidP="00584326">
      <w:pPr>
        <w:pStyle w:val="20"/>
        <w:shd w:val="clear" w:color="auto" w:fill="auto"/>
        <w:ind w:firstLine="567"/>
      </w:pPr>
      <w:r>
        <w:rPr>
          <w:rStyle w:val="21"/>
        </w:rPr>
        <w:t>РЕШИЛ:</w:t>
      </w:r>
    </w:p>
    <w:p w:rsidR="00E47F1D" w:rsidRDefault="00584326" w:rsidP="00805F81">
      <w:pPr>
        <w:pStyle w:val="20"/>
        <w:shd w:val="clear" w:color="auto" w:fill="auto"/>
        <w:spacing w:line="240" w:lineRule="auto"/>
        <w:ind w:right="20" w:firstLine="567"/>
      </w:pPr>
      <w:r>
        <w:t xml:space="preserve">1. </w:t>
      </w:r>
      <w:r w:rsidR="00E47F1D" w:rsidRPr="00961E15">
        <w:t xml:space="preserve">Внести изменения в решение </w:t>
      </w:r>
      <w:r w:rsidR="00E47F1D">
        <w:t>18</w:t>
      </w:r>
      <w:r w:rsidR="00E47F1D" w:rsidRPr="00B210DC">
        <w:t xml:space="preserve">-го заседания Красногвардейского сельского совета Советского района Республики Крым 2-го созыва от </w:t>
      </w:r>
      <w:r w:rsidR="00E47F1D">
        <w:t>30.11</w:t>
      </w:r>
      <w:r w:rsidR="00E47F1D" w:rsidRPr="00B210DC">
        <w:t>.202</w:t>
      </w:r>
      <w:r w:rsidR="00E47F1D">
        <w:t>0</w:t>
      </w:r>
      <w:r w:rsidR="00E47F1D" w:rsidRPr="00B210DC">
        <w:t xml:space="preserve">  № </w:t>
      </w:r>
      <w:r w:rsidR="00E47F1D">
        <w:t>1</w:t>
      </w:r>
      <w:r w:rsidR="00E47F1D" w:rsidRPr="00B210DC">
        <w:t xml:space="preserve"> </w:t>
      </w:r>
      <w:r w:rsidR="00E47F1D" w:rsidRPr="00C5197F">
        <w:t>«</w:t>
      </w:r>
      <w:r w:rsidR="00E47F1D"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="00E47F1D" w:rsidRPr="00B210DC">
        <w:rPr>
          <w:bCs/>
          <w:color w:val="000000"/>
        </w:rPr>
        <w:t>»</w:t>
      </w:r>
      <w:r w:rsidR="00805F81">
        <w:rPr>
          <w:bCs/>
          <w:color w:val="000000"/>
        </w:rPr>
        <w:t>;</w:t>
      </w:r>
    </w:p>
    <w:p w:rsidR="008029B4" w:rsidRDefault="007D7ACE" w:rsidP="0056126E">
      <w:pPr>
        <w:pStyle w:val="20"/>
        <w:shd w:val="clear" w:color="auto" w:fill="auto"/>
        <w:ind w:right="20" w:firstLine="567"/>
      </w:pPr>
      <w:r>
        <w:t>1</w:t>
      </w:r>
      <w:r w:rsidR="0056126E">
        <w:t>.1</w:t>
      </w:r>
      <w:r>
        <w:t>. Пункт 7 Решения от 30.11.2020 №1 изложить в редакции:</w:t>
      </w:r>
    </w:p>
    <w:p w:rsidR="007D7ACE" w:rsidRDefault="007D7ACE" w:rsidP="008029B4">
      <w:pPr>
        <w:pStyle w:val="20"/>
        <w:shd w:val="clear" w:color="auto" w:fill="auto"/>
        <w:ind w:right="20"/>
      </w:pPr>
      <w:r>
        <w:tab/>
        <w:t>«Настоящее решение вступает в силу с 1 января 2021 года, но не ранее чем по истечении одного месяца со дня его официального опубликования».</w:t>
      </w:r>
    </w:p>
    <w:p w:rsidR="007D7ACE" w:rsidRDefault="0056126E" w:rsidP="0056126E">
      <w:pPr>
        <w:pStyle w:val="20"/>
        <w:shd w:val="clear" w:color="auto" w:fill="auto"/>
        <w:ind w:right="20" w:firstLine="708"/>
      </w:pPr>
      <w:r>
        <w:t>1.</w:t>
      </w:r>
      <w:r w:rsidR="007D7ACE">
        <w:t xml:space="preserve">2. Пункт 5 Решения от </w:t>
      </w:r>
      <w:r>
        <w:t>13.10.2022 №1 изложить в редакции:</w:t>
      </w:r>
    </w:p>
    <w:p w:rsidR="0056126E" w:rsidRDefault="0056126E" w:rsidP="008029B4">
      <w:pPr>
        <w:pStyle w:val="20"/>
        <w:shd w:val="clear" w:color="auto" w:fill="auto"/>
        <w:ind w:right="20"/>
      </w:pPr>
      <w:r>
        <w:tab/>
        <w:t>«Настоящее решение вступает в силу с 1 января 2023 года, но не ранее чем по истечении одного месяца со дня его официального опубликования и распространяет свое действие на правоотношения, возникшие с 1 января 2021 года.</w:t>
      </w:r>
    </w:p>
    <w:p w:rsidR="00AF2B7B" w:rsidRDefault="0056126E" w:rsidP="0056126E">
      <w:pPr>
        <w:pStyle w:val="20"/>
        <w:shd w:val="clear" w:color="auto" w:fill="auto"/>
        <w:spacing w:line="240" w:lineRule="auto"/>
        <w:ind w:right="20" w:firstLine="708"/>
      </w:pPr>
      <w:r>
        <w:t>2</w:t>
      </w:r>
      <w:r w:rsidR="00584326">
        <w:t xml:space="preserve">. Настоящее решение подлежит обнародованию на информационном стенде Красногвардейского сельского поселения и размещению его на официальной Интернет-странице Советского района Республики Крым в разделе </w:t>
      </w:r>
      <w:r w:rsidR="00584326">
        <w:lastRenderedPageBreak/>
        <w:t>«Муниципальные образования Советского района Красногвардейское сельское поселение».</w:t>
      </w:r>
    </w:p>
    <w:p w:rsidR="008029B4" w:rsidRPr="00AB565C" w:rsidRDefault="0056126E" w:rsidP="00262478">
      <w:pPr>
        <w:pStyle w:val="1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>3</w:t>
      </w:r>
      <w:r w:rsidR="008029B4">
        <w:rPr>
          <w:sz w:val="28"/>
          <w:szCs w:val="28"/>
          <w:lang w:eastAsia="zh-CN"/>
        </w:rPr>
        <w:t xml:space="preserve">. </w:t>
      </w:r>
      <w:r w:rsidR="008029B4"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 w:rsidR="008029B4">
        <w:rPr>
          <w:color w:val="000000"/>
          <w:sz w:val="28"/>
          <w:szCs w:val="28"/>
        </w:rPr>
        <w:t>п</w:t>
      </w:r>
      <w:r w:rsidR="008029B4">
        <w:rPr>
          <w:sz w:val="28"/>
          <w:szCs w:val="28"/>
        </w:rPr>
        <w:t>ланово-бюджетную, п</w:t>
      </w:r>
      <w:r w:rsidR="008029B4" w:rsidRPr="00E63316">
        <w:rPr>
          <w:sz w:val="28"/>
          <w:szCs w:val="28"/>
        </w:rPr>
        <w:t>о вопросам экономики, налоговой и финансовой политики, управления имуществом, находящемся в муниципальной собственности совета, земе</w:t>
      </w:r>
      <w:bookmarkStart w:id="0" w:name="_GoBack"/>
      <w:bookmarkEnd w:id="0"/>
      <w:r w:rsidR="008029B4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8029B4">
        <w:rPr>
          <w:sz w:val="28"/>
          <w:szCs w:val="28"/>
        </w:rPr>
        <w:t>.</w:t>
      </w:r>
    </w:p>
    <w:p w:rsidR="008029B4" w:rsidRDefault="008029B4" w:rsidP="00AF2B7B">
      <w:pPr>
        <w:pStyle w:val="31"/>
        <w:spacing w:after="0"/>
        <w:jc w:val="both"/>
        <w:rPr>
          <w:sz w:val="28"/>
          <w:szCs w:val="28"/>
          <w:lang w:eastAsia="zh-CN"/>
        </w:rPr>
      </w:pPr>
    </w:p>
    <w:p w:rsid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5F81" w:rsidRDefault="00805F81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584326" w:rsidRPr="00584326" w:rsidRDefault="00584326" w:rsidP="00584326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84326" w:rsidRPr="00584326" w:rsidRDefault="00584326" w:rsidP="00584326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  <w:r w:rsidRPr="0058432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95FDF" w:rsidRPr="003437DB" w:rsidRDefault="00F95FDF" w:rsidP="00343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95FDF" w:rsidRPr="003437DB" w:rsidSect="004E323A">
      <w:headerReference w:type="even" r:id="rId7"/>
      <w:head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277" w:rsidRDefault="005A6277" w:rsidP="00B17CEE">
      <w:pPr>
        <w:spacing w:after="0" w:line="240" w:lineRule="auto"/>
      </w:pPr>
      <w:r>
        <w:separator/>
      </w:r>
    </w:p>
  </w:endnote>
  <w:endnote w:type="continuationSeparator" w:id="1">
    <w:p w:rsidR="005A6277" w:rsidRDefault="005A6277" w:rsidP="00B1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277" w:rsidRDefault="005A6277" w:rsidP="00B17CEE">
      <w:pPr>
        <w:spacing w:after="0" w:line="240" w:lineRule="auto"/>
      </w:pPr>
      <w:r>
        <w:separator/>
      </w:r>
    </w:p>
  </w:footnote>
  <w:footnote w:type="continuationSeparator" w:id="1">
    <w:p w:rsidR="005A6277" w:rsidRDefault="005A6277" w:rsidP="00B1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214DF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5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2B9A">
      <w:rPr>
        <w:rStyle w:val="a5"/>
        <w:noProof/>
      </w:rPr>
      <w:t>1</w:t>
    </w:r>
    <w:r>
      <w:rPr>
        <w:rStyle w:val="a5"/>
      </w:rPr>
      <w:fldChar w:fldCharType="end"/>
    </w:r>
  </w:p>
  <w:p w:rsidR="00396C6D" w:rsidRDefault="005A627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C6D" w:rsidRDefault="005A6277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326"/>
    <w:rsid w:val="0002262E"/>
    <w:rsid w:val="0010414C"/>
    <w:rsid w:val="001404F6"/>
    <w:rsid w:val="001462DF"/>
    <w:rsid w:val="00214DF7"/>
    <w:rsid w:val="00215B82"/>
    <w:rsid w:val="00262478"/>
    <w:rsid w:val="00277B5F"/>
    <w:rsid w:val="00284316"/>
    <w:rsid w:val="002F7E18"/>
    <w:rsid w:val="00314D7D"/>
    <w:rsid w:val="003437DB"/>
    <w:rsid w:val="0034624D"/>
    <w:rsid w:val="00356FF6"/>
    <w:rsid w:val="00371235"/>
    <w:rsid w:val="003A7BAC"/>
    <w:rsid w:val="004E0C61"/>
    <w:rsid w:val="0052347A"/>
    <w:rsid w:val="0056126E"/>
    <w:rsid w:val="00584326"/>
    <w:rsid w:val="005A6277"/>
    <w:rsid w:val="005D0971"/>
    <w:rsid w:val="0062079A"/>
    <w:rsid w:val="00652E7A"/>
    <w:rsid w:val="00663470"/>
    <w:rsid w:val="00767100"/>
    <w:rsid w:val="007C3B8C"/>
    <w:rsid w:val="007D7ACE"/>
    <w:rsid w:val="007E55EA"/>
    <w:rsid w:val="008029B4"/>
    <w:rsid w:val="00805394"/>
    <w:rsid w:val="00805F81"/>
    <w:rsid w:val="00815798"/>
    <w:rsid w:val="00882977"/>
    <w:rsid w:val="008928CD"/>
    <w:rsid w:val="008D2F78"/>
    <w:rsid w:val="008D4CF9"/>
    <w:rsid w:val="009269DE"/>
    <w:rsid w:val="009454FB"/>
    <w:rsid w:val="00976C10"/>
    <w:rsid w:val="00996E0C"/>
    <w:rsid w:val="009B2B9A"/>
    <w:rsid w:val="009B3729"/>
    <w:rsid w:val="00A12AD8"/>
    <w:rsid w:val="00A2451D"/>
    <w:rsid w:val="00AD61DE"/>
    <w:rsid w:val="00AF2723"/>
    <w:rsid w:val="00AF2B7B"/>
    <w:rsid w:val="00B02AD0"/>
    <w:rsid w:val="00B17CEE"/>
    <w:rsid w:val="00B32751"/>
    <w:rsid w:val="00B61667"/>
    <w:rsid w:val="00B91CCD"/>
    <w:rsid w:val="00BA1EF0"/>
    <w:rsid w:val="00BA5269"/>
    <w:rsid w:val="00BB7B8E"/>
    <w:rsid w:val="00C622AC"/>
    <w:rsid w:val="00D8027E"/>
    <w:rsid w:val="00D93082"/>
    <w:rsid w:val="00DD09E2"/>
    <w:rsid w:val="00E47F1D"/>
    <w:rsid w:val="00EA00F9"/>
    <w:rsid w:val="00EE4774"/>
    <w:rsid w:val="00F04606"/>
    <w:rsid w:val="00F477F3"/>
    <w:rsid w:val="00F66C6C"/>
    <w:rsid w:val="00F70C3B"/>
    <w:rsid w:val="00F77478"/>
    <w:rsid w:val="00F95FDF"/>
    <w:rsid w:val="00FE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8432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link w:val="a3"/>
    <w:rsid w:val="00584326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page number"/>
    <w:basedOn w:val="a0"/>
    <w:rsid w:val="00584326"/>
  </w:style>
  <w:style w:type="paragraph" w:styleId="a6">
    <w:name w:val="Title"/>
    <w:basedOn w:val="a"/>
    <w:next w:val="a"/>
    <w:link w:val="a7"/>
    <w:qFormat/>
    <w:rsid w:val="00584326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58432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58432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11"/>
    <w:qFormat/>
    <w:rsid w:val="005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5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843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4326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58432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5843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5843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84326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84326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rsid w:val="00AF2B7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F2B7B"/>
    <w:rPr>
      <w:rFonts w:ascii="Times New Roman" w:eastAsia="Times New Roman" w:hAnsi="Times New Roman" w:cs="Times New Roman"/>
      <w:sz w:val="16"/>
      <w:szCs w:val="16"/>
    </w:rPr>
  </w:style>
  <w:style w:type="table" w:styleId="ac">
    <w:name w:val="Table Grid"/>
    <w:basedOn w:val="a1"/>
    <w:uiPriority w:val="59"/>
    <w:rsid w:val="0080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8029B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26</cp:revision>
  <cp:lastPrinted>2023-02-21T12:48:00Z</cp:lastPrinted>
  <dcterms:created xsi:type="dcterms:W3CDTF">2022-05-27T07:36:00Z</dcterms:created>
  <dcterms:modified xsi:type="dcterms:W3CDTF">2023-02-21T12:49:00Z</dcterms:modified>
</cp:coreProperties>
</file>