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DCE" w:rsidRPr="00041FBF" w:rsidRDefault="00AB4DCE" w:rsidP="00041FBF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041FB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66750" cy="736600"/>
            <wp:effectExtent l="19050" t="0" r="0" b="0"/>
            <wp:docPr id="1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736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4DCE" w:rsidRPr="00041FBF" w:rsidRDefault="00AB4DCE" w:rsidP="00041FBF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1FBF">
        <w:rPr>
          <w:rFonts w:ascii="Times New Roman" w:hAnsi="Times New Roman" w:cs="Times New Roman"/>
          <w:b/>
          <w:sz w:val="28"/>
          <w:szCs w:val="28"/>
        </w:rPr>
        <w:t>РЕСПУБЛИКА КРЫМ</w:t>
      </w:r>
    </w:p>
    <w:p w:rsidR="00AB4DCE" w:rsidRPr="00041FBF" w:rsidRDefault="00AB4DCE" w:rsidP="00041FBF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1FBF">
        <w:rPr>
          <w:rFonts w:ascii="Times New Roman" w:hAnsi="Times New Roman" w:cs="Times New Roman"/>
          <w:b/>
          <w:sz w:val="28"/>
          <w:szCs w:val="28"/>
        </w:rPr>
        <w:t>СОВЕТСКИЙ  РАЙОН</w:t>
      </w:r>
    </w:p>
    <w:p w:rsidR="00AB4DCE" w:rsidRPr="00041FBF" w:rsidRDefault="00AB4DCE" w:rsidP="00041FBF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1FBF">
        <w:rPr>
          <w:rFonts w:ascii="Times New Roman" w:hAnsi="Times New Roman" w:cs="Times New Roman"/>
          <w:b/>
          <w:sz w:val="28"/>
          <w:szCs w:val="28"/>
        </w:rPr>
        <w:t>КРАСНОГВАРДЕЙСКИЙ СЕЛЬСКИЙ СОВЕТ</w:t>
      </w:r>
    </w:p>
    <w:p w:rsidR="00AB4DCE" w:rsidRPr="00041FBF" w:rsidRDefault="00AB4DCE" w:rsidP="00041FBF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1FBF">
        <w:rPr>
          <w:rFonts w:ascii="Times New Roman" w:hAnsi="Times New Roman" w:cs="Times New Roman"/>
          <w:b/>
          <w:sz w:val="28"/>
          <w:szCs w:val="28"/>
        </w:rPr>
        <w:t>1 СОЗЫВ</w:t>
      </w:r>
    </w:p>
    <w:p w:rsidR="00AB4DCE" w:rsidRPr="00041FBF" w:rsidRDefault="00041FBF" w:rsidP="00041FBF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1FBF">
        <w:rPr>
          <w:rFonts w:ascii="Times New Roman" w:hAnsi="Times New Roman" w:cs="Times New Roman"/>
          <w:b/>
          <w:sz w:val="28"/>
          <w:szCs w:val="28"/>
        </w:rPr>
        <w:t>43</w:t>
      </w:r>
      <w:r w:rsidR="00AB4DCE" w:rsidRPr="00041FBF">
        <w:rPr>
          <w:rFonts w:ascii="Times New Roman" w:hAnsi="Times New Roman" w:cs="Times New Roman"/>
          <w:b/>
          <w:sz w:val="28"/>
          <w:szCs w:val="28"/>
        </w:rPr>
        <w:t>-я сессия</w:t>
      </w:r>
    </w:p>
    <w:p w:rsidR="00AB4DCE" w:rsidRPr="00041FBF" w:rsidRDefault="00AB4DCE" w:rsidP="00041FBF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1FBF">
        <w:rPr>
          <w:rFonts w:ascii="Times New Roman" w:hAnsi="Times New Roman" w:cs="Times New Roman"/>
          <w:b/>
          <w:sz w:val="28"/>
          <w:szCs w:val="28"/>
        </w:rPr>
        <w:t xml:space="preserve">РЕШЕНИЕ </w:t>
      </w:r>
    </w:p>
    <w:p w:rsidR="00AB4DCE" w:rsidRPr="00041FBF" w:rsidRDefault="00AB4DCE" w:rsidP="00041FBF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1FBF">
        <w:rPr>
          <w:rFonts w:ascii="Times New Roman" w:hAnsi="Times New Roman" w:cs="Times New Roman"/>
          <w:b/>
          <w:sz w:val="28"/>
          <w:szCs w:val="28"/>
        </w:rPr>
        <w:t>№0</w:t>
      </w:r>
      <w:r w:rsidR="00041FBF" w:rsidRPr="00041FBF">
        <w:rPr>
          <w:rFonts w:ascii="Times New Roman" w:hAnsi="Times New Roman" w:cs="Times New Roman"/>
          <w:b/>
          <w:sz w:val="28"/>
          <w:szCs w:val="28"/>
        </w:rPr>
        <w:t>2</w:t>
      </w:r>
    </w:p>
    <w:p w:rsidR="00AB4DCE" w:rsidRPr="00041FBF" w:rsidRDefault="00041FBF" w:rsidP="00041F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1FBF">
        <w:rPr>
          <w:rFonts w:ascii="Times New Roman" w:hAnsi="Times New Roman" w:cs="Times New Roman"/>
          <w:sz w:val="28"/>
          <w:szCs w:val="28"/>
        </w:rPr>
        <w:t>14</w:t>
      </w:r>
      <w:r w:rsidR="00AB4DCE" w:rsidRPr="00041FBF">
        <w:rPr>
          <w:rFonts w:ascii="Times New Roman" w:hAnsi="Times New Roman" w:cs="Times New Roman"/>
          <w:sz w:val="28"/>
          <w:szCs w:val="28"/>
        </w:rPr>
        <w:t>.0</w:t>
      </w:r>
      <w:r w:rsidRPr="00041FBF">
        <w:rPr>
          <w:rFonts w:ascii="Times New Roman" w:hAnsi="Times New Roman" w:cs="Times New Roman"/>
          <w:sz w:val="28"/>
          <w:szCs w:val="28"/>
        </w:rPr>
        <w:t>6</w:t>
      </w:r>
      <w:r w:rsidR="00AB4DCE" w:rsidRPr="00041FBF">
        <w:rPr>
          <w:rFonts w:ascii="Times New Roman" w:hAnsi="Times New Roman" w:cs="Times New Roman"/>
          <w:sz w:val="28"/>
          <w:szCs w:val="28"/>
        </w:rPr>
        <w:t>.2018 г.</w:t>
      </w:r>
      <w:r w:rsidRPr="00041FBF">
        <w:rPr>
          <w:rFonts w:ascii="Times New Roman" w:hAnsi="Times New Roman" w:cs="Times New Roman"/>
          <w:sz w:val="28"/>
          <w:szCs w:val="28"/>
        </w:rPr>
        <w:tab/>
      </w:r>
      <w:r w:rsidRPr="00041FBF">
        <w:rPr>
          <w:rFonts w:ascii="Times New Roman" w:hAnsi="Times New Roman" w:cs="Times New Roman"/>
          <w:sz w:val="28"/>
          <w:szCs w:val="28"/>
        </w:rPr>
        <w:tab/>
      </w:r>
      <w:r w:rsidRPr="00041FBF">
        <w:rPr>
          <w:rFonts w:ascii="Times New Roman" w:hAnsi="Times New Roman" w:cs="Times New Roman"/>
          <w:sz w:val="28"/>
          <w:szCs w:val="28"/>
        </w:rPr>
        <w:tab/>
      </w:r>
      <w:r w:rsidRPr="00041FBF">
        <w:rPr>
          <w:rFonts w:ascii="Times New Roman" w:hAnsi="Times New Roman" w:cs="Times New Roman"/>
          <w:sz w:val="28"/>
          <w:szCs w:val="28"/>
        </w:rPr>
        <w:tab/>
      </w:r>
      <w:r w:rsidRPr="00041FBF">
        <w:rPr>
          <w:rFonts w:ascii="Times New Roman" w:hAnsi="Times New Roman" w:cs="Times New Roman"/>
          <w:sz w:val="28"/>
          <w:szCs w:val="28"/>
        </w:rPr>
        <w:tab/>
      </w:r>
      <w:r w:rsidRPr="00041FBF">
        <w:rPr>
          <w:rFonts w:ascii="Times New Roman" w:hAnsi="Times New Roman" w:cs="Times New Roman"/>
          <w:sz w:val="28"/>
          <w:szCs w:val="28"/>
        </w:rPr>
        <w:tab/>
      </w:r>
      <w:r w:rsidRPr="00041FBF">
        <w:rPr>
          <w:rFonts w:ascii="Times New Roman" w:hAnsi="Times New Roman" w:cs="Times New Roman"/>
          <w:sz w:val="28"/>
          <w:szCs w:val="28"/>
        </w:rPr>
        <w:tab/>
      </w:r>
      <w:r w:rsidR="00AB4DCE" w:rsidRPr="00041FBF">
        <w:rPr>
          <w:rFonts w:ascii="Times New Roman" w:hAnsi="Times New Roman" w:cs="Times New Roman"/>
          <w:sz w:val="28"/>
          <w:szCs w:val="28"/>
        </w:rPr>
        <w:t>с. Красногвардейское</w:t>
      </w:r>
    </w:p>
    <w:p w:rsidR="002A2F70" w:rsidRPr="00041FBF" w:rsidRDefault="002A2F70" w:rsidP="00041FBF">
      <w:pPr>
        <w:spacing w:after="0" w:line="240" w:lineRule="auto"/>
        <w:ind w:right="283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1F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 утверждении порядка </w:t>
      </w:r>
      <w:r w:rsidR="008D03BC" w:rsidRPr="00041F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использования и охраны земель особо охраняемых территорий местного значения на территории муниципального образования </w:t>
      </w:r>
      <w:r w:rsidR="00AB4DCE" w:rsidRPr="00041F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Красногвардейское </w:t>
      </w:r>
      <w:r w:rsidR="008D03BC" w:rsidRPr="00041F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сельское поселение </w:t>
      </w:r>
      <w:r w:rsidR="008D03BC" w:rsidRPr="00041F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Советского района</w:t>
      </w:r>
      <w:r w:rsidR="00041F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8D03BC" w:rsidRPr="00041F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Республики Крым</w:t>
      </w:r>
      <w:r w:rsidR="008D03BC" w:rsidRPr="00041F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bookmarkStart w:id="0" w:name="_GoBack"/>
      <w:bookmarkEnd w:id="0"/>
    </w:p>
    <w:p w:rsidR="002A2F70" w:rsidRPr="00041FBF" w:rsidRDefault="002A2F70" w:rsidP="00041F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1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</w:t>
      </w:r>
      <w:r w:rsidR="009373F3" w:rsidRPr="00041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Земельным кодексом Российской Федерации, </w:t>
      </w:r>
      <w:r w:rsidRPr="00041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Федеральным законом от 14 марта 1995 года </w:t>
      </w:r>
      <w:r w:rsidR="009373F3" w:rsidRPr="00041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Pr="00041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33 ФЗ «Об особо охраняемых природных территориях», ст.10 Закона Республики Крым от 10.11.2014 № 5-ЗРК/2014 «Об особо охраняемых природных территориях Республики Крым», Закона Республики Крым от 30.12.2016 </w:t>
      </w:r>
      <w:r w:rsidR="009373F3" w:rsidRPr="00041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Pr="00041FBF">
        <w:rPr>
          <w:rFonts w:ascii="Times New Roman" w:eastAsia="Times New Roman" w:hAnsi="Times New Roman" w:cs="Times New Roman"/>
          <w:sz w:val="28"/>
          <w:szCs w:val="28"/>
          <w:lang w:eastAsia="ru-RU"/>
        </w:rPr>
        <w:t>351-ЗРК/2016 «О внесении изменений в Закон Республики Крым "Об особо охраняемых природных территориях Республики Крым», Устав</w:t>
      </w:r>
      <w:r w:rsidR="009373F3" w:rsidRPr="00041FBF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041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 </w:t>
      </w:r>
      <w:r w:rsidR="00AB4DCE" w:rsidRPr="00041FBF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Красногвардейское</w:t>
      </w:r>
      <w:r w:rsidR="009373F3" w:rsidRPr="00041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сельское</w:t>
      </w:r>
      <w:r w:rsidRPr="00041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поселение </w:t>
      </w:r>
      <w:r w:rsidR="009373F3" w:rsidRPr="00041FB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Советского</w:t>
      </w:r>
      <w:r w:rsidRPr="00041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Республики Крым, </w:t>
      </w:r>
      <w:r w:rsidR="009373F3" w:rsidRPr="00041FB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Советскийсельский</w:t>
      </w:r>
      <w:r w:rsidRPr="00041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</w:t>
      </w:r>
    </w:p>
    <w:p w:rsidR="002A2F70" w:rsidRPr="00041FBF" w:rsidRDefault="002A2F70" w:rsidP="00041FB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1FBF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РЕШИЛ:</w:t>
      </w:r>
    </w:p>
    <w:p w:rsidR="002A2F70" w:rsidRPr="00041FBF" w:rsidRDefault="002A2F70" w:rsidP="00041F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1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1.Утвердить Порядок </w:t>
      </w:r>
      <w:r w:rsidR="00B31E07" w:rsidRPr="00041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использования и охраны земель особо охраняемых территорий местного значения на территории муниципального образования </w:t>
      </w:r>
      <w:r w:rsidR="00AB4DCE" w:rsidRPr="00041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Красногвардейское </w:t>
      </w:r>
      <w:r w:rsidR="00B31E07" w:rsidRPr="00041FBF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сельское</w:t>
      </w:r>
      <w:r w:rsidR="00AB4DCE" w:rsidRPr="00041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31E07" w:rsidRPr="00041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поселение </w:t>
      </w:r>
      <w:r w:rsidR="00B31E07" w:rsidRPr="00041F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Советского района Республики Крым</w:t>
      </w:r>
      <w:r w:rsidRPr="00041FB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B4DCE" w:rsidRPr="00041FBF" w:rsidRDefault="00AB4DCE" w:rsidP="00041FBF">
      <w:pPr>
        <w:pStyle w:val="a8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041FBF">
        <w:rPr>
          <w:rFonts w:ascii="Times New Roman" w:hAnsi="Times New Roman"/>
          <w:sz w:val="28"/>
          <w:szCs w:val="28"/>
        </w:rPr>
        <w:t>2.Настоящее решение подлежит обнародованию на информационном стенде Красногвардейского сельского поселения и размещению его  на официальной  Интернет- странице Советского района Республики Крым в разделе «Муниципальные образования  Советского района Красногвардейское сельское поселение».</w:t>
      </w:r>
    </w:p>
    <w:p w:rsidR="00041FBF" w:rsidRDefault="00AB4DCE" w:rsidP="00041FBF">
      <w:pPr>
        <w:pStyle w:val="a8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041FBF">
        <w:rPr>
          <w:rFonts w:ascii="Times New Roman" w:hAnsi="Times New Roman"/>
          <w:sz w:val="28"/>
          <w:szCs w:val="28"/>
        </w:rPr>
        <w:t>3.Настоящее решение вступает в силу с момента его официального обнародования.</w:t>
      </w:r>
    </w:p>
    <w:p w:rsidR="002A2F70" w:rsidRPr="00041FBF" w:rsidRDefault="00AB4DCE" w:rsidP="00041FBF">
      <w:pPr>
        <w:pStyle w:val="a8"/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41FBF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2A2F70" w:rsidRPr="00041FBF">
        <w:rPr>
          <w:rFonts w:ascii="Times New Roman" w:eastAsia="Times New Roman" w:hAnsi="Times New Roman"/>
          <w:sz w:val="28"/>
          <w:szCs w:val="28"/>
          <w:lang w:eastAsia="ru-RU"/>
        </w:rPr>
        <w:t>.Контроль за исполнением настоящего решения возложить на</w:t>
      </w:r>
      <w:r w:rsidR="002A132A" w:rsidRPr="00041FB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A132A" w:rsidRPr="00041FBF">
        <w:rPr>
          <w:rFonts w:ascii="Times New Roman" w:hAnsi="Times New Roman"/>
          <w:sz w:val="28"/>
          <w:szCs w:val="28"/>
        </w:rPr>
        <w:t>ведущего специалиста администрации Красногвардейского сельского поселения Советского района Республики Крым Сарнавскую С.М.</w:t>
      </w:r>
    </w:p>
    <w:p w:rsidR="00AB4DCE" w:rsidRPr="00041FBF" w:rsidRDefault="00AB4DCE" w:rsidP="00041FBF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1FBF">
        <w:rPr>
          <w:rFonts w:ascii="Times New Roman" w:hAnsi="Times New Roman" w:cs="Times New Roman"/>
          <w:b/>
          <w:sz w:val="28"/>
          <w:szCs w:val="28"/>
        </w:rPr>
        <w:t>Председатель Красногвардейского сельского совета-</w:t>
      </w:r>
    </w:p>
    <w:p w:rsidR="00AB4DCE" w:rsidRPr="00041FBF" w:rsidRDefault="00AB4DCE" w:rsidP="00041FBF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1FBF">
        <w:rPr>
          <w:rFonts w:ascii="Times New Roman" w:hAnsi="Times New Roman" w:cs="Times New Roman"/>
          <w:b/>
          <w:sz w:val="28"/>
          <w:szCs w:val="28"/>
        </w:rPr>
        <w:t>Глава администрации</w:t>
      </w:r>
    </w:p>
    <w:p w:rsidR="00041FBF" w:rsidRPr="00041FBF" w:rsidRDefault="00AB4DCE" w:rsidP="00041F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1FBF">
        <w:rPr>
          <w:rFonts w:ascii="Times New Roman" w:hAnsi="Times New Roman" w:cs="Times New Roman"/>
          <w:b/>
          <w:sz w:val="28"/>
          <w:szCs w:val="28"/>
        </w:rPr>
        <w:t>Красногвардейского сельского поселения</w:t>
      </w:r>
      <w:r w:rsidR="00041FBF" w:rsidRPr="00041FBF">
        <w:rPr>
          <w:rFonts w:ascii="Times New Roman" w:hAnsi="Times New Roman" w:cs="Times New Roman"/>
          <w:b/>
          <w:sz w:val="28"/>
          <w:szCs w:val="28"/>
        </w:rPr>
        <w:tab/>
      </w:r>
      <w:r w:rsidR="00041FBF" w:rsidRPr="00041FBF">
        <w:rPr>
          <w:rFonts w:ascii="Times New Roman" w:hAnsi="Times New Roman" w:cs="Times New Roman"/>
          <w:b/>
          <w:sz w:val="28"/>
          <w:szCs w:val="28"/>
        </w:rPr>
        <w:tab/>
      </w:r>
      <w:r w:rsidR="00041FBF" w:rsidRPr="00041FBF">
        <w:rPr>
          <w:rFonts w:ascii="Times New Roman" w:hAnsi="Times New Roman" w:cs="Times New Roman"/>
          <w:b/>
          <w:sz w:val="28"/>
          <w:szCs w:val="28"/>
        </w:rPr>
        <w:tab/>
      </w:r>
      <w:r w:rsidRPr="00041FBF">
        <w:rPr>
          <w:rFonts w:ascii="Times New Roman" w:hAnsi="Times New Roman" w:cs="Times New Roman"/>
          <w:b/>
          <w:sz w:val="28"/>
          <w:szCs w:val="28"/>
        </w:rPr>
        <w:t>Л.Н.Шкурина</w:t>
      </w:r>
      <w:r w:rsidR="00041FBF" w:rsidRPr="00041FBF">
        <w:rPr>
          <w:rFonts w:ascii="Times New Roman" w:hAnsi="Times New Roman" w:cs="Times New Roman"/>
          <w:sz w:val="28"/>
          <w:szCs w:val="28"/>
        </w:rPr>
        <w:br w:type="page"/>
      </w:r>
    </w:p>
    <w:p w:rsidR="00AB4DCE" w:rsidRPr="00041FBF" w:rsidRDefault="00AB4DCE" w:rsidP="00041FB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41FBF">
        <w:rPr>
          <w:rFonts w:ascii="Times New Roman" w:hAnsi="Times New Roman" w:cs="Times New Roman"/>
          <w:sz w:val="28"/>
          <w:szCs w:val="28"/>
        </w:rPr>
        <w:lastRenderedPageBreak/>
        <w:t>Приложение №1</w:t>
      </w:r>
    </w:p>
    <w:p w:rsidR="00AB4DCE" w:rsidRPr="00041FBF" w:rsidRDefault="00AB4DCE" w:rsidP="00041FBF">
      <w:pPr>
        <w:pStyle w:val="p12"/>
        <w:spacing w:before="0" w:beforeAutospacing="0" w:after="0" w:afterAutospacing="0"/>
        <w:ind w:right="-1"/>
        <w:jc w:val="right"/>
        <w:rPr>
          <w:rStyle w:val="s2"/>
          <w:sz w:val="28"/>
          <w:szCs w:val="28"/>
        </w:rPr>
      </w:pPr>
      <w:r w:rsidRPr="00041FBF">
        <w:rPr>
          <w:sz w:val="28"/>
          <w:szCs w:val="28"/>
        </w:rPr>
        <w:t>к</w:t>
      </w:r>
      <w:r w:rsidR="00041FBF">
        <w:rPr>
          <w:rStyle w:val="s2"/>
          <w:sz w:val="28"/>
          <w:szCs w:val="28"/>
        </w:rPr>
        <w:t xml:space="preserve"> решению 43</w:t>
      </w:r>
      <w:r w:rsidRPr="00041FBF">
        <w:rPr>
          <w:rStyle w:val="s2"/>
          <w:sz w:val="28"/>
          <w:szCs w:val="28"/>
        </w:rPr>
        <w:t>-ой сессии</w:t>
      </w:r>
    </w:p>
    <w:p w:rsidR="00AB4DCE" w:rsidRPr="00041FBF" w:rsidRDefault="00AB4DCE" w:rsidP="00041FBF">
      <w:pPr>
        <w:pStyle w:val="p12"/>
        <w:spacing w:before="0" w:beforeAutospacing="0" w:after="0" w:afterAutospacing="0"/>
        <w:ind w:right="-1"/>
        <w:jc w:val="right"/>
        <w:rPr>
          <w:rStyle w:val="s2"/>
          <w:sz w:val="28"/>
          <w:szCs w:val="28"/>
        </w:rPr>
      </w:pPr>
      <w:r w:rsidRPr="00041FBF">
        <w:rPr>
          <w:rStyle w:val="s2"/>
          <w:sz w:val="28"/>
          <w:szCs w:val="28"/>
        </w:rPr>
        <w:t xml:space="preserve">Красногвардейского сельского совета </w:t>
      </w:r>
    </w:p>
    <w:p w:rsidR="00AB4DCE" w:rsidRPr="00041FBF" w:rsidRDefault="00AB4DCE" w:rsidP="00041FBF">
      <w:pPr>
        <w:pStyle w:val="p12"/>
        <w:spacing w:before="0" w:beforeAutospacing="0" w:after="0" w:afterAutospacing="0"/>
        <w:ind w:right="-1"/>
        <w:jc w:val="right"/>
        <w:rPr>
          <w:rStyle w:val="s2"/>
          <w:sz w:val="28"/>
          <w:szCs w:val="28"/>
        </w:rPr>
      </w:pPr>
      <w:r w:rsidRPr="00041FBF">
        <w:rPr>
          <w:rStyle w:val="s2"/>
          <w:sz w:val="28"/>
          <w:szCs w:val="28"/>
        </w:rPr>
        <w:t>1-го созыва</w:t>
      </w:r>
    </w:p>
    <w:p w:rsidR="00AB4DCE" w:rsidRPr="00041FBF" w:rsidRDefault="00AB4DCE" w:rsidP="00041FB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41FBF">
        <w:rPr>
          <w:rFonts w:ascii="Times New Roman" w:hAnsi="Times New Roman" w:cs="Times New Roman"/>
          <w:sz w:val="28"/>
          <w:szCs w:val="28"/>
        </w:rPr>
        <w:t xml:space="preserve">от </w:t>
      </w:r>
      <w:r w:rsidR="00041FBF" w:rsidRPr="00041FBF">
        <w:rPr>
          <w:rFonts w:ascii="Times New Roman" w:hAnsi="Times New Roman" w:cs="Times New Roman"/>
          <w:sz w:val="28"/>
          <w:szCs w:val="28"/>
        </w:rPr>
        <w:t>14</w:t>
      </w:r>
      <w:r w:rsidRPr="00041FBF">
        <w:rPr>
          <w:rFonts w:ascii="Times New Roman" w:hAnsi="Times New Roman" w:cs="Times New Roman"/>
          <w:sz w:val="28"/>
          <w:szCs w:val="28"/>
        </w:rPr>
        <w:t>.0</w:t>
      </w:r>
      <w:r w:rsidR="00041FBF" w:rsidRPr="00041FBF">
        <w:rPr>
          <w:rFonts w:ascii="Times New Roman" w:hAnsi="Times New Roman" w:cs="Times New Roman"/>
          <w:sz w:val="28"/>
          <w:szCs w:val="28"/>
        </w:rPr>
        <w:t>6</w:t>
      </w:r>
      <w:r w:rsidRPr="00041FBF">
        <w:rPr>
          <w:rFonts w:ascii="Times New Roman" w:hAnsi="Times New Roman" w:cs="Times New Roman"/>
          <w:sz w:val="28"/>
          <w:szCs w:val="28"/>
        </w:rPr>
        <w:t>.2018 г. №0</w:t>
      </w:r>
      <w:r w:rsidR="00041FBF" w:rsidRPr="00041FBF">
        <w:rPr>
          <w:rFonts w:ascii="Times New Roman" w:hAnsi="Times New Roman" w:cs="Times New Roman"/>
          <w:sz w:val="28"/>
          <w:szCs w:val="28"/>
        </w:rPr>
        <w:t>2</w:t>
      </w:r>
    </w:p>
    <w:p w:rsidR="00B31E07" w:rsidRPr="00041FBF" w:rsidRDefault="00B31E07" w:rsidP="00041FBF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41F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Порядок использования и охраны земель особо охраняемых территорий местного значения на территории муниципального образования </w:t>
      </w:r>
      <w:r w:rsidR="00AB4DCE" w:rsidRPr="00041F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Красногвардейское </w:t>
      </w:r>
      <w:r w:rsidRPr="00041F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сельское поселение Советского района Республики Крым.</w:t>
      </w:r>
    </w:p>
    <w:p w:rsidR="00B31E07" w:rsidRPr="00041FBF" w:rsidRDefault="00B31E07" w:rsidP="00041F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1F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Режим использования земель особо охраняемых территорий местного значения</w:t>
      </w:r>
    </w:p>
    <w:p w:rsidR="00B31E07" w:rsidRPr="00041FBF" w:rsidRDefault="00B31E07" w:rsidP="00041F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1FBF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Земельные участки, включенные в состав земель особо охраняемых территорий местного значения, используются в соответствии с требованиями Земельного кодекса Российской Федерации, других законодательных актов, нормативными правовыми актами, определяющими правовой режим использования земель особо охраняемых территорий местного значения.</w:t>
      </w:r>
    </w:p>
    <w:p w:rsidR="00B31E07" w:rsidRPr="00041FBF" w:rsidRDefault="00B31E07" w:rsidP="00041F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1FBF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Для всех земель особо охраняемых территорий местного значения устанавливается особый правовой режим, ограничивающий или запрещающий виды деятельности, несовместимые с основным назначением этих территорий и (или) оказывающие на них негативное (вредное) воздействие.</w:t>
      </w:r>
    </w:p>
    <w:p w:rsidR="00B31E07" w:rsidRPr="00041FBF" w:rsidRDefault="00B31E07" w:rsidP="00041F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1FBF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На землях природоохранного назначения допускается ограниченная хозяйственная деятельность при соблюдении установленного режима охраны этих земель в соответствии с нормативными правовыми актами органов местного самоуправления.</w:t>
      </w:r>
    </w:p>
    <w:p w:rsidR="00B31E07" w:rsidRPr="00041FBF" w:rsidRDefault="00B31E07" w:rsidP="00041F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1FBF">
        <w:rPr>
          <w:rFonts w:ascii="Times New Roman" w:eastAsia="Times New Roman" w:hAnsi="Times New Roman" w:cs="Times New Roman"/>
          <w:sz w:val="28"/>
          <w:szCs w:val="28"/>
          <w:lang w:eastAsia="ru-RU"/>
        </w:rPr>
        <w:t>Юридические лица, в интересах которых выделяются земельные участки с особыми условиями использования, обязаны обозначить их границы специальными информационными знаками.</w:t>
      </w:r>
    </w:p>
    <w:p w:rsidR="00B31E07" w:rsidRPr="00041FBF" w:rsidRDefault="00B31E07" w:rsidP="00041F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1FBF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пределах земель природоохранного назначения вводится особый правовой режим использования земель, ограничивающий или запрещающий виды деятельности, которые несовместимы с основным назначением этих земель.</w:t>
      </w:r>
    </w:p>
    <w:p w:rsidR="00B31E07" w:rsidRPr="00041FBF" w:rsidRDefault="00B31E07" w:rsidP="00041F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1FBF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Земельные участки в пределах этих земель не изымаются и не выкупаются у собственников земельных участков, землепользователей, землевладельцев и арендаторов земельных участков.</w:t>
      </w:r>
    </w:p>
    <w:p w:rsidR="00B31E07" w:rsidRPr="00041FBF" w:rsidRDefault="00B31E07" w:rsidP="00041F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1FBF">
        <w:rPr>
          <w:rFonts w:ascii="Times New Roman" w:eastAsia="Times New Roman" w:hAnsi="Times New Roman" w:cs="Times New Roman"/>
          <w:sz w:val="28"/>
          <w:szCs w:val="28"/>
          <w:lang w:eastAsia="ru-RU"/>
        </w:rPr>
        <w:t>1.4. Использование учебно-туристических троп и трасс, установленных по соглашению с собственниками земельных участков, землепользователями, землевладельцами и арендаторами земельных участков, может осуществляться на основе сервитутов; при этом указанные земельные участки не изымаются из использования.</w:t>
      </w:r>
    </w:p>
    <w:p w:rsidR="00B31E07" w:rsidRPr="00041FBF" w:rsidRDefault="00B31E07" w:rsidP="00041F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1FB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землях рекреационного назначения запрещается деятельность, не соответствующая их целевому назначению.</w:t>
      </w:r>
    </w:p>
    <w:p w:rsidR="00B31E07" w:rsidRPr="00041FBF" w:rsidRDefault="00B31E07" w:rsidP="00041F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1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1.5. Земли историко-культурного назначения используются строго в соответствии с их целевым назначением. Изменение целевого назначения </w:t>
      </w:r>
      <w:r w:rsidRPr="00041FB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земель историко-культурного назначения и не соответствующая их целевому назначению деятельность не допускаются.</w:t>
      </w:r>
    </w:p>
    <w:p w:rsidR="00B31E07" w:rsidRPr="00041FBF" w:rsidRDefault="00B31E07" w:rsidP="00041F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1FBF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Земельные участки, отнесенные к землям историко-культурного назначения, у собственников земельных участков, землепользователей, землевладельцев и арендаторов земельных участков не изымаются, за исключением случаев, установленных законодательством.</w:t>
      </w:r>
    </w:p>
    <w:p w:rsidR="00B31E07" w:rsidRPr="00041FBF" w:rsidRDefault="00B31E07" w:rsidP="00041F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1FBF">
        <w:rPr>
          <w:rFonts w:ascii="Times New Roman" w:eastAsia="Times New Roman" w:hAnsi="Times New Roman" w:cs="Times New Roman"/>
          <w:sz w:val="28"/>
          <w:szCs w:val="28"/>
          <w:lang w:eastAsia="ru-RU"/>
        </w:rPr>
        <w:t>1.6. Особо ценные земельные участки не относятся к какому-либо из видов особо охраняемых территорий, но имеют признаки и качества, ценность находящихся объектов природного историко-культурного наследия, позволяющие относить их к особо ценным землям.</w:t>
      </w:r>
    </w:p>
    <w:p w:rsidR="00B31E07" w:rsidRPr="00041FBF" w:rsidRDefault="00B31E07" w:rsidP="00041F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1FB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собственников таких земельных участков, землепользователей, землевладельцев и арендаторов таких земельных участков возлагаются обязанности по их сохранению.</w:t>
      </w:r>
    </w:p>
    <w:p w:rsidR="00B31E07" w:rsidRPr="00041FBF" w:rsidRDefault="00B31E07" w:rsidP="00041F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1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1.7. После вступления в силу решения </w:t>
      </w:r>
      <w:r w:rsidR="00AB4DCE" w:rsidRPr="00041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Красногвардейского </w:t>
      </w:r>
      <w:r w:rsidRPr="00041FBF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</w:t>
      </w:r>
      <w:r w:rsidR="00AB4DCE" w:rsidRPr="00041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1FB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совета Советского района Республики Крым</w:t>
      </w:r>
      <w:r w:rsidR="00C96D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1FBF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отнесении земель к землям особо охраняемых территорий местного значения (далее - Решение), хозяйственная и иная деятельность в границах территории земель, отнесенных к землям особо охраняемых территорий местного значения, приостанавливается.</w:t>
      </w:r>
    </w:p>
    <w:p w:rsidR="00B31E07" w:rsidRPr="00041FBF" w:rsidRDefault="00B31E07" w:rsidP="00041F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1FBF">
        <w:rPr>
          <w:rFonts w:ascii="Times New Roman" w:eastAsia="Times New Roman" w:hAnsi="Times New Roman" w:cs="Times New Roman"/>
          <w:sz w:val="28"/>
          <w:szCs w:val="28"/>
          <w:lang w:eastAsia="ru-RU"/>
        </w:rPr>
        <w:t>1.8. Проектная документация объектов, строительство, реконструкцию которых предполагается осуществить на землях особо охраняемых территорий местного значения, подлежит государственной экологической экспертизе.</w:t>
      </w:r>
    </w:p>
    <w:p w:rsidR="00B31E07" w:rsidRPr="00041FBF" w:rsidRDefault="00B31E07" w:rsidP="00041F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1FBF">
        <w:rPr>
          <w:rFonts w:ascii="Times New Roman" w:eastAsia="Times New Roman" w:hAnsi="Times New Roman" w:cs="Times New Roman"/>
          <w:sz w:val="28"/>
          <w:szCs w:val="28"/>
          <w:lang w:eastAsia="ru-RU"/>
        </w:rPr>
        <w:t>1.9. Нарушение установленных режимов охраны и использования земель особо охраняемых территорий местного значения влечет ответственность в соответствии с действующим законодательством Российской Федерации.</w:t>
      </w:r>
    </w:p>
    <w:p w:rsidR="00B31E07" w:rsidRPr="00041FBF" w:rsidRDefault="00B31E07" w:rsidP="00041F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1FBF">
        <w:rPr>
          <w:rFonts w:ascii="Times New Roman" w:eastAsia="Times New Roman" w:hAnsi="Times New Roman" w:cs="Times New Roman"/>
          <w:sz w:val="28"/>
          <w:szCs w:val="28"/>
          <w:lang w:eastAsia="ru-RU"/>
        </w:rPr>
        <w:t>1.10. Земельные участки, отнесенные к особо охраняемым территориям местного значения, относятся к землям, изъятым из оборота, не могут предоставляться в частную собственность, а также быть объектами сделок, предусмотренных гражданским законодательством.</w:t>
      </w:r>
    </w:p>
    <w:p w:rsidR="00B31E07" w:rsidRPr="00041FBF" w:rsidRDefault="00B31E07" w:rsidP="00041F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1F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Участие граждан и юридических лиц в области организации, функционирования, порядка использования, охраны и защиты особо охраняемых территорий местного значения.</w:t>
      </w:r>
    </w:p>
    <w:p w:rsidR="00B31E07" w:rsidRPr="00041FBF" w:rsidRDefault="00B31E07" w:rsidP="00041F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1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Граждане, а также общественные объединения и некоммерческие организации, осуществляющие деятельность в области охраны окружающей среды, вправе оказывать содействие органам местного самоуправления </w:t>
      </w:r>
      <w:r w:rsidR="008D03BC" w:rsidRPr="00041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  <w:r w:rsidRPr="00041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 осуществлении мероприятий по организации, охране и использованию особо охраняемых природных территорий местного значения. При осуществлении этих мероприятий органы местного самоуправления </w:t>
      </w:r>
      <w:r w:rsidR="008D03BC" w:rsidRPr="00041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  <w:r w:rsidRPr="00041FB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учитывают предложения граждан, а также общественных объединений и некоммерческих организаций, осуществляющих деятельность в области охраны окружающей среды.</w:t>
      </w:r>
    </w:p>
    <w:p w:rsidR="00B31E07" w:rsidRPr="00041FBF" w:rsidRDefault="00B31E07" w:rsidP="00041F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1FB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2.2. Органы местного самоуправления </w:t>
      </w:r>
      <w:r w:rsidR="008D03BC" w:rsidRPr="00041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  <w:r w:rsidRPr="00041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осуществлении своих полномочий в области организации, охраны, обеспечения функционирования, контроля за состоянием и соблюдением режима охраны особо охраняемой территории местного значения рассматривают предложения граждан и юридических лиц </w:t>
      </w:r>
      <w:r w:rsidR="008D03BC" w:rsidRPr="00041FBF">
        <w:rPr>
          <w:rFonts w:ascii="Times New Roman" w:eastAsia="Times New Roman" w:hAnsi="Times New Roman" w:cs="Times New Roman"/>
          <w:sz w:val="28"/>
          <w:szCs w:val="28"/>
          <w:lang w:eastAsia="ru-RU"/>
        </w:rPr>
        <w:t>вК</w:t>
      </w:r>
      <w:r w:rsidRPr="00041FBF">
        <w:rPr>
          <w:rFonts w:ascii="Times New Roman" w:eastAsia="Times New Roman" w:hAnsi="Times New Roman" w:cs="Times New Roman"/>
          <w:sz w:val="28"/>
          <w:szCs w:val="28"/>
          <w:lang w:eastAsia="ru-RU"/>
        </w:rPr>
        <w:t>омисси</w:t>
      </w:r>
      <w:r w:rsidR="008D03BC" w:rsidRPr="00041FB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041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отнесению земель муниципального образования к землям особо охраняемых территорий местного значения (далее по тексту - комиссия) в срок, не позднее 30-ти дней с момента поступления предложения в комиссию.</w:t>
      </w:r>
    </w:p>
    <w:p w:rsidR="00B31E07" w:rsidRPr="00041FBF" w:rsidRDefault="00B31E07" w:rsidP="00041F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1F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Порядок охраны земель особо охраняемых территорий местного значения</w:t>
      </w:r>
    </w:p>
    <w:p w:rsidR="00B31E07" w:rsidRPr="00041FBF" w:rsidRDefault="00B31E07" w:rsidP="00041F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1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3.1.Охрана особо охраняемых территорий местного значения осуществляется через организации, создаваемые в целях обеспечения управления особо охраняемой территории местного значения (при создании такого учреждения), либо через юридических лиц, ответственных за обеспечение охраны особо охраняемой территории местного значения, а также через структурные подразделения </w:t>
      </w:r>
      <w:r w:rsidR="008D03BC" w:rsidRPr="00041FB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041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дминистрации </w:t>
      </w:r>
      <w:r w:rsidR="008D03BC" w:rsidRPr="00041FBF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</w:t>
      </w:r>
      <w:r w:rsidRPr="00041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поселения, осуществляющих контроль за охраной особо охраняемых территорий местного значения и указанных в Решении.</w:t>
      </w:r>
    </w:p>
    <w:p w:rsidR="00B31E07" w:rsidRPr="00041FBF" w:rsidRDefault="00B31E07" w:rsidP="00041F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1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Организации, создаваемые в целях обеспечения управления особо охраняемой территории местного значения (при создании такого учреждения), юридические лица, ответственные за обеспечение охраны особо охраняемой территории местного значения, конкретное структурное подразделение </w:t>
      </w:r>
      <w:r w:rsidR="008D03BC" w:rsidRPr="00041FB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041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дминистрации </w:t>
      </w:r>
      <w:r w:rsidR="008D03BC" w:rsidRPr="00041FBF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</w:t>
      </w:r>
      <w:r w:rsidRPr="00041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поселения, котор</w:t>
      </w:r>
      <w:r w:rsidR="008D03BC" w:rsidRPr="00041FBF">
        <w:rPr>
          <w:rFonts w:ascii="Times New Roman" w:eastAsia="Times New Roman" w:hAnsi="Times New Roman" w:cs="Times New Roman"/>
          <w:sz w:val="28"/>
          <w:szCs w:val="28"/>
          <w:lang w:eastAsia="ru-RU"/>
        </w:rPr>
        <w:t>ое</w:t>
      </w:r>
      <w:r w:rsidRPr="00041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 контроль за охраной особо охраняемой территории местного значения, указываются в Решении.</w:t>
      </w:r>
    </w:p>
    <w:p w:rsidR="00B31E07" w:rsidRPr="00041FBF" w:rsidRDefault="00B31E07" w:rsidP="00041F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1FBF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Охрана земель особо охраняемых территорий местного значения включает:</w:t>
      </w:r>
    </w:p>
    <w:p w:rsidR="00B31E07" w:rsidRPr="00041FBF" w:rsidRDefault="00B31E07" w:rsidP="00041F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1FBF">
        <w:rPr>
          <w:rFonts w:ascii="Times New Roman" w:eastAsia="Times New Roman" w:hAnsi="Times New Roman" w:cs="Times New Roman"/>
          <w:sz w:val="28"/>
          <w:szCs w:val="28"/>
          <w:lang w:eastAsia="ru-RU"/>
        </w:rPr>
        <w:t>1) наблюдение за состоянием земель особо охраняемых территорий;</w:t>
      </w:r>
    </w:p>
    <w:p w:rsidR="00B31E07" w:rsidRPr="00041FBF" w:rsidRDefault="00B31E07" w:rsidP="00041F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1FBF">
        <w:rPr>
          <w:rFonts w:ascii="Times New Roman" w:eastAsia="Times New Roman" w:hAnsi="Times New Roman" w:cs="Times New Roman"/>
          <w:sz w:val="28"/>
          <w:szCs w:val="28"/>
          <w:lang w:eastAsia="ru-RU"/>
        </w:rPr>
        <w:t>2) осуществление мероприятий по поддержанию земель особо охраняемых территорий в состоянии, соответствующем их назначению;</w:t>
      </w:r>
    </w:p>
    <w:p w:rsidR="00B31E07" w:rsidRPr="00041FBF" w:rsidRDefault="00B31E07" w:rsidP="00041F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1FBF">
        <w:rPr>
          <w:rFonts w:ascii="Times New Roman" w:eastAsia="Times New Roman" w:hAnsi="Times New Roman" w:cs="Times New Roman"/>
          <w:sz w:val="28"/>
          <w:szCs w:val="28"/>
          <w:lang w:eastAsia="ru-RU"/>
        </w:rPr>
        <w:t>3) реализацию комплексных программ, направленных на охрану земель особо охраняемых территорий местного значения;</w:t>
      </w:r>
    </w:p>
    <w:p w:rsidR="00B31E07" w:rsidRPr="00041FBF" w:rsidRDefault="00B31E07" w:rsidP="00041F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1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экономическое стимулирование деятельности по охране земель особо охраняемых территорий, в том числе возможность установления льгот по налогообложению, которые могут быть установлены </w:t>
      </w:r>
      <w:r w:rsidR="00AB4DCE" w:rsidRPr="00041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Красногвардейским </w:t>
      </w:r>
      <w:r w:rsidR="008D03BC" w:rsidRPr="00041FBF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сельским</w:t>
      </w:r>
      <w:r w:rsidR="00AB4DCE" w:rsidRPr="00041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D03BC" w:rsidRPr="00041FB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</w:t>
      </w:r>
      <w:r w:rsidR="00AB4DCE" w:rsidRPr="00041FBF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8D03BC" w:rsidRPr="00041FBF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041FB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31E07" w:rsidRPr="00041FBF" w:rsidRDefault="00B31E07" w:rsidP="00041F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1FBF">
        <w:rPr>
          <w:rFonts w:ascii="Times New Roman" w:eastAsia="Times New Roman" w:hAnsi="Times New Roman" w:cs="Times New Roman"/>
          <w:sz w:val="28"/>
          <w:szCs w:val="28"/>
          <w:lang w:eastAsia="ru-RU"/>
        </w:rPr>
        <w:t>5) привлечение виновных лиц к ответственности за несоблюдение режима охраны и использования земель, особо охраняемых территорий местного значения в порядке, предусмотренным действующим законодательством;</w:t>
      </w:r>
    </w:p>
    <w:p w:rsidR="00B31E07" w:rsidRPr="00041FBF" w:rsidRDefault="00B31E07" w:rsidP="00041F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1FBF">
        <w:rPr>
          <w:rFonts w:ascii="Times New Roman" w:eastAsia="Times New Roman" w:hAnsi="Times New Roman" w:cs="Times New Roman"/>
          <w:sz w:val="28"/>
          <w:szCs w:val="28"/>
          <w:lang w:eastAsia="ru-RU"/>
        </w:rPr>
        <w:t>6) иные мероприятия, не противоречащие законодательству.</w:t>
      </w:r>
    </w:p>
    <w:p w:rsidR="00B31E07" w:rsidRPr="00041FBF" w:rsidRDefault="00B31E07" w:rsidP="00041F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1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 Организацию охраны земель особо охраняемых территорий местного значения, включая контроль над состоянием земель особо охраняемых территорий местного значения, а также за осуществлением всех </w:t>
      </w:r>
      <w:r w:rsidRPr="00041FB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видов деятельности, оказывающих или способных оказать воздействие на природные объекты и комплексы земель особо охраняемых территорий местного значения, осуществляет </w:t>
      </w:r>
      <w:r w:rsidR="008D03BC" w:rsidRPr="00041FB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041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дминистрация </w:t>
      </w:r>
      <w:r w:rsidR="008D03BC" w:rsidRPr="00041FBF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</w:t>
      </w:r>
      <w:r w:rsidRPr="00041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поселения в пределах своей компетенции.</w:t>
      </w:r>
    </w:p>
    <w:p w:rsidR="002A2F70" w:rsidRPr="00041FBF" w:rsidRDefault="002A2F70" w:rsidP="00041FBF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2A2F70" w:rsidRPr="00041FBF" w:rsidSect="00D74E9F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6D00" w:rsidRDefault="00AF6D00" w:rsidP="0044624B">
      <w:pPr>
        <w:spacing w:after="0" w:line="240" w:lineRule="auto"/>
      </w:pPr>
      <w:r>
        <w:separator/>
      </w:r>
    </w:p>
  </w:endnote>
  <w:endnote w:type="continuationSeparator" w:id="1">
    <w:p w:rsidR="00AF6D00" w:rsidRDefault="00AF6D00" w:rsidP="004462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915252"/>
      <w:docPartObj>
        <w:docPartGallery w:val="Page Numbers (Bottom of Page)"/>
        <w:docPartUnique/>
      </w:docPartObj>
    </w:sdtPr>
    <w:sdtContent>
      <w:p w:rsidR="0044624B" w:rsidRDefault="0044624B">
        <w:pPr>
          <w:pStyle w:val="ab"/>
          <w:jc w:val="center"/>
        </w:pPr>
        <w:fldSimple w:instr=" PAGE   \* MERGEFORMAT ">
          <w:r>
            <w:rPr>
              <w:noProof/>
            </w:rPr>
            <w:t>5</w:t>
          </w:r>
        </w:fldSimple>
      </w:p>
    </w:sdtContent>
  </w:sdt>
  <w:p w:rsidR="0044624B" w:rsidRDefault="0044624B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6D00" w:rsidRDefault="00AF6D00" w:rsidP="0044624B">
      <w:pPr>
        <w:spacing w:after="0" w:line="240" w:lineRule="auto"/>
      </w:pPr>
      <w:r>
        <w:separator/>
      </w:r>
    </w:p>
  </w:footnote>
  <w:footnote w:type="continuationSeparator" w:id="1">
    <w:p w:rsidR="00AF6D00" w:rsidRDefault="00AF6D00" w:rsidP="0044624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822C9"/>
    <w:rsid w:val="00041FBF"/>
    <w:rsid w:val="0013148D"/>
    <w:rsid w:val="002A132A"/>
    <w:rsid w:val="002A2F70"/>
    <w:rsid w:val="002C15CD"/>
    <w:rsid w:val="00410618"/>
    <w:rsid w:val="0044624B"/>
    <w:rsid w:val="007B6BD3"/>
    <w:rsid w:val="00857536"/>
    <w:rsid w:val="008D03BC"/>
    <w:rsid w:val="009373F3"/>
    <w:rsid w:val="009C572A"/>
    <w:rsid w:val="00AB4DCE"/>
    <w:rsid w:val="00AF6D00"/>
    <w:rsid w:val="00B31E07"/>
    <w:rsid w:val="00C420DC"/>
    <w:rsid w:val="00C670C3"/>
    <w:rsid w:val="00C96D7C"/>
    <w:rsid w:val="00D74E9F"/>
    <w:rsid w:val="00F822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E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A2F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A2F70"/>
    <w:rPr>
      <w:b/>
      <w:bCs/>
    </w:rPr>
  </w:style>
  <w:style w:type="character" w:styleId="a5">
    <w:name w:val="Hyperlink"/>
    <w:basedOn w:val="a0"/>
    <w:uiPriority w:val="99"/>
    <w:semiHidden/>
    <w:unhideWhenUsed/>
    <w:rsid w:val="002A2F70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B4D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B4DCE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AB4DCE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1">
    <w:name w:val="Текст1"/>
    <w:basedOn w:val="a"/>
    <w:rsid w:val="00AB4DCE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s2">
    <w:name w:val="s2"/>
    <w:basedOn w:val="a0"/>
    <w:rsid w:val="00AB4DCE"/>
    <w:rPr>
      <w:rFonts w:cs="Times New Roman"/>
    </w:rPr>
  </w:style>
  <w:style w:type="paragraph" w:customStyle="1" w:styleId="p12">
    <w:name w:val="p12"/>
    <w:basedOn w:val="a"/>
    <w:rsid w:val="00AB4DCE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9">
    <w:name w:val="header"/>
    <w:basedOn w:val="a"/>
    <w:link w:val="aa"/>
    <w:uiPriority w:val="99"/>
    <w:semiHidden/>
    <w:unhideWhenUsed/>
    <w:rsid w:val="004462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44624B"/>
  </w:style>
  <w:style w:type="paragraph" w:styleId="ab">
    <w:name w:val="footer"/>
    <w:basedOn w:val="a"/>
    <w:link w:val="ac"/>
    <w:uiPriority w:val="99"/>
    <w:unhideWhenUsed/>
    <w:rsid w:val="004462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462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A2F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A2F70"/>
    <w:rPr>
      <w:b/>
      <w:bCs/>
    </w:rPr>
  </w:style>
  <w:style w:type="character" w:styleId="a5">
    <w:name w:val="Hyperlink"/>
    <w:basedOn w:val="a0"/>
    <w:uiPriority w:val="99"/>
    <w:semiHidden/>
    <w:unhideWhenUsed/>
    <w:rsid w:val="002A2F7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21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88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87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5</Pages>
  <Words>1411</Words>
  <Characters>8047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Ширяев Петр Андреевич</dc:creator>
  <cp:keywords/>
  <dc:description/>
  <cp:lastModifiedBy>Люда</cp:lastModifiedBy>
  <cp:revision>16</cp:revision>
  <dcterms:created xsi:type="dcterms:W3CDTF">2018-05-19T18:07:00Z</dcterms:created>
  <dcterms:modified xsi:type="dcterms:W3CDTF">2018-06-14T06:19:00Z</dcterms:modified>
</cp:coreProperties>
</file>