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F7" w:rsidRDefault="001457F7" w:rsidP="001457F7">
      <w:pPr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1030605" cy="1146175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1457F7" w:rsidRPr="001457F7" w:rsidRDefault="00E72884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884">
        <w:rPr>
          <w:rFonts w:ascii="Times New Roman" w:hAnsi="Times New Roman" w:cs="Times New Roman"/>
          <w:sz w:val="28"/>
          <w:szCs w:val="28"/>
          <w:lang w:eastAsia="en-US"/>
        </w:rPr>
        <w:pict>
          <v:line id="_x0000_s1026" style="position:absolute;left:0;text-align:left;z-index:251660288" from="-26.85pt,7.55pt" to="484.4pt,7.55pt" o:allowincell="f" strokeweight="4.5pt">
            <v:stroke linestyle="thickThin"/>
            <w10:wrap type="square"/>
          </v:line>
        </w:pict>
      </w:r>
      <w:r w:rsidR="001457F7" w:rsidRPr="001457F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№</w:t>
      </w:r>
      <w:r w:rsidR="003F341A">
        <w:rPr>
          <w:rFonts w:ascii="Times New Roman" w:hAnsi="Times New Roman" w:cs="Times New Roman"/>
          <w:b/>
          <w:sz w:val="28"/>
          <w:szCs w:val="28"/>
        </w:rPr>
        <w:t>64</w:t>
      </w:r>
    </w:p>
    <w:p w:rsidR="001457F7" w:rsidRPr="001457F7" w:rsidRDefault="001457F7" w:rsidP="001457F7">
      <w:pPr>
        <w:rPr>
          <w:rFonts w:ascii="Times New Roman" w:hAnsi="Times New Roman" w:cs="Times New Roman"/>
          <w:sz w:val="28"/>
          <w:szCs w:val="28"/>
        </w:rPr>
      </w:pPr>
      <w:r w:rsidRPr="001457F7">
        <w:rPr>
          <w:rFonts w:ascii="Times New Roman" w:hAnsi="Times New Roman" w:cs="Times New Roman"/>
          <w:sz w:val="28"/>
          <w:szCs w:val="28"/>
        </w:rPr>
        <w:t xml:space="preserve"> «</w:t>
      </w:r>
      <w:r w:rsidR="003F341A">
        <w:rPr>
          <w:rFonts w:ascii="Times New Roman" w:hAnsi="Times New Roman" w:cs="Times New Roman"/>
          <w:sz w:val="28"/>
          <w:szCs w:val="28"/>
        </w:rPr>
        <w:t>17</w:t>
      </w:r>
      <w:r w:rsidRPr="001457F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F341A">
        <w:rPr>
          <w:rFonts w:ascii="Times New Roman" w:hAnsi="Times New Roman" w:cs="Times New Roman"/>
          <w:sz w:val="28"/>
          <w:szCs w:val="28"/>
          <w:lang w:val="uk-UA"/>
        </w:rPr>
        <w:t xml:space="preserve"> июня</w:t>
      </w:r>
      <w:r w:rsidRPr="001457F7">
        <w:rPr>
          <w:rFonts w:ascii="Times New Roman" w:hAnsi="Times New Roman" w:cs="Times New Roman"/>
          <w:sz w:val="28"/>
          <w:szCs w:val="28"/>
          <w:lang w:val="uk-UA"/>
        </w:rPr>
        <w:t xml:space="preserve">  20</w:t>
      </w:r>
      <w:r w:rsidR="003F341A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1457F7">
        <w:rPr>
          <w:rFonts w:ascii="Times New Roman" w:hAnsi="Times New Roman" w:cs="Times New Roman"/>
          <w:sz w:val="28"/>
          <w:szCs w:val="28"/>
          <w:lang w:val="uk-UA"/>
        </w:rPr>
        <w:t xml:space="preserve">  г.</w:t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Pr="001457F7">
        <w:rPr>
          <w:rFonts w:ascii="Times New Roman" w:hAnsi="Times New Roman" w:cs="Times New Roman"/>
          <w:sz w:val="28"/>
          <w:szCs w:val="28"/>
        </w:rPr>
        <w:t>с. Красногвардейское</w:t>
      </w:r>
    </w:p>
    <w:p w:rsidR="001457F7" w:rsidRDefault="001457F7" w:rsidP="001457F7">
      <w:pPr>
        <w:pStyle w:val="Standard"/>
        <w:tabs>
          <w:tab w:val="left" w:pos="525"/>
        </w:tabs>
        <w:jc w:val="both"/>
        <w:rPr>
          <w:b/>
          <w:sz w:val="28"/>
          <w:szCs w:val="28"/>
        </w:rPr>
      </w:pPr>
    </w:p>
    <w:p w:rsidR="00196AF1" w:rsidRPr="00586A1D" w:rsidRDefault="00196AF1" w:rsidP="00196AF1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13B6" w:rsidRPr="004313B6" w:rsidRDefault="004313B6" w:rsidP="004313B6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4313B6">
        <w:rPr>
          <w:rFonts w:ascii="Times New Roman" w:hAnsi="Times New Roman" w:cs="Times New Roman"/>
          <w:b/>
          <w:color w:val="auto"/>
          <w:sz w:val="28"/>
          <w:szCs w:val="28"/>
        </w:rPr>
        <w:t>Об организации работ по утилизации (ликвидации)</w:t>
      </w:r>
    </w:p>
    <w:p w:rsidR="004313B6" w:rsidRPr="004313B6" w:rsidRDefault="004313B6" w:rsidP="004313B6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313B6">
        <w:rPr>
          <w:rFonts w:ascii="Times New Roman" w:hAnsi="Times New Roman" w:cs="Times New Roman"/>
          <w:b/>
          <w:color w:val="auto"/>
          <w:sz w:val="28"/>
          <w:szCs w:val="28"/>
        </w:rPr>
        <w:t>сухой травы, стерни, соломы и иных растительных</w:t>
      </w:r>
    </w:p>
    <w:p w:rsidR="004313B6" w:rsidRDefault="004313B6" w:rsidP="004313B6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313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остатков на землях </w:t>
      </w:r>
      <w:r w:rsidR="005A285E">
        <w:rPr>
          <w:rFonts w:ascii="Times New Roman" w:hAnsi="Times New Roman" w:cs="Times New Roman"/>
          <w:b/>
          <w:color w:val="auto"/>
          <w:sz w:val="28"/>
          <w:szCs w:val="28"/>
        </w:rPr>
        <w:t>Красногвардейского</w:t>
      </w:r>
      <w:r w:rsidRPr="004313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сельского поселения</w:t>
      </w:r>
    </w:p>
    <w:p w:rsidR="00196AF1" w:rsidRPr="00586A1D" w:rsidRDefault="004313B6" w:rsidP="004313B6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Советского района Республики Крым</w:t>
      </w:r>
      <w:bookmarkEnd w:id="0"/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</w:p>
    <w:p w:rsidR="004313B6" w:rsidRPr="004313B6" w:rsidRDefault="004313B6" w:rsidP="004313B6">
      <w:pPr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21 декабря 1994 года № 69 -ФЗ «О пожарной безопасности» в целях обеспечения пожарной безопасности и защиты населенных пунктов и объектов от пожаров при осуществлении работ утилизации (ликвидации) сухой травы, стерни, соломы и иных растительных остатков на землях </w:t>
      </w:r>
      <w:r w:rsidR="005A285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313B6">
        <w:rPr>
          <w:rFonts w:ascii="Times New Roman" w:hAnsi="Times New Roman" w:cs="Times New Roman"/>
          <w:sz w:val="28"/>
          <w:szCs w:val="28"/>
        </w:rPr>
        <w:t xml:space="preserve"> сельского поселения, администрация </w:t>
      </w:r>
      <w:r w:rsidR="005A285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313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Pr="004313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1. Руководителям организаций сельскохозяйственного производства, индивидуальным предпринимателям и гражданам, осуществляющим сельскохозяйственную деятельность, независимо от форм собственности</w:t>
      </w:r>
      <w:r w:rsidRPr="003C2DF3">
        <w:rPr>
          <w:rFonts w:ascii="Times New Roman" w:hAnsi="Times New Roman" w:cs="Times New Roman"/>
          <w:sz w:val="28"/>
          <w:szCs w:val="28"/>
        </w:rPr>
        <w:t>:</w:t>
      </w:r>
      <w:r w:rsidRPr="00431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1.1.Не допускать сжигание стерни, пожнивных остатков, сухой травы и  разведение костров на полях, сельскохозяйственных угодьях, </w:t>
      </w:r>
      <w:r w:rsidRPr="003C2DF3">
        <w:rPr>
          <w:rFonts w:ascii="Times New Roman" w:hAnsi="Times New Roman" w:cs="Times New Roman"/>
          <w:sz w:val="28"/>
          <w:szCs w:val="28"/>
        </w:rPr>
        <w:t xml:space="preserve">на </w:t>
      </w:r>
      <w:r w:rsidR="003C2DF3">
        <w:rPr>
          <w:rFonts w:ascii="Times New Roman" w:hAnsi="Times New Roman" w:cs="Times New Roman"/>
          <w:sz w:val="28"/>
          <w:szCs w:val="28"/>
        </w:rPr>
        <w:t>лесозащитных полосах;</w:t>
      </w:r>
      <w:r w:rsidRPr="00431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1.2. Установить строгий противопожарный режим при работе на полях и сельскохозяйственных угодьях, </w:t>
      </w:r>
      <w:r w:rsidRPr="003C2DF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C2DF3" w:rsidRPr="003C2DF3">
        <w:rPr>
          <w:rFonts w:ascii="Times New Roman" w:hAnsi="Times New Roman" w:cs="Times New Roman"/>
          <w:sz w:val="28"/>
          <w:szCs w:val="28"/>
        </w:rPr>
        <w:t>на лесозащитных полосах</w:t>
      </w:r>
      <w:r w:rsidRPr="004313B6">
        <w:rPr>
          <w:rFonts w:ascii="Times New Roman" w:hAnsi="Times New Roman" w:cs="Times New Roman"/>
          <w:sz w:val="28"/>
          <w:szCs w:val="28"/>
        </w:rPr>
        <w:t xml:space="preserve">, до схода сухой травы, запретить применение открытого огня, а также исключить применение других возможных источников зажигания, запретить, либо установить соответствующий режим курения.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1.3. Не реже 2 раза в год проводить опашку полей и сельскохозяйственных угодий полосой не менее 3 метров в местах примыкания к населенным пунктам, на расстоянии не менее 50 метров от крайних строений в населенных пунктах;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lastRenderedPageBreak/>
        <w:t>1.4. Не реже 2 раза в год производить опашку полей и сельскохозяйственных угодий полосой шириной не менее 3 метров в местах их примыкания к лес</w:t>
      </w:r>
      <w:r w:rsidR="003C2DF3">
        <w:rPr>
          <w:rFonts w:ascii="Times New Roman" w:hAnsi="Times New Roman" w:cs="Times New Roman"/>
          <w:sz w:val="28"/>
          <w:szCs w:val="28"/>
        </w:rPr>
        <w:t>озащит</w:t>
      </w:r>
      <w:r w:rsidRPr="004313B6">
        <w:rPr>
          <w:rFonts w:ascii="Times New Roman" w:hAnsi="Times New Roman" w:cs="Times New Roman"/>
          <w:sz w:val="28"/>
          <w:szCs w:val="28"/>
        </w:rPr>
        <w:t xml:space="preserve">ным </w:t>
      </w:r>
      <w:r w:rsidR="003C2DF3">
        <w:rPr>
          <w:rFonts w:ascii="Times New Roman" w:hAnsi="Times New Roman" w:cs="Times New Roman"/>
          <w:sz w:val="28"/>
          <w:szCs w:val="28"/>
        </w:rPr>
        <w:t>полосам</w:t>
      </w:r>
      <w:r w:rsidRPr="004313B6">
        <w:rPr>
          <w:rFonts w:ascii="Times New Roman" w:hAnsi="Times New Roman" w:cs="Times New Roman"/>
          <w:sz w:val="28"/>
          <w:szCs w:val="28"/>
        </w:rPr>
        <w:t xml:space="preserve">, на расстоянии не менее 15 метров;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1.5. Проведение отжигов сухой травы на полях и сельскохозяйственных угодьях производить только после согласования плана отжигов с отделом надзорной деятельности УНД по Советскому району Республики Крым;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1.6. План отжигов сухой травы должен быть утвержден руководителем организации (индивидуальным предпринимателем) и включать в себя: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- график проведения отжигов с указанием даты, времени и мест проведения отжигов;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- приказ о назначении лиц, ответственных за проведение отжигов;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- схему сельхозугодия, на котором производится отжиг, с указанием прилегающих населенных пунктов, лесных массивов, торфяных месторождений и расположением защитных минерализованных полос;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- перечень сил и средств, обеспечивающих пожаробезопасное проведение отжига;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- при привлечении к проведению отжига пожарной и приспособленной для целей пожаротушения техники сторонних организаций план должен быть заверен руководителем данной организации;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1.7. При отжиге необходимо обеспечивать опашку места отжига не ближе 50 метров от зданий и сооружений, населенных пунктов, полосою шириной не менее 3 метров, дежурство во время отжига пожарной или приспособленной для целей пожаротушения техники организации, или другой пожарной (приспособленной) техники на договорной основе (по соглашению), а также дежурство необходимого количества сил и средств для ликвидации горения;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1.8. Не реже 2 раз в год производить заблаговременную уборку с полей и сельскохозяйственных угодий в местах примыканий их к населенным пунктам и лесным массивам травы и горючего мусора на расстоянии не менее 50 метров от населенных пунктов и 15 метров от лес</w:t>
      </w:r>
      <w:r w:rsidR="003C2DF3">
        <w:rPr>
          <w:rFonts w:ascii="Times New Roman" w:hAnsi="Times New Roman" w:cs="Times New Roman"/>
          <w:sz w:val="28"/>
          <w:szCs w:val="28"/>
        </w:rPr>
        <w:t>озащит</w:t>
      </w:r>
      <w:r w:rsidRPr="004313B6">
        <w:rPr>
          <w:rFonts w:ascii="Times New Roman" w:hAnsi="Times New Roman" w:cs="Times New Roman"/>
          <w:sz w:val="28"/>
          <w:szCs w:val="28"/>
        </w:rPr>
        <w:t xml:space="preserve">ных </w:t>
      </w:r>
      <w:r w:rsidR="003C2DF3">
        <w:rPr>
          <w:rFonts w:ascii="Times New Roman" w:hAnsi="Times New Roman" w:cs="Times New Roman"/>
          <w:sz w:val="28"/>
          <w:szCs w:val="28"/>
        </w:rPr>
        <w:t>полос</w:t>
      </w:r>
      <w:r w:rsidRPr="004313B6">
        <w:rPr>
          <w:rFonts w:ascii="Times New Roman" w:hAnsi="Times New Roman" w:cs="Times New Roman"/>
          <w:sz w:val="28"/>
          <w:szCs w:val="28"/>
        </w:rPr>
        <w:t xml:space="preserve">, либо провести опашку полей и сельскохозяйственных угодий полосою шириной не менее 3 метров в местах их примыкания к населенным пунктам и </w:t>
      </w:r>
      <w:r w:rsidR="003C2DF3">
        <w:rPr>
          <w:rFonts w:ascii="Times New Roman" w:hAnsi="Times New Roman" w:cs="Times New Roman"/>
          <w:sz w:val="28"/>
          <w:szCs w:val="28"/>
        </w:rPr>
        <w:t>лесозащитным полосам</w:t>
      </w:r>
      <w:r w:rsidRPr="004313B6">
        <w:rPr>
          <w:rFonts w:ascii="Times New Roman" w:hAnsi="Times New Roman" w:cs="Times New Roman"/>
          <w:sz w:val="28"/>
          <w:szCs w:val="28"/>
        </w:rPr>
        <w:t xml:space="preserve">, на расстоянии не менее 50 метров от населенных пунктов и 15 метров от </w:t>
      </w:r>
      <w:r w:rsidR="003C2DF3">
        <w:rPr>
          <w:rFonts w:ascii="Times New Roman" w:hAnsi="Times New Roman" w:cs="Times New Roman"/>
          <w:sz w:val="28"/>
          <w:szCs w:val="28"/>
        </w:rPr>
        <w:t>лесозащитных полос</w:t>
      </w:r>
      <w:r w:rsidRPr="004313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2. Гражданам, проживающим и находящимся на территории муниципального образования: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>2.1. Обеспечить соблюдение противопожарного режима и не допускать применение открытого огня и других возможных источников возгорания вблизи полей, сельскохозяйственных угоди</w:t>
      </w:r>
      <w:r w:rsidR="003C2DF3">
        <w:rPr>
          <w:rFonts w:ascii="Times New Roman" w:hAnsi="Times New Roman" w:cs="Times New Roman"/>
          <w:sz w:val="28"/>
          <w:szCs w:val="28"/>
        </w:rPr>
        <w:t>й, мест размещения сухой травы, на лесозащитных полосах</w:t>
      </w:r>
      <w:r w:rsidRPr="004313B6">
        <w:rPr>
          <w:rFonts w:ascii="Times New Roman" w:hAnsi="Times New Roman" w:cs="Times New Roman"/>
          <w:sz w:val="28"/>
          <w:szCs w:val="28"/>
        </w:rPr>
        <w:t xml:space="preserve">, в том числе на индивидуальных участках в садоводствах, огородничествах и в населенных пунктах;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2.2. Не допускать сжигания в населенных пунктах и садоводческих объединениях сухой травы и мусора ближе 50 метров от зданий и построек, </w:t>
      </w:r>
      <w:r w:rsidR="003C2DF3">
        <w:rPr>
          <w:rFonts w:ascii="Times New Roman" w:hAnsi="Times New Roman" w:cs="Times New Roman"/>
          <w:sz w:val="28"/>
          <w:szCs w:val="28"/>
        </w:rPr>
        <w:t>лесозащитных полос</w:t>
      </w:r>
      <w:r w:rsidRPr="004313B6">
        <w:rPr>
          <w:rFonts w:ascii="Times New Roman" w:hAnsi="Times New Roman" w:cs="Times New Roman"/>
          <w:sz w:val="28"/>
          <w:szCs w:val="28"/>
        </w:rPr>
        <w:t xml:space="preserve">, а также без постоянного наблюдения. Места сжигания травы и мусора предварительно расчищать от мусора и сухой травы, а затем </w:t>
      </w:r>
      <w:r w:rsidRPr="004313B6">
        <w:rPr>
          <w:rFonts w:ascii="Times New Roman" w:hAnsi="Times New Roman" w:cs="Times New Roman"/>
          <w:sz w:val="28"/>
          <w:szCs w:val="28"/>
        </w:rPr>
        <w:lastRenderedPageBreak/>
        <w:t xml:space="preserve">окапывать, у мест сжигания иметь не менее 2-х ведер (бочку) с водой, или огнетушителей, а также лопату;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2.3. На индивидуальных участках в населенных пунктах и садоводствах при наличии построек устанавливать на участках бочку с водой или иметь неменее 2-х огнетушителей;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3. Главе администрации муниципального образования: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3.1. Обеспечить соблюдение противопожарного режима на территории поселения;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3.2. Обеспечить взаимодействие с отделом надзорной деятельности УНД ГУ МЧС России по Республике Крым с целью оперативного уведомления о несанкционированных отжигах сухой травы, а также о должностных лицах организаций и гражданах, осуществляющих данные отжиги, либо поджоги сухой травы по неосторожности или по прочим причинам;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3.3. В каждом населенном пункте обеспечить запас воды для целей пожаротушения в объеме не менее 50 куб. метров и возможность его использования пожарной техникой;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3.4. В пожароопасный период, при условиях сухой, жаркой и ветреной погоды (при получении штормовых предупреждений) необходимо временно запрещать в населенных пунктах разведение костров, оперативно реагировать на сообщения об отжигах сухой травы.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3.5. В случае повышения пожарной опасности своевременно информировать главу администрации и вносить предложение о введении на территории муниципального образования особого противопожарного режима в соответствии со статьей 30 Закона РФ № 69 - ФЗ «О пожарной безопасности».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4. Довести данное постановление до населения муниципального образования в соответствии с порядком опубликования нормативных правовых актов.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5. Контроль за выполнением данного постановления оставляю за собой. 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</w:p>
    <w:p w:rsidR="00EC64D9" w:rsidRPr="00D046F6" w:rsidRDefault="00EC64D9" w:rsidP="00EC64D9">
      <w:pPr>
        <w:pStyle w:val="western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046F6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EC64D9" w:rsidRPr="00D046F6" w:rsidRDefault="00EC64D9" w:rsidP="00EC64D9">
      <w:pPr>
        <w:pStyle w:val="western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046F6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EC64D9" w:rsidRDefault="00EC64D9" w:rsidP="00EC64D9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D046F6">
        <w:rPr>
          <w:b/>
          <w:color w:val="000000"/>
          <w:sz w:val="28"/>
          <w:szCs w:val="28"/>
        </w:rPr>
        <w:t>сельского поселения</w:t>
      </w:r>
      <w:r w:rsidR="005123A3">
        <w:rPr>
          <w:b/>
          <w:color w:val="000000"/>
          <w:sz w:val="28"/>
          <w:szCs w:val="28"/>
        </w:rPr>
        <w:tab/>
      </w:r>
      <w:r w:rsidR="005123A3">
        <w:rPr>
          <w:b/>
          <w:color w:val="000000"/>
          <w:sz w:val="28"/>
          <w:szCs w:val="28"/>
        </w:rPr>
        <w:tab/>
      </w:r>
      <w:r w:rsidR="005123A3">
        <w:rPr>
          <w:b/>
          <w:color w:val="000000"/>
          <w:sz w:val="28"/>
          <w:szCs w:val="28"/>
        </w:rPr>
        <w:tab/>
      </w:r>
      <w:r w:rsidR="003C2DF3">
        <w:rPr>
          <w:b/>
          <w:color w:val="000000"/>
          <w:sz w:val="28"/>
          <w:szCs w:val="28"/>
        </w:rPr>
        <w:tab/>
      </w:r>
      <w:r w:rsidR="003C2DF3">
        <w:rPr>
          <w:b/>
          <w:color w:val="000000"/>
          <w:sz w:val="28"/>
          <w:szCs w:val="28"/>
        </w:rPr>
        <w:tab/>
      </w:r>
      <w:r w:rsidR="003C2DF3">
        <w:rPr>
          <w:b/>
          <w:color w:val="000000"/>
          <w:sz w:val="28"/>
          <w:szCs w:val="28"/>
        </w:rPr>
        <w:tab/>
      </w:r>
      <w:r w:rsidR="003C2DF3">
        <w:rPr>
          <w:b/>
          <w:color w:val="000000"/>
          <w:sz w:val="28"/>
          <w:szCs w:val="28"/>
        </w:rPr>
        <w:tab/>
      </w:r>
      <w:r w:rsidRPr="00D046F6">
        <w:rPr>
          <w:b/>
          <w:color w:val="000000"/>
          <w:sz w:val="28"/>
          <w:szCs w:val="28"/>
        </w:rPr>
        <w:t>Л.Н. Шкурина</w:t>
      </w:r>
    </w:p>
    <w:p w:rsidR="00E9322A" w:rsidRPr="00586A1D" w:rsidRDefault="00E9322A" w:rsidP="00D144BE">
      <w:pPr>
        <w:rPr>
          <w:rFonts w:ascii="Times New Roman" w:hAnsi="Times New Roman" w:cs="Times New Roman"/>
          <w:b/>
          <w:sz w:val="28"/>
          <w:szCs w:val="28"/>
        </w:rPr>
      </w:pPr>
    </w:p>
    <w:p w:rsidR="00196AF1" w:rsidRPr="004313B6" w:rsidRDefault="00196AF1" w:rsidP="004313B6">
      <w:pPr>
        <w:rPr>
          <w:rFonts w:ascii="Times New Roman" w:hAnsi="Times New Roman"/>
          <w:sz w:val="26"/>
          <w:szCs w:val="26"/>
        </w:rPr>
      </w:pPr>
    </w:p>
    <w:sectPr w:rsidR="00196AF1" w:rsidRPr="004313B6" w:rsidSect="005123A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E3F" w:rsidRDefault="00367E3F" w:rsidP="00831496">
      <w:r>
        <w:separator/>
      </w:r>
    </w:p>
  </w:endnote>
  <w:endnote w:type="continuationSeparator" w:id="1">
    <w:p w:rsidR="00367E3F" w:rsidRDefault="00367E3F" w:rsidP="00831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E3F" w:rsidRDefault="00367E3F" w:rsidP="00831496">
      <w:r>
        <w:separator/>
      </w:r>
    </w:p>
  </w:footnote>
  <w:footnote w:type="continuationSeparator" w:id="1">
    <w:p w:rsidR="00367E3F" w:rsidRDefault="00367E3F" w:rsidP="008314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1F2B"/>
    <w:multiLevelType w:val="hybridMultilevel"/>
    <w:tmpl w:val="C218A2BC"/>
    <w:lvl w:ilvl="0" w:tplc="B3124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0B573F"/>
    <w:multiLevelType w:val="hybridMultilevel"/>
    <w:tmpl w:val="A282002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0597C"/>
    <w:multiLevelType w:val="hybridMultilevel"/>
    <w:tmpl w:val="4BAA173A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7A3D74"/>
    <w:multiLevelType w:val="hybridMultilevel"/>
    <w:tmpl w:val="B8788134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3D2AEE"/>
    <w:multiLevelType w:val="hybridMultilevel"/>
    <w:tmpl w:val="68366450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4B560C"/>
    <w:multiLevelType w:val="hybridMultilevel"/>
    <w:tmpl w:val="B84251F0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8B690A"/>
    <w:multiLevelType w:val="hybridMultilevel"/>
    <w:tmpl w:val="FB520F66"/>
    <w:lvl w:ilvl="0" w:tplc="B3124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1C57301"/>
    <w:multiLevelType w:val="hybridMultilevel"/>
    <w:tmpl w:val="9138BE1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8065FB"/>
    <w:multiLevelType w:val="hybridMultilevel"/>
    <w:tmpl w:val="6144F7F8"/>
    <w:lvl w:ilvl="0" w:tplc="CEC268C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D8F2812"/>
    <w:multiLevelType w:val="hybridMultilevel"/>
    <w:tmpl w:val="D5780E4C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235F2D"/>
    <w:multiLevelType w:val="hybridMultilevel"/>
    <w:tmpl w:val="FC8299BE"/>
    <w:lvl w:ilvl="0" w:tplc="9B70AC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A5F39A1"/>
    <w:multiLevelType w:val="hybridMultilevel"/>
    <w:tmpl w:val="066245AA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243B81"/>
    <w:multiLevelType w:val="hybridMultilevel"/>
    <w:tmpl w:val="848A3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B609B0"/>
    <w:multiLevelType w:val="hybridMultilevel"/>
    <w:tmpl w:val="919CB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A56C08"/>
    <w:multiLevelType w:val="hybridMultilevel"/>
    <w:tmpl w:val="7A0C808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683867"/>
    <w:multiLevelType w:val="hybridMultilevel"/>
    <w:tmpl w:val="F246002E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  <w:num w:numId="11">
    <w:abstractNumId w:val="5"/>
  </w:num>
  <w:num w:numId="12">
    <w:abstractNumId w:val="14"/>
  </w:num>
  <w:num w:numId="13">
    <w:abstractNumId w:val="7"/>
  </w:num>
  <w:num w:numId="14">
    <w:abstractNumId w:val="8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AF1"/>
    <w:rsid w:val="00024FDB"/>
    <w:rsid w:val="00044666"/>
    <w:rsid w:val="00057B79"/>
    <w:rsid w:val="001457F7"/>
    <w:rsid w:val="00163926"/>
    <w:rsid w:val="0017292C"/>
    <w:rsid w:val="00177FCA"/>
    <w:rsid w:val="00196AF1"/>
    <w:rsid w:val="001A723C"/>
    <w:rsid w:val="001F26AC"/>
    <w:rsid w:val="00232489"/>
    <w:rsid w:val="002479BF"/>
    <w:rsid w:val="002978AD"/>
    <w:rsid w:val="002A738B"/>
    <w:rsid w:val="00323C92"/>
    <w:rsid w:val="00367E3F"/>
    <w:rsid w:val="003846D5"/>
    <w:rsid w:val="00392EA6"/>
    <w:rsid w:val="003B2E41"/>
    <w:rsid w:val="003C2DF3"/>
    <w:rsid w:val="003F341A"/>
    <w:rsid w:val="004313B6"/>
    <w:rsid w:val="00436E6F"/>
    <w:rsid w:val="00453AA7"/>
    <w:rsid w:val="00461279"/>
    <w:rsid w:val="00474B5B"/>
    <w:rsid w:val="004B5F81"/>
    <w:rsid w:val="004D25A7"/>
    <w:rsid w:val="004E15A8"/>
    <w:rsid w:val="005123A3"/>
    <w:rsid w:val="005401ED"/>
    <w:rsid w:val="005610BC"/>
    <w:rsid w:val="0056655F"/>
    <w:rsid w:val="00571C4C"/>
    <w:rsid w:val="00584B47"/>
    <w:rsid w:val="00586A1D"/>
    <w:rsid w:val="005A285E"/>
    <w:rsid w:val="005B3443"/>
    <w:rsid w:val="005E6DCD"/>
    <w:rsid w:val="005F4608"/>
    <w:rsid w:val="006022B7"/>
    <w:rsid w:val="00606A3F"/>
    <w:rsid w:val="00627D40"/>
    <w:rsid w:val="006468DC"/>
    <w:rsid w:val="00671094"/>
    <w:rsid w:val="006E5CDC"/>
    <w:rsid w:val="0076155C"/>
    <w:rsid w:val="007849A4"/>
    <w:rsid w:val="007A45C4"/>
    <w:rsid w:val="007B50F0"/>
    <w:rsid w:val="007E5367"/>
    <w:rsid w:val="007E7B80"/>
    <w:rsid w:val="00831496"/>
    <w:rsid w:val="00855E5B"/>
    <w:rsid w:val="00921515"/>
    <w:rsid w:val="00932CFC"/>
    <w:rsid w:val="0096059E"/>
    <w:rsid w:val="009A6DE7"/>
    <w:rsid w:val="009B4C20"/>
    <w:rsid w:val="009F0A48"/>
    <w:rsid w:val="00A20499"/>
    <w:rsid w:val="00A332F8"/>
    <w:rsid w:val="00A95CB0"/>
    <w:rsid w:val="00AD59DF"/>
    <w:rsid w:val="00B727A4"/>
    <w:rsid w:val="00B81175"/>
    <w:rsid w:val="00BA11E2"/>
    <w:rsid w:val="00BB0892"/>
    <w:rsid w:val="00C220FE"/>
    <w:rsid w:val="00C91073"/>
    <w:rsid w:val="00CA6BF0"/>
    <w:rsid w:val="00D144BE"/>
    <w:rsid w:val="00D4243E"/>
    <w:rsid w:val="00D45779"/>
    <w:rsid w:val="00DA2513"/>
    <w:rsid w:val="00DC6521"/>
    <w:rsid w:val="00DC7FE5"/>
    <w:rsid w:val="00DE6E32"/>
    <w:rsid w:val="00E02D8E"/>
    <w:rsid w:val="00E32DB5"/>
    <w:rsid w:val="00E72884"/>
    <w:rsid w:val="00E85C7B"/>
    <w:rsid w:val="00E9322A"/>
    <w:rsid w:val="00EA55A8"/>
    <w:rsid w:val="00EC64D9"/>
    <w:rsid w:val="00EE2E41"/>
    <w:rsid w:val="00F12DF4"/>
    <w:rsid w:val="00F35550"/>
    <w:rsid w:val="00F842B4"/>
    <w:rsid w:val="00F905CF"/>
    <w:rsid w:val="00FB7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6A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96AF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6A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link w:val="a4"/>
    <w:uiPriority w:val="1"/>
    <w:qFormat/>
    <w:rsid w:val="00196A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96A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Strong"/>
    <w:basedOn w:val="a0"/>
    <w:uiPriority w:val="22"/>
    <w:qFormat/>
    <w:rsid w:val="00196AF1"/>
    <w:rPr>
      <w:b/>
      <w:bCs/>
    </w:rPr>
  </w:style>
  <w:style w:type="paragraph" w:customStyle="1" w:styleId="consplusnormal1">
    <w:name w:val="consplusnormal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196AF1"/>
  </w:style>
  <w:style w:type="paragraph" w:customStyle="1" w:styleId="formattext">
    <w:name w:val="formattext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7">
    <w:name w:val="Hyperlink"/>
    <w:basedOn w:val="a0"/>
    <w:uiPriority w:val="99"/>
    <w:unhideWhenUsed/>
    <w:rsid w:val="00196AF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96AF1"/>
    <w:pPr>
      <w:ind w:left="720"/>
      <w:contextualSpacing/>
    </w:pPr>
  </w:style>
  <w:style w:type="character" w:customStyle="1" w:styleId="blk">
    <w:name w:val="blk"/>
    <w:basedOn w:val="a0"/>
    <w:rsid w:val="00196AF1"/>
  </w:style>
  <w:style w:type="character" w:customStyle="1" w:styleId="a4">
    <w:name w:val="Без интервала Знак"/>
    <w:basedOn w:val="a0"/>
    <w:link w:val="a3"/>
    <w:uiPriority w:val="1"/>
    <w:locked/>
    <w:rsid w:val="00196AF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96AF1"/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andard">
    <w:name w:val="Standard"/>
    <w:uiPriority w:val="99"/>
    <w:rsid w:val="00196AF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49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49A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314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3149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3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149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4E15A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5A8"/>
    <w:pPr>
      <w:widowControl w:val="0"/>
      <w:shd w:val="clear" w:color="auto" w:fill="FFFFFF"/>
      <w:spacing w:before="660" w:after="180" w:line="317" w:lineRule="exact"/>
      <w:jc w:val="both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paragraph" w:customStyle="1" w:styleId="western">
    <w:name w:val="western"/>
    <w:basedOn w:val="a"/>
    <w:rsid w:val="00EC64D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Люда</cp:lastModifiedBy>
  <cp:revision>8</cp:revision>
  <cp:lastPrinted>2019-04-22T12:22:00Z</cp:lastPrinted>
  <dcterms:created xsi:type="dcterms:W3CDTF">2020-02-17T12:55:00Z</dcterms:created>
  <dcterms:modified xsi:type="dcterms:W3CDTF">2020-04-24T09:03:00Z</dcterms:modified>
</cp:coreProperties>
</file>