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DD" w:rsidRPr="00537FF5" w:rsidRDefault="00537FF5" w:rsidP="00537FF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37FF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77" w:rsidRDefault="00754612" w:rsidP="00537F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537FF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1877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D1877" w:rsidRDefault="001D1877" w:rsidP="001D187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D1877" w:rsidRDefault="001D1877" w:rsidP="001D187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D1877" w:rsidRDefault="001D1877" w:rsidP="001D187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D1877" w:rsidRDefault="001D1877" w:rsidP="001D187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                </w:t>
      </w:r>
    </w:p>
    <w:p w:rsidR="001D1877" w:rsidRDefault="001D1877" w:rsidP="001D1877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63C9B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3C9B">
        <w:rPr>
          <w:rFonts w:ascii="Times New Roman" w:hAnsi="Times New Roman" w:cs="Times New Roman"/>
          <w:b/>
          <w:sz w:val="28"/>
          <w:szCs w:val="28"/>
        </w:rPr>
        <w:t>18-ой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СЕССИИ</w:t>
      </w:r>
    </w:p>
    <w:p w:rsidR="001D1877" w:rsidRDefault="001D1877" w:rsidP="001D1877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1 созыва  </w:t>
      </w:r>
    </w:p>
    <w:p w:rsidR="001D1877" w:rsidRDefault="00754612" w:rsidP="007546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о</w:t>
      </w:r>
      <w:r w:rsidR="00463C9B" w:rsidRPr="00463C9B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>«</w:t>
      </w:r>
      <w:r w:rsidR="00463C9B" w:rsidRPr="00463C9B">
        <w:rPr>
          <w:rFonts w:ascii="Times New Roman" w:hAnsi="Times New Roman" w:cs="Times New Roman"/>
          <w:b/>
          <w:sz w:val="28"/>
          <w:szCs w:val="28"/>
        </w:rPr>
        <w:t>07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63C9B" w:rsidRPr="00463C9B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 xml:space="preserve">2016 г.                       № </w:t>
      </w:r>
      <w:r w:rsidR="00463C9B" w:rsidRPr="00463C9B">
        <w:rPr>
          <w:rFonts w:ascii="Times New Roman" w:hAnsi="Times New Roman" w:cs="Times New Roman"/>
          <w:b/>
          <w:sz w:val="28"/>
          <w:szCs w:val="28"/>
        </w:rPr>
        <w:t>3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63C9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gramStart"/>
      <w:r w:rsidR="001D1877" w:rsidRPr="00463C9B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proofErr w:type="gramEnd"/>
    </w:p>
    <w:p w:rsidR="00D02773" w:rsidRPr="00463C9B" w:rsidRDefault="00D02773" w:rsidP="007546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О внесении изменений в решение 9</w:t>
      </w:r>
      <w:r w:rsidR="00B973A6">
        <w:rPr>
          <w:rFonts w:ascii="TimesNewRomanPSMT" w:hAnsi="TimesNewRomanPSMT" w:cs="TimesNewRomanPSMT"/>
          <w:b/>
          <w:i/>
          <w:sz w:val="28"/>
          <w:szCs w:val="28"/>
        </w:rPr>
        <w:t>-ой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 сессии </w:t>
      </w:r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Красногвардейского сельского совета </w:t>
      </w:r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1-го созыва от 24.04.2015 года № </w:t>
      </w:r>
      <w:r w:rsidR="00CF06DD">
        <w:rPr>
          <w:rFonts w:ascii="TimesNewRomanPSMT" w:hAnsi="TimesNewRomanPSMT" w:cs="TimesNewRomanPSMT"/>
          <w:b/>
          <w:i/>
          <w:sz w:val="28"/>
          <w:szCs w:val="28"/>
        </w:rPr>
        <w:t>0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7 </w:t>
      </w:r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«Об утверждении Правил содержания,</w:t>
      </w:r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использования, воспроизводства и охраны</w:t>
      </w:r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зеленых насаждений, произрастающих </w:t>
      </w:r>
      <w:proofErr w:type="gramStart"/>
      <w:r w:rsidRPr="00804C92">
        <w:rPr>
          <w:rFonts w:ascii="TimesNewRomanPSMT" w:hAnsi="TimesNewRomanPSMT" w:cs="TimesNewRomanPSMT"/>
          <w:b/>
          <w:i/>
          <w:sz w:val="28"/>
          <w:szCs w:val="28"/>
        </w:rPr>
        <w:t>на</w:t>
      </w:r>
      <w:proofErr w:type="gramEnd"/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территории муниципального образования</w:t>
      </w:r>
    </w:p>
    <w:p w:rsidR="00B973A6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Красногвардейское сельское поселение</w:t>
      </w:r>
    </w:p>
    <w:p w:rsidR="001D1877" w:rsidRDefault="00B973A6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>
        <w:rPr>
          <w:rFonts w:ascii="TimesNewRomanPSMT" w:hAnsi="TimesNewRomanPSMT" w:cs="TimesNewRomanPSMT"/>
          <w:b/>
          <w:i/>
          <w:sz w:val="28"/>
          <w:szCs w:val="28"/>
        </w:rPr>
        <w:t>Советского района Республики Крым</w:t>
      </w:r>
      <w:r w:rsidR="001D1877" w:rsidRPr="00804C92">
        <w:rPr>
          <w:rFonts w:ascii="TimesNewRomanPSMT" w:hAnsi="TimesNewRomanPSMT" w:cs="TimesNewRomanPSMT"/>
          <w:b/>
          <w:i/>
          <w:sz w:val="28"/>
          <w:szCs w:val="28"/>
        </w:rPr>
        <w:t>»</w:t>
      </w:r>
    </w:p>
    <w:p w:rsidR="00D02773" w:rsidRPr="00804C92" w:rsidRDefault="00D02773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804C92">
        <w:rPr>
          <w:rFonts w:ascii="TimesNewRomanPSMT" w:hAnsi="TimesNewRomanPSMT" w:cs="TimesNewRomanPSMT"/>
          <w:sz w:val="28"/>
          <w:szCs w:val="28"/>
        </w:rPr>
        <w:t>В целях организации рационального использования, содержания и сохранения зеленых насаждений, произрастающих на территории Красногвардейского сельского поселения, в соответствии с Федеральным законом Российской Федерации «Об охране окружающей среды» от 10.01.2002 № 7- ФЗ и Законом Республики Крым «О растительном мире» от 25.12.2014 № 50 - ЗРК/2014, руководствуясь ст. 16 Федерального закона Российской Федерации «Об общих принципах организации местного самоуправления в Российской Федерации» от</w:t>
      </w:r>
      <w:proofErr w:type="gramEnd"/>
      <w:r w:rsidRPr="00804C92">
        <w:rPr>
          <w:rFonts w:ascii="TimesNewRomanPSMT" w:hAnsi="TimesNewRomanPSMT" w:cs="TimesNewRomanPSMT"/>
          <w:sz w:val="28"/>
          <w:szCs w:val="28"/>
        </w:rPr>
        <w:t xml:space="preserve"> 06.10.2003 № 131-ФЗ, ст. 11 Устава Красногвардейского сельского поселения,  Красногвардейский сельский совет</w:t>
      </w:r>
    </w:p>
    <w:p w:rsidR="001D1877" w:rsidRPr="00804C92" w:rsidRDefault="001D1877" w:rsidP="001D18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РЕШИЛ:</w:t>
      </w:r>
    </w:p>
    <w:p w:rsidR="001D1877" w:rsidRPr="00286456" w:rsidRDefault="001D1877" w:rsidP="00D02773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NewRomanPSMT" w:hAnsi="TimesNewRomanPSMT" w:cs="TimesNewRomanPSMT"/>
          <w:sz w:val="28"/>
          <w:szCs w:val="28"/>
        </w:rPr>
      </w:pPr>
      <w:r w:rsidRPr="00286456">
        <w:rPr>
          <w:rFonts w:ascii="TimesNewRomanPSMT" w:hAnsi="TimesNewRomanPSMT" w:cs="TimesNewRomanPSMT"/>
          <w:sz w:val="28"/>
          <w:szCs w:val="28"/>
        </w:rPr>
        <w:t xml:space="preserve">Внести изменения в решение сессии Красногвардейского сельского совета 1-го созыва от 24.04.2015 года № </w:t>
      </w:r>
      <w:r w:rsidR="00CF06DD">
        <w:rPr>
          <w:rFonts w:ascii="TimesNewRomanPSMT" w:hAnsi="TimesNewRomanPSMT" w:cs="TimesNewRomanPSMT"/>
          <w:sz w:val="28"/>
          <w:szCs w:val="28"/>
        </w:rPr>
        <w:t>0</w:t>
      </w:r>
      <w:r w:rsidRPr="00286456">
        <w:rPr>
          <w:rFonts w:ascii="TimesNewRomanPSMT" w:hAnsi="TimesNewRomanPSMT" w:cs="TimesNewRomanPSMT"/>
          <w:sz w:val="28"/>
          <w:szCs w:val="28"/>
        </w:rPr>
        <w:t>7 в  приложение № 2 и изложить в новой редакции.</w:t>
      </w:r>
    </w:p>
    <w:p w:rsidR="00CF06DD" w:rsidRDefault="001D1877" w:rsidP="00D027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06D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CF06DD" w:rsidRPr="00CF06DD">
        <w:rPr>
          <w:rFonts w:ascii="Times New Roman" w:hAnsi="Times New Roman" w:cs="Times New Roman"/>
          <w:sz w:val="28"/>
          <w:szCs w:val="28"/>
        </w:rPr>
        <w:t>Решение вступает в силу со дня его официального обнародования на стенде Красногвардейского сельского поселения и  на официальной</w:t>
      </w:r>
      <w:r w:rsidR="00CF06DD" w:rsidRPr="00CF06DD">
        <w:rPr>
          <w:sz w:val="28"/>
          <w:szCs w:val="28"/>
        </w:rPr>
        <w:t xml:space="preserve"> </w:t>
      </w:r>
      <w:r w:rsidR="00CF06DD" w:rsidRPr="00CF06DD">
        <w:rPr>
          <w:rFonts w:ascii="Times New Roman" w:hAnsi="Times New Roman" w:cs="Times New Roman"/>
          <w:sz w:val="28"/>
          <w:szCs w:val="28"/>
        </w:rPr>
        <w:t>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  <w:proofErr w:type="gramEnd"/>
    </w:p>
    <w:p w:rsidR="001D1877" w:rsidRPr="00CF06DD" w:rsidRDefault="001D1877" w:rsidP="00D027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2D13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D13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13C5">
        <w:rPr>
          <w:rFonts w:ascii="Times New Roman" w:hAnsi="Times New Roman" w:cs="Times New Roman"/>
          <w:sz w:val="28"/>
          <w:szCs w:val="28"/>
        </w:rPr>
        <w:t xml:space="preserve"> исполнением настоящего ре</w:t>
      </w:r>
      <w:r w:rsidR="00D02773">
        <w:rPr>
          <w:rFonts w:ascii="Times New Roman" w:hAnsi="Times New Roman" w:cs="Times New Roman"/>
          <w:sz w:val="28"/>
          <w:szCs w:val="28"/>
        </w:rPr>
        <w:t xml:space="preserve">шения возложить на заведующего </w:t>
      </w:r>
      <w:r>
        <w:rPr>
          <w:rFonts w:ascii="Times New Roman" w:hAnsi="Times New Roman" w:cs="Times New Roman"/>
          <w:sz w:val="28"/>
          <w:szCs w:val="28"/>
        </w:rPr>
        <w:t>сектором бухгалтерского учёта, бюджета и доходов – Федорчук  Г.А..</w:t>
      </w:r>
    </w:p>
    <w:p w:rsidR="001D1877" w:rsidRDefault="001D1877" w:rsidP="007546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Председатель</w:t>
      </w:r>
      <w:r w:rsidR="00463C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Красногвардейского сельского совета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-</w:t>
      </w:r>
    </w:p>
    <w:p w:rsidR="001D1877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Глава администрации</w:t>
      </w:r>
    </w:p>
    <w:p w:rsidR="001D1877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Красногвардейского сельского поселения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Л.Н. Шкурина</w:t>
      </w:r>
    </w:p>
    <w:p w:rsidR="00D02773" w:rsidRDefault="00D02773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</w:p>
    <w:p w:rsidR="00234F32" w:rsidRPr="00754612" w:rsidRDefault="00234F32" w:rsidP="00D027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3"/>
          <w:szCs w:val="23"/>
        </w:rPr>
        <w:lastRenderedPageBreak/>
        <w:t xml:space="preserve">Приложение </w:t>
      </w:r>
    </w:p>
    <w:p w:rsidR="00234F32" w:rsidRDefault="00234F3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к решению </w:t>
      </w:r>
      <w:r w:rsidR="00463C9B">
        <w:rPr>
          <w:rFonts w:ascii="TimesNewRomanPSMT" w:hAnsi="TimesNewRomanPSMT" w:cs="TimesNewRomanPSMT"/>
          <w:sz w:val="23"/>
          <w:szCs w:val="23"/>
        </w:rPr>
        <w:t xml:space="preserve">18-ой </w:t>
      </w:r>
      <w:r>
        <w:rPr>
          <w:rFonts w:ascii="TimesNewRomanPSMT" w:hAnsi="TimesNewRomanPSMT" w:cs="TimesNewRomanPSMT"/>
          <w:sz w:val="23"/>
          <w:szCs w:val="23"/>
        </w:rPr>
        <w:t>сессии</w:t>
      </w:r>
    </w:p>
    <w:p w:rsidR="00463C9B" w:rsidRDefault="00934A84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Красногвардейского сельского совета</w:t>
      </w:r>
      <w:r w:rsidR="00CF06DD">
        <w:rPr>
          <w:rFonts w:ascii="TimesNewRomanPSMT" w:hAnsi="TimesNewRomanPSMT" w:cs="TimesNewRomanPSMT"/>
          <w:sz w:val="23"/>
          <w:szCs w:val="23"/>
        </w:rPr>
        <w:t xml:space="preserve"> </w:t>
      </w:r>
    </w:p>
    <w:p w:rsidR="00234F32" w:rsidRDefault="00CF06DD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1-го созыва</w:t>
      </w:r>
    </w:p>
    <w:p w:rsidR="00463C9B" w:rsidRDefault="00463C9B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От 07.04.2016 № 3</w:t>
      </w:r>
    </w:p>
    <w:p w:rsidR="00262522" w:rsidRDefault="0026252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</w:p>
    <w:p w:rsidR="00262522" w:rsidRDefault="0026252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</w:p>
    <w:p w:rsidR="00262522" w:rsidRDefault="00262522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</w:p>
    <w:p w:rsidR="00234F32" w:rsidRDefault="00234F32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ВОССТАНОВИТЕЛЬНАЯ СТОИМОСТЬ ЗЕЛЕНЫХ НАСАЖДЕНИЙ И</w:t>
      </w:r>
    </w:p>
    <w:p w:rsidR="00234F32" w:rsidRDefault="00234F32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ПЕРЕЧЕНЬ ЗЕЛЕНЫХ НАСАЖДЕНИЙ ЦЕННЫХ ПОРОД</w:t>
      </w:r>
    </w:p>
    <w:p w:rsidR="00262522" w:rsidRDefault="00262522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62522" w:rsidRDefault="00262522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Восстановительная стоимость зеленых насаж</w:t>
      </w:r>
      <w:r w:rsidR="00286456">
        <w:rPr>
          <w:rFonts w:ascii="TimesNewRomanPSMT" w:hAnsi="TimesNewRomanPSMT" w:cs="TimesNewRomanPSMT"/>
          <w:sz w:val="23"/>
          <w:szCs w:val="23"/>
        </w:rPr>
        <w:t>дений рассчитывается по формуле и умножается на коэффициент увеличения.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Вст</w:t>
      </w:r>
      <w:r w:rsidR="00286456">
        <w:rPr>
          <w:rFonts w:ascii="TimesNewRomanPS-BoldMT" w:hAnsi="TimesNewRomanPS-BoldMT" w:cs="TimesNewRomanPS-BoldMT"/>
          <w:b/>
          <w:bCs/>
          <w:sz w:val="23"/>
          <w:szCs w:val="23"/>
        </w:rPr>
        <w:t>.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=Бст. X Кр. X Кц. X Кс.</w:t>
      </w:r>
      <w:r w:rsidR="00286456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Х Ку.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Вст</w:t>
      </w:r>
      <w:r w:rsidR="00286456">
        <w:rPr>
          <w:rFonts w:ascii="TimesNewRomanPSMT" w:hAnsi="TimesNewRomanPSMT" w:cs="TimesNewRomanPSMT"/>
          <w:sz w:val="23"/>
          <w:szCs w:val="23"/>
        </w:rPr>
        <w:t>.</w:t>
      </w:r>
      <w:r>
        <w:rPr>
          <w:rFonts w:ascii="TimesNewRomanPSMT" w:hAnsi="TimesNewRomanPSMT" w:cs="TimesNewRomanPSMT"/>
          <w:sz w:val="23"/>
          <w:szCs w:val="23"/>
        </w:rPr>
        <w:t xml:space="preserve"> - восстановительная стоимость зеленых насаждений;</w:t>
      </w:r>
    </w:p>
    <w:p w:rsidR="00234F32" w:rsidRDefault="00286456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Бс</w:t>
      </w:r>
      <w:r w:rsidR="00234F32">
        <w:rPr>
          <w:rFonts w:ascii="TimesNewRomanPSMT" w:hAnsi="TimesNewRomanPSMT" w:cs="TimesNewRomanPSMT"/>
          <w:sz w:val="23"/>
          <w:szCs w:val="23"/>
        </w:rPr>
        <w:t>т</w:t>
      </w:r>
      <w:r>
        <w:rPr>
          <w:rFonts w:ascii="TimesNewRomanPSMT" w:hAnsi="TimesNewRomanPSMT" w:cs="TimesNewRomanPSMT"/>
          <w:sz w:val="23"/>
          <w:szCs w:val="23"/>
        </w:rPr>
        <w:t>.</w:t>
      </w:r>
      <w:r w:rsidR="00234F32">
        <w:rPr>
          <w:rFonts w:ascii="TimesNewRomanPSMT" w:hAnsi="TimesNewRomanPSMT" w:cs="TimesNewRomanPSMT"/>
          <w:sz w:val="23"/>
          <w:szCs w:val="23"/>
        </w:rPr>
        <w:t xml:space="preserve"> - базовая стоимость приобретенного и высаженного средне-статистического дерева </w:t>
      </w:r>
      <w:proofErr w:type="gramStart"/>
      <w:r w:rsidR="00234F32">
        <w:rPr>
          <w:rFonts w:ascii="TimesNewRomanPSMT" w:hAnsi="TimesNewRomanPSMT" w:cs="TimesNewRomanPSMT"/>
          <w:sz w:val="23"/>
          <w:szCs w:val="23"/>
        </w:rPr>
        <w:t>с</w:t>
      </w:r>
      <w:proofErr w:type="gramEnd"/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учетом уходных работ - 3000 руб.;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Кр</w:t>
      </w:r>
      <w:r w:rsidR="00286456">
        <w:rPr>
          <w:rFonts w:ascii="TimesNewRomanPSMT" w:hAnsi="TimesNewRomanPSMT" w:cs="TimesNewRomanPSMT"/>
          <w:sz w:val="23"/>
          <w:szCs w:val="23"/>
        </w:rPr>
        <w:t>.</w:t>
      </w:r>
      <w:r w:rsidR="005C671D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 - коэффициент роста дерева, диаметр толщины дер</w:t>
      </w:r>
      <w:r w:rsidR="005C671D">
        <w:rPr>
          <w:rFonts w:ascii="TimesNewRomanPSMT" w:hAnsi="TimesNewRomanPSMT" w:cs="TimesNewRomanPSMT"/>
          <w:sz w:val="23"/>
          <w:szCs w:val="23"/>
        </w:rPr>
        <w:t xml:space="preserve">ева в стволе у шейки корня в </w:t>
      </w:r>
      <w:proofErr w:type="gramStart"/>
      <w:r w:rsidR="005C671D">
        <w:rPr>
          <w:rFonts w:ascii="TimesNewRomanPSMT" w:hAnsi="TimesNewRomanPSMT" w:cs="TimesNewRomanPSMT"/>
          <w:sz w:val="23"/>
          <w:szCs w:val="23"/>
        </w:rPr>
        <w:t>см</w:t>
      </w:r>
      <w:proofErr w:type="gramEnd"/>
      <w:r w:rsidR="005C671D">
        <w:rPr>
          <w:rFonts w:ascii="TimesNewRomanPSMT" w:hAnsi="TimesNewRomanPSMT" w:cs="TimesNewRomanPSMT"/>
          <w:sz w:val="23"/>
          <w:szCs w:val="23"/>
        </w:rPr>
        <w:t>:</w:t>
      </w:r>
    </w:p>
    <w:p w:rsidR="005C671D" w:rsidRDefault="005C671D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tbl>
      <w:tblPr>
        <w:tblStyle w:val="ad"/>
        <w:tblpPr w:leftFromText="180" w:rightFromText="180" w:vertAnchor="text" w:horzAnchor="margin" w:tblpY="-18"/>
        <w:tblW w:w="0" w:type="auto"/>
        <w:tblLook w:val="04A0"/>
      </w:tblPr>
      <w:tblGrid>
        <w:gridCol w:w="4750"/>
        <w:gridCol w:w="4821"/>
      </w:tblGrid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Диаметр дерева в коре у шейки корня (</w:t>
            </w:r>
            <w:proofErr w:type="gramStart"/>
            <w:r>
              <w:rPr>
                <w:rFonts w:ascii="TimesNewRomanPSMT" w:hAnsi="TimesNewRomanPSMT" w:cs="TimesNewRomanPSMT"/>
                <w:sz w:val="23"/>
                <w:szCs w:val="23"/>
              </w:rPr>
              <w:t>см</w:t>
            </w:r>
            <w:proofErr w:type="gramEnd"/>
            <w:r>
              <w:rPr>
                <w:rFonts w:ascii="TimesNewRomanPSMT" w:hAnsi="TimesNewRomanPSMT" w:cs="TimesNewRomanPSMT"/>
                <w:sz w:val="23"/>
                <w:szCs w:val="23"/>
              </w:rPr>
              <w:t>.)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 xml:space="preserve">Коэффициент роста дерева  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6-10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10.1-14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1.5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14.1-18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1.7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18.1-22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2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22.1-26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2.7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26.1-30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3.6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30.1-34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4.5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34.1-38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5.9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38.1-42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6.8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42.1-46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8.2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46.1-50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10</w:t>
            </w:r>
          </w:p>
        </w:tc>
      </w:tr>
      <w:tr w:rsidR="005C671D" w:rsidTr="005C671D"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более 50 см.</w:t>
            </w:r>
          </w:p>
        </w:tc>
        <w:tc>
          <w:tcPr>
            <w:tcW w:w="5341" w:type="dxa"/>
          </w:tcPr>
          <w:p w:rsidR="005C671D" w:rsidRDefault="005C671D" w:rsidP="005C671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</w:rPr>
              <w:t>12</w:t>
            </w:r>
          </w:p>
        </w:tc>
      </w:tr>
    </w:tbl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Кц</w:t>
      </w:r>
      <w:r w:rsidR="005C671D">
        <w:rPr>
          <w:rFonts w:ascii="TimesNewRomanPSMT" w:hAnsi="TimesNewRomanPSMT" w:cs="TimesNewRomanPSMT"/>
          <w:sz w:val="23"/>
          <w:szCs w:val="23"/>
        </w:rPr>
        <w:t>.</w:t>
      </w:r>
      <w:r>
        <w:rPr>
          <w:rFonts w:ascii="TimesNewRomanPSMT" w:hAnsi="TimesNewRomanPSMT" w:cs="TimesNewRomanPSMT"/>
          <w:sz w:val="23"/>
          <w:szCs w:val="23"/>
        </w:rPr>
        <w:t xml:space="preserve"> - коэффициент экологической ценности - 5, применяется к зеленым насаждениям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ценных пород (вечнозеленых хвойных и лиственных пород, гингко двулопастного,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катальпа, платана восточного, дуба пушистого, рябины береки, бархата, софоры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японской, ленкоранской акации, глицинии китайской)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Кс</w:t>
      </w:r>
      <w:proofErr w:type="gramStart"/>
      <w:r w:rsidR="005C671D">
        <w:rPr>
          <w:rFonts w:ascii="TimesNewRomanPSMT" w:hAnsi="TimesNewRomanPSMT" w:cs="TimesNewRomanPSMT"/>
          <w:sz w:val="23"/>
          <w:szCs w:val="23"/>
        </w:rPr>
        <w:t>.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-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к</w:t>
      </w:r>
      <w:proofErr w:type="gramEnd"/>
      <w:r>
        <w:rPr>
          <w:rFonts w:ascii="TimesNewRomanPSMT" w:hAnsi="TimesNewRomanPSMT" w:cs="TimesNewRomanPSMT"/>
          <w:sz w:val="23"/>
          <w:szCs w:val="23"/>
        </w:rPr>
        <w:t>оэффициент физиологического состояния дерева: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хороший и удовлетворительный -1 (относятся деревья с нормальным развитием или с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незначительным</w:t>
      </w:r>
      <w:r w:rsidR="005C671D">
        <w:rPr>
          <w:rFonts w:ascii="TimesNewRomanPSMT" w:hAnsi="TimesNewRomanPSMT" w:cs="TimesNewRomanPSMT"/>
          <w:sz w:val="23"/>
          <w:szCs w:val="23"/>
        </w:rPr>
        <w:t>и признаками повреждения</w:t>
      </w:r>
      <w:r>
        <w:rPr>
          <w:rFonts w:ascii="TimesNewRomanPSMT" w:hAnsi="TimesNewRomanPSMT" w:cs="TimesNewRomanPSMT"/>
          <w:sz w:val="23"/>
          <w:szCs w:val="23"/>
        </w:rPr>
        <w:t>.</w:t>
      </w:r>
      <w:proofErr w:type="gramEnd"/>
    </w:p>
    <w:p w:rsidR="005C671D" w:rsidRDefault="005C671D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Ку.- коэффициент увеличения восстановительной стоимости зелёных насаждений.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Восстановительная стоимость за каждый удаленный куст составляет-1400 руб.,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за каждый кв. метр газонов и цветников составляет 1000 руб.</w:t>
      </w:r>
    </w:p>
    <w:p w:rsidR="00234F3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При 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удалении зеленых насаждений в нарушение установленного порядка на</w:t>
      </w:r>
      <w:r w:rsidR="00262522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территории муниципального образования </w:t>
      </w:r>
      <w:r w:rsidR="00262522">
        <w:rPr>
          <w:rFonts w:ascii="TimesNewRomanPSMT" w:hAnsi="TimesNewRomanPSMT" w:cs="TimesNewRomanPSMT"/>
          <w:sz w:val="23"/>
          <w:szCs w:val="23"/>
        </w:rPr>
        <w:t>Красногвардейское сельское поселение</w:t>
      </w:r>
      <w:r>
        <w:rPr>
          <w:rFonts w:ascii="TimesNewRomanPSMT" w:hAnsi="TimesNewRomanPSMT" w:cs="TimesNewRomanPSMT"/>
          <w:sz w:val="23"/>
          <w:szCs w:val="23"/>
        </w:rPr>
        <w:t xml:space="preserve">,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восстановительная</w:t>
      </w:r>
      <w:proofErr w:type="gramEnd"/>
    </w:p>
    <w:p w:rsidR="00262522" w:rsidRDefault="00234F3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стоимость удаленных деревьев, определяется в</w:t>
      </w:r>
      <w:r w:rsidR="00D422D7">
        <w:rPr>
          <w:rFonts w:ascii="TimesNewRomanPSMT" w:hAnsi="TimesNewRomanPSMT" w:cs="TimesNewRomanPSMT"/>
          <w:sz w:val="23"/>
          <w:szCs w:val="23"/>
        </w:rPr>
        <w:t xml:space="preserve"> </w:t>
      </w:r>
      <w:r w:rsidR="005C671D">
        <w:rPr>
          <w:rFonts w:ascii="TimesNewRomanPSMT" w:hAnsi="TimesNewRomanPSMT" w:cs="TimesNewRomanPSMT"/>
          <w:sz w:val="23"/>
          <w:szCs w:val="23"/>
        </w:rPr>
        <w:t xml:space="preserve">3 кратном размере. </w:t>
      </w:r>
    </w:p>
    <w:p w:rsidR="00262522" w:rsidRDefault="0026252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262522" w:rsidRDefault="00262522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sectPr w:rsidR="00262522" w:rsidSect="00D0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4B63"/>
    <w:multiLevelType w:val="hybridMultilevel"/>
    <w:tmpl w:val="F202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70FBC"/>
    <w:multiLevelType w:val="multilevel"/>
    <w:tmpl w:val="82324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3E8F425A"/>
    <w:multiLevelType w:val="hybridMultilevel"/>
    <w:tmpl w:val="63202962"/>
    <w:lvl w:ilvl="0" w:tplc="C0229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9F6884"/>
    <w:multiLevelType w:val="hybridMultilevel"/>
    <w:tmpl w:val="32FC5A7C"/>
    <w:lvl w:ilvl="0" w:tplc="C0229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6B023C"/>
    <w:multiLevelType w:val="hybridMultilevel"/>
    <w:tmpl w:val="32FC5A7C"/>
    <w:lvl w:ilvl="0" w:tplc="C0229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abstractNum w:abstractNumId="6">
    <w:nsid w:val="78215A64"/>
    <w:multiLevelType w:val="hybridMultilevel"/>
    <w:tmpl w:val="F202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229EC"/>
    <w:multiLevelType w:val="hybridMultilevel"/>
    <w:tmpl w:val="567C251A"/>
    <w:lvl w:ilvl="0" w:tplc="07B88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4F32"/>
    <w:rsid w:val="00073817"/>
    <w:rsid w:val="0008255B"/>
    <w:rsid w:val="000C3158"/>
    <w:rsid w:val="000C4188"/>
    <w:rsid w:val="00116572"/>
    <w:rsid w:val="00143B72"/>
    <w:rsid w:val="00170A19"/>
    <w:rsid w:val="00187485"/>
    <w:rsid w:val="001C1DC2"/>
    <w:rsid w:val="001D1877"/>
    <w:rsid w:val="001D1A0C"/>
    <w:rsid w:val="00234428"/>
    <w:rsid w:val="00234F32"/>
    <w:rsid w:val="00240F91"/>
    <w:rsid w:val="00262522"/>
    <w:rsid w:val="00274F5B"/>
    <w:rsid w:val="00285FC3"/>
    <w:rsid w:val="00286456"/>
    <w:rsid w:val="002D13C5"/>
    <w:rsid w:val="003758DF"/>
    <w:rsid w:val="00387E38"/>
    <w:rsid w:val="00390F52"/>
    <w:rsid w:val="003D100B"/>
    <w:rsid w:val="00463C9B"/>
    <w:rsid w:val="004645FC"/>
    <w:rsid w:val="00537FF5"/>
    <w:rsid w:val="00575BC1"/>
    <w:rsid w:val="00596BC6"/>
    <w:rsid w:val="005C671D"/>
    <w:rsid w:val="0061041F"/>
    <w:rsid w:val="006B01B0"/>
    <w:rsid w:val="007063C9"/>
    <w:rsid w:val="00754612"/>
    <w:rsid w:val="007F56CC"/>
    <w:rsid w:val="00804C92"/>
    <w:rsid w:val="00934A84"/>
    <w:rsid w:val="00971966"/>
    <w:rsid w:val="00985BB5"/>
    <w:rsid w:val="009A1193"/>
    <w:rsid w:val="00A05C5E"/>
    <w:rsid w:val="00A512AB"/>
    <w:rsid w:val="00AC5A64"/>
    <w:rsid w:val="00B973A6"/>
    <w:rsid w:val="00BD76BF"/>
    <w:rsid w:val="00BF212A"/>
    <w:rsid w:val="00C37ACD"/>
    <w:rsid w:val="00C538B2"/>
    <w:rsid w:val="00C82E18"/>
    <w:rsid w:val="00CA0284"/>
    <w:rsid w:val="00CF06DD"/>
    <w:rsid w:val="00D02773"/>
    <w:rsid w:val="00D167A8"/>
    <w:rsid w:val="00D422D7"/>
    <w:rsid w:val="00D606A7"/>
    <w:rsid w:val="00E2721C"/>
    <w:rsid w:val="00EF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2"/>
  </w:style>
  <w:style w:type="paragraph" w:styleId="1">
    <w:name w:val="heading 1"/>
    <w:basedOn w:val="a"/>
    <w:next w:val="a"/>
    <w:link w:val="10"/>
    <w:uiPriority w:val="9"/>
    <w:qFormat/>
    <w:rsid w:val="006104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0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04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C4188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C418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customStyle="1" w:styleId="21">
    <w:name w:val="Обычный2"/>
    <w:rsid w:val="000C4188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387E38"/>
    <w:pPr>
      <w:ind w:left="720"/>
      <w:contextualSpacing/>
    </w:pPr>
  </w:style>
  <w:style w:type="paragraph" w:styleId="a6">
    <w:name w:val="No Spacing"/>
    <w:uiPriority w:val="1"/>
    <w:qFormat/>
    <w:rsid w:val="0061041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104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0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04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6104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104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6104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104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61041F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61041F"/>
    <w:rPr>
      <w:i/>
      <w:iCs/>
    </w:rPr>
  </w:style>
  <w:style w:type="table" w:styleId="ad">
    <w:name w:val="Table Grid"/>
    <w:basedOn w:val="a1"/>
    <w:uiPriority w:val="59"/>
    <w:rsid w:val="00262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74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4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30</cp:revision>
  <cp:lastPrinted>2016-04-07T11:00:00Z</cp:lastPrinted>
  <dcterms:created xsi:type="dcterms:W3CDTF">2015-04-22T13:40:00Z</dcterms:created>
  <dcterms:modified xsi:type="dcterms:W3CDTF">2020-06-04T05:56:00Z</dcterms:modified>
</cp:coreProperties>
</file>