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C5B1B" w:rsidRDefault="004F5B73" w:rsidP="00A949C8">
      <w:pPr>
        <w:jc w:val="center"/>
      </w:pPr>
      <w:r w:rsidRPr="004F5B73">
        <w:rPr>
          <w:rFonts w:ascii="Times New Roman" w:hAnsi="Times New Roman"/>
          <w:noProof/>
          <w:sz w:val="16"/>
          <w:szCs w:val="16"/>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i1025" type="#_x0000_t75" alt="http://crimea-biz.com/upload/iblock/043/02.gif" style="width:82.5pt;height:93pt;visibility:visible">
            <v:imagedata r:id="rId7" o:title=""/>
          </v:shape>
        </w:pict>
      </w:r>
    </w:p>
    <w:p w:rsidR="004C5B1B" w:rsidRDefault="004C5B1B" w:rsidP="00A949C8">
      <w:pPr>
        <w:spacing w:after="0"/>
        <w:jc w:val="center"/>
        <w:rPr>
          <w:rFonts w:ascii="Times New Roman" w:hAnsi="Times New Roman"/>
          <w:b/>
          <w:sz w:val="28"/>
          <w:szCs w:val="28"/>
        </w:rPr>
      </w:pPr>
      <w:r>
        <w:rPr>
          <w:rFonts w:ascii="Times New Roman" w:hAnsi="Times New Roman"/>
          <w:b/>
          <w:sz w:val="28"/>
          <w:szCs w:val="28"/>
        </w:rPr>
        <w:t>АДМИНИСТРАЦИЯ</w:t>
      </w:r>
    </w:p>
    <w:p w:rsidR="004C5B1B" w:rsidRDefault="000102AF" w:rsidP="00A949C8">
      <w:pPr>
        <w:spacing w:after="0"/>
        <w:jc w:val="center"/>
        <w:rPr>
          <w:rFonts w:ascii="Times New Roman" w:hAnsi="Times New Roman"/>
          <w:b/>
          <w:sz w:val="28"/>
          <w:szCs w:val="28"/>
        </w:rPr>
      </w:pPr>
      <w:r>
        <w:rPr>
          <w:rFonts w:ascii="Times New Roman" w:hAnsi="Times New Roman"/>
          <w:b/>
          <w:sz w:val="28"/>
          <w:szCs w:val="28"/>
        </w:rPr>
        <w:t>КРАСНОГВАРДЕЙСКОГО</w:t>
      </w:r>
      <w:r w:rsidR="004C5B1B">
        <w:rPr>
          <w:rFonts w:ascii="Times New Roman" w:hAnsi="Times New Roman"/>
          <w:b/>
          <w:sz w:val="28"/>
          <w:szCs w:val="28"/>
        </w:rPr>
        <w:t xml:space="preserve"> СЕЛЬСКОГО ПОСЕЛЕНИЯ</w:t>
      </w:r>
    </w:p>
    <w:p w:rsidR="004C5B1B" w:rsidRDefault="000102AF" w:rsidP="00A949C8">
      <w:pPr>
        <w:pBdr>
          <w:bottom w:val="single" w:sz="12" w:space="1" w:color="auto"/>
        </w:pBdr>
        <w:spacing w:after="0"/>
        <w:jc w:val="center"/>
        <w:rPr>
          <w:rFonts w:ascii="Times New Roman" w:hAnsi="Times New Roman"/>
          <w:b/>
          <w:sz w:val="28"/>
          <w:szCs w:val="28"/>
        </w:rPr>
      </w:pPr>
      <w:r>
        <w:rPr>
          <w:rFonts w:ascii="Times New Roman" w:hAnsi="Times New Roman"/>
          <w:b/>
          <w:sz w:val="28"/>
          <w:szCs w:val="28"/>
        </w:rPr>
        <w:t>СОВЕТСКИЙ РАЙОН</w:t>
      </w:r>
      <w:r w:rsidR="004C5B1B">
        <w:rPr>
          <w:rFonts w:ascii="Times New Roman" w:hAnsi="Times New Roman"/>
          <w:b/>
          <w:sz w:val="28"/>
          <w:szCs w:val="28"/>
        </w:rPr>
        <w:t xml:space="preserve"> РЕСПУБЛИКИ КРЫМ</w:t>
      </w:r>
    </w:p>
    <w:p w:rsidR="004C5B1B" w:rsidRPr="00A949C8" w:rsidRDefault="004C5B1B" w:rsidP="00A949C8">
      <w:pPr>
        <w:spacing w:after="0"/>
        <w:jc w:val="center"/>
        <w:rPr>
          <w:rFonts w:ascii="Times New Roman" w:hAnsi="Times New Roman"/>
          <w:i/>
          <w:sz w:val="20"/>
          <w:szCs w:val="20"/>
        </w:rPr>
      </w:pPr>
    </w:p>
    <w:p w:rsidR="004C5B1B" w:rsidRDefault="007B697E" w:rsidP="007B697E">
      <w:pPr>
        <w:jc w:val="center"/>
        <w:rPr>
          <w:rFonts w:ascii="Times New Roman" w:hAnsi="Times New Roman"/>
          <w:b/>
          <w:sz w:val="28"/>
          <w:szCs w:val="28"/>
        </w:rPr>
      </w:pPr>
      <w:r w:rsidRPr="007B697E">
        <w:rPr>
          <w:rFonts w:ascii="Times New Roman" w:hAnsi="Times New Roman"/>
          <w:b/>
          <w:sz w:val="28"/>
          <w:szCs w:val="28"/>
        </w:rPr>
        <w:t>ПОСТАНОВЛЕНИЕ</w:t>
      </w:r>
    </w:p>
    <w:p w:rsidR="007B697E" w:rsidRPr="007B697E" w:rsidRDefault="007B697E" w:rsidP="007B697E">
      <w:pPr>
        <w:jc w:val="center"/>
        <w:rPr>
          <w:rFonts w:ascii="Times New Roman" w:hAnsi="Times New Roman"/>
          <w:b/>
          <w:sz w:val="28"/>
          <w:szCs w:val="28"/>
        </w:rPr>
      </w:pPr>
      <w:r>
        <w:rPr>
          <w:rFonts w:ascii="Times New Roman" w:hAnsi="Times New Roman"/>
          <w:b/>
          <w:sz w:val="28"/>
          <w:szCs w:val="28"/>
        </w:rPr>
        <w:t>№</w:t>
      </w:r>
      <w:r w:rsidR="00DF36B1">
        <w:rPr>
          <w:rFonts w:ascii="Times New Roman" w:hAnsi="Times New Roman"/>
          <w:b/>
          <w:sz w:val="28"/>
          <w:szCs w:val="28"/>
        </w:rPr>
        <w:t>231</w:t>
      </w:r>
    </w:p>
    <w:p w:rsidR="004C5B1B" w:rsidRPr="000102AF" w:rsidRDefault="004C5B1B" w:rsidP="000102AF">
      <w:pPr>
        <w:spacing w:after="0" w:line="240" w:lineRule="auto"/>
        <w:rPr>
          <w:rFonts w:ascii="Times New Roman" w:hAnsi="Times New Roman"/>
          <w:sz w:val="28"/>
          <w:szCs w:val="28"/>
        </w:rPr>
      </w:pPr>
      <w:r w:rsidRPr="000102AF">
        <w:rPr>
          <w:rFonts w:ascii="Times New Roman" w:hAnsi="Times New Roman"/>
          <w:sz w:val="28"/>
          <w:szCs w:val="28"/>
        </w:rPr>
        <w:t xml:space="preserve">от </w:t>
      </w:r>
      <w:r w:rsidR="00DF36B1">
        <w:rPr>
          <w:rFonts w:ascii="Times New Roman" w:hAnsi="Times New Roman"/>
          <w:sz w:val="28"/>
          <w:szCs w:val="28"/>
        </w:rPr>
        <w:t>09</w:t>
      </w:r>
      <w:r w:rsidR="00315050">
        <w:rPr>
          <w:rFonts w:ascii="Times New Roman" w:hAnsi="Times New Roman"/>
          <w:sz w:val="28"/>
          <w:szCs w:val="28"/>
        </w:rPr>
        <w:t xml:space="preserve"> </w:t>
      </w:r>
      <w:r w:rsidR="00DF36B1">
        <w:rPr>
          <w:rFonts w:ascii="Times New Roman" w:hAnsi="Times New Roman"/>
          <w:sz w:val="28"/>
          <w:szCs w:val="28"/>
        </w:rPr>
        <w:t>ноября</w:t>
      </w:r>
      <w:r w:rsidRPr="000102AF">
        <w:rPr>
          <w:rFonts w:ascii="Times New Roman" w:hAnsi="Times New Roman"/>
          <w:sz w:val="28"/>
          <w:szCs w:val="28"/>
        </w:rPr>
        <w:t xml:space="preserve"> 201</w:t>
      </w:r>
      <w:r w:rsidR="0000424E">
        <w:rPr>
          <w:rFonts w:ascii="Times New Roman" w:hAnsi="Times New Roman"/>
          <w:sz w:val="28"/>
          <w:szCs w:val="28"/>
        </w:rPr>
        <w:t>8</w:t>
      </w:r>
      <w:r w:rsidRPr="000102AF">
        <w:rPr>
          <w:rFonts w:ascii="Times New Roman" w:hAnsi="Times New Roman"/>
          <w:sz w:val="28"/>
          <w:szCs w:val="28"/>
        </w:rPr>
        <w:t xml:space="preserve"> года</w:t>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00424E">
        <w:rPr>
          <w:rFonts w:ascii="Times New Roman" w:hAnsi="Times New Roman"/>
          <w:sz w:val="28"/>
          <w:szCs w:val="28"/>
        </w:rPr>
        <w:tab/>
      </w:r>
      <w:r w:rsidR="00FB47D2" w:rsidRPr="000102AF">
        <w:rPr>
          <w:rFonts w:ascii="Times New Roman" w:hAnsi="Times New Roman"/>
          <w:sz w:val="28"/>
          <w:szCs w:val="28"/>
        </w:rPr>
        <w:t xml:space="preserve">с. </w:t>
      </w:r>
      <w:proofErr w:type="gramStart"/>
      <w:r w:rsidR="00FB47D2" w:rsidRPr="000102AF">
        <w:rPr>
          <w:rFonts w:ascii="Times New Roman" w:hAnsi="Times New Roman"/>
          <w:sz w:val="28"/>
          <w:szCs w:val="28"/>
        </w:rPr>
        <w:t>Красногвардейское</w:t>
      </w:r>
      <w:proofErr w:type="gramEnd"/>
    </w:p>
    <w:p w:rsidR="00935732" w:rsidRPr="0014737C" w:rsidRDefault="00FB47D2" w:rsidP="0014737C">
      <w:pPr>
        <w:spacing w:after="0" w:line="240" w:lineRule="auto"/>
        <w:ind w:right="4677"/>
        <w:rPr>
          <w:rFonts w:ascii="Times New Roman" w:hAnsi="Times New Roman"/>
          <w:b/>
          <w:sz w:val="28"/>
          <w:szCs w:val="28"/>
        </w:rPr>
      </w:pPr>
      <w:r w:rsidRPr="0014737C">
        <w:rPr>
          <w:rFonts w:ascii="Times New Roman" w:hAnsi="Times New Roman"/>
          <w:b/>
          <w:sz w:val="28"/>
          <w:szCs w:val="28"/>
        </w:rPr>
        <w:t xml:space="preserve">О внесении изменений в </w:t>
      </w:r>
      <w:r w:rsidR="00935732" w:rsidRPr="0014737C">
        <w:rPr>
          <w:rFonts w:ascii="Times New Roman" w:hAnsi="Times New Roman"/>
          <w:b/>
          <w:sz w:val="28"/>
          <w:szCs w:val="28"/>
        </w:rPr>
        <w:t>Постановление</w:t>
      </w:r>
    </w:p>
    <w:p w:rsidR="0014737C" w:rsidRDefault="001E13E7" w:rsidP="0014737C">
      <w:pPr>
        <w:suppressAutoHyphens/>
        <w:spacing w:after="0" w:line="240" w:lineRule="auto"/>
        <w:rPr>
          <w:rFonts w:ascii="Times New Roman" w:hAnsi="Times New Roman"/>
          <w:b/>
          <w:sz w:val="28"/>
          <w:szCs w:val="28"/>
        </w:rPr>
      </w:pPr>
      <w:r w:rsidRPr="0014737C">
        <w:rPr>
          <w:rFonts w:ascii="Times New Roman" w:hAnsi="Times New Roman"/>
          <w:b/>
          <w:sz w:val="28"/>
          <w:szCs w:val="28"/>
        </w:rPr>
        <w:t>а</w:t>
      </w:r>
      <w:r w:rsidR="00FB47D2" w:rsidRPr="0014737C">
        <w:rPr>
          <w:rFonts w:ascii="Times New Roman" w:hAnsi="Times New Roman"/>
          <w:b/>
          <w:sz w:val="28"/>
          <w:szCs w:val="28"/>
        </w:rPr>
        <w:t>дминистрации</w:t>
      </w:r>
      <w:r w:rsidR="00E357CA" w:rsidRPr="0014737C">
        <w:rPr>
          <w:rFonts w:ascii="Times New Roman" w:hAnsi="Times New Roman"/>
          <w:b/>
          <w:sz w:val="28"/>
          <w:szCs w:val="28"/>
        </w:rPr>
        <w:t xml:space="preserve"> Красног</w:t>
      </w:r>
      <w:r w:rsidR="007508D9" w:rsidRPr="0014737C">
        <w:rPr>
          <w:rFonts w:ascii="Times New Roman" w:hAnsi="Times New Roman"/>
          <w:b/>
          <w:sz w:val="28"/>
          <w:szCs w:val="28"/>
        </w:rPr>
        <w:t xml:space="preserve">вардейского сельского поселения </w:t>
      </w:r>
    </w:p>
    <w:p w:rsidR="0014737C" w:rsidRDefault="00E357CA" w:rsidP="0014737C">
      <w:pPr>
        <w:suppressAutoHyphens/>
        <w:spacing w:after="0" w:line="240" w:lineRule="auto"/>
        <w:rPr>
          <w:rFonts w:ascii="Times New Roman" w:hAnsi="Times New Roman"/>
          <w:b/>
          <w:sz w:val="28"/>
          <w:szCs w:val="28"/>
        </w:rPr>
      </w:pPr>
      <w:r w:rsidRPr="0014737C">
        <w:rPr>
          <w:rFonts w:ascii="Times New Roman" w:hAnsi="Times New Roman"/>
          <w:b/>
          <w:sz w:val="28"/>
          <w:szCs w:val="28"/>
        </w:rPr>
        <w:t>Советского района Республики Крым</w:t>
      </w:r>
    </w:p>
    <w:p w:rsidR="002B361B" w:rsidRPr="002B361B" w:rsidRDefault="00783664" w:rsidP="002B361B">
      <w:pPr>
        <w:spacing w:after="0" w:line="240" w:lineRule="auto"/>
        <w:jc w:val="both"/>
        <w:rPr>
          <w:rStyle w:val="apple-style-span"/>
          <w:rFonts w:ascii="Times New Roman" w:hAnsi="Times New Roman"/>
          <w:b/>
          <w:bCs/>
          <w:sz w:val="28"/>
          <w:szCs w:val="28"/>
        </w:rPr>
      </w:pPr>
      <w:r w:rsidRPr="002B361B">
        <w:rPr>
          <w:rFonts w:ascii="Times New Roman" w:hAnsi="Times New Roman"/>
          <w:b/>
          <w:sz w:val="28"/>
          <w:szCs w:val="28"/>
        </w:rPr>
        <w:t>«</w:t>
      </w:r>
      <w:r w:rsidR="002B361B" w:rsidRPr="002B361B">
        <w:rPr>
          <w:rStyle w:val="apple-style-span"/>
          <w:rFonts w:ascii="Times New Roman" w:hAnsi="Times New Roman"/>
          <w:b/>
          <w:bCs/>
          <w:sz w:val="28"/>
          <w:szCs w:val="28"/>
        </w:rPr>
        <w:t xml:space="preserve">Об утверждении </w:t>
      </w:r>
      <w:proofErr w:type="gramStart"/>
      <w:r w:rsidR="002B361B" w:rsidRPr="002B361B">
        <w:rPr>
          <w:rStyle w:val="apple-style-span"/>
          <w:rFonts w:ascii="Times New Roman" w:hAnsi="Times New Roman"/>
          <w:b/>
          <w:bCs/>
          <w:sz w:val="28"/>
          <w:szCs w:val="28"/>
        </w:rPr>
        <w:t>административного</w:t>
      </w:r>
      <w:proofErr w:type="gramEnd"/>
    </w:p>
    <w:p w:rsidR="002B361B" w:rsidRPr="002B361B" w:rsidRDefault="002B361B" w:rsidP="002B361B">
      <w:pPr>
        <w:spacing w:after="0" w:line="240" w:lineRule="auto"/>
        <w:jc w:val="both"/>
        <w:rPr>
          <w:rStyle w:val="apple-style-span"/>
          <w:rFonts w:ascii="Times New Roman" w:hAnsi="Times New Roman"/>
          <w:b/>
          <w:bCs/>
          <w:sz w:val="28"/>
          <w:szCs w:val="28"/>
        </w:rPr>
      </w:pPr>
      <w:r w:rsidRPr="002B361B">
        <w:rPr>
          <w:rStyle w:val="apple-style-span"/>
          <w:rFonts w:ascii="Times New Roman" w:hAnsi="Times New Roman"/>
          <w:b/>
          <w:bCs/>
          <w:sz w:val="28"/>
          <w:szCs w:val="28"/>
        </w:rPr>
        <w:t>регламента администрации Красногвардейского</w:t>
      </w:r>
    </w:p>
    <w:p w:rsidR="002B361B" w:rsidRPr="002B361B" w:rsidRDefault="002B361B" w:rsidP="002B361B">
      <w:pPr>
        <w:spacing w:after="0" w:line="240" w:lineRule="auto"/>
        <w:jc w:val="both"/>
        <w:rPr>
          <w:rStyle w:val="apple-style-span"/>
          <w:rFonts w:ascii="Times New Roman" w:hAnsi="Times New Roman"/>
          <w:b/>
          <w:bCs/>
          <w:sz w:val="28"/>
          <w:szCs w:val="28"/>
        </w:rPr>
      </w:pPr>
      <w:r w:rsidRPr="002B361B">
        <w:rPr>
          <w:rStyle w:val="apple-style-span"/>
          <w:rFonts w:ascii="Times New Roman" w:hAnsi="Times New Roman"/>
          <w:b/>
          <w:bCs/>
          <w:sz w:val="28"/>
          <w:szCs w:val="28"/>
        </w:rPr>
        <w:t xml:space="preserve">сельского поселения «Принятие документов </w:t>
      </w:r>
    </w:p>
    <w:p w:rsidR="002B361B" w:rsidRPr="002B361B" w:rsidRDefault="002B361B" w:rsidP="002B361B">
      <w:pPr>
        <w:spacing w:after="0" w:line="240" w:lineRule="auto"/>
        <w:jc w:val="both"/>
        <w:rPr>
          <w:rStyle w:val="apple-style-span"/>
          <w:rFonts w:ascii="Times New Roman" w:hAnsi="Times New Roman"/>
          <w:b/>
          <w:bCs/>
          <w:sz w:val="28"/>
          <w:szCs w:val="28"/>
        </w:rPr>
      </w:pPr>
      <w:r w:rsidRPr="002B361B">
        <w:rPr>
          <w:rStyle w:val="apple-style-span"/>
          <w:rFonts w:ascii="Times New Roman" w:hAnsi="Times New Roman"/>
          <w:b/>
          <w:bCs/>
          <w:sz w:val="28"/>
          <w:szCs w:val="28"/>
        </w:rPr>
        <w:t xml:space="preserve">и выдача решений о переводе или об отказе в переводе </w:t>
      </w:r>
    </w:p>
    <w:p w:rsidR="002B361B" w:rsidRDefault="002B361B" w:rsidP="002B361B">
      <w:pPr>
        <w:spacing w:after="0" w:line="240" w:lineRule="auto"/>
        <w:jc w:val="both"/>
        <w:rPr>
          <w:rStyle w:val="apple-style-span"/>
          <w:rFonts w:ascii="Times New Roman" w:hAnsi="Times New Roman"/>
          <w:b/>
          <w:bCs/>
          <w:sz w:val="28"/>
          <w:szCs w:val="28"/>
        </w:rPr>
      </w:pPr>
      <w:r w:rsidRPr="002B361B">
        <w:rPr>
          <w:rStyle w:val="apple-style-span"/>
          <w:rFonts w:ascii="Times New Roman" w:hAnsi="Times New Roman"/>
          <w:b/>
          <w:bCs/>
          <w:sz w:val="28"/>
          <w:szCs w:val="28"/>
        </w:rPr>
        <w:t xml:space="preserve">жилого помещения в нежилое помещение или нежилого </w:t>
      </w:r>
    </w:p>
    <w:p w:rsidR="004C5B1B" w:rsidRPr="0014737C" w:rsidRDefault="002B361B" w:rsidP="002B361B">
      <w:pPr>
        <w:spacing w:after="0" w:line="240" w:lineRule="auto"/>
        <w:jc w:val="both"/>
        <w:rPr>
          <w:rFonts w:ascii="Times New Roman" w:hAnsi="Times New Roman"/>
          <w:b/>
          <w:bCs/>
          <w:kern w:val="2"/>
          <w:sz w:val="28"/>
          <w:szCs w:val="28"/>
        </w:rPr>
      </w:pPr>
      <w:r w:rsidRPr="002B361B">
        <w:rPr>
          <w:rStyle w:val="apple-style-span"/>
          <w:rFonts w:ascii="Times New Roman" w:hAnsi="Times New Roman"/>
          <w:b/>
          <w:bCs/>
          <w:sz w:val="28"/>
          <w:szCs w:val="28"/>
        </w:rPr>
        <w:t>помещения в жилое помещение»</w:t>
      </w:r>
      <w:r>
        <w:rPr>
          <w:rStyle w:val="apple-style-span"/>
          <w:rFonts w:ascii="Times New Roman" w:hAnsi="Times New Roman"/>
          <w:b/>
          <w:sz w:val="28"/>
          <w:szCs w:val="28"/>
        </w:rPr>
        <w:t xml:space="preserve">» </w:t>
      </w:r>
      <w:r w:rsidR="0014737C" w:rsidRPr="0014737C">
        <w:rPr>
          <w:rFonts w:ascii="Times New Roman" w:eastAsia="PMingLiU" w:hAnsi="Times New Roman"/>
          <w:b/>
          <w:bCs/>
          <w:sz w:val="28"/>
          <w:szCs w:val="28"/>
        </w:rPr>
        <w:t>от 27</w:t>
      </w:r>
      <w:r w:rsidR="00E357CA" w:rsidRPr="0014737C">
        <w:rPr>
          <w:rFonts w:ascii="Times New Roman" w:eastAsia="PMingLiU" w:hAnsi="Times New Roman"/>
          <w:b/>
          <w:bCs/>
          <w:sz w:val="28"/>
          <w:szCs w:val="28"/>
        </w:rPr>
        <w:t>.0</w:t>
      </w:r>
      <w:r w:rsidR="0014737C" w:rsidRPr="0014737C">
        <w:rPr>
          <w:rFonts w:ascii="Times New Roman" w:eastAsia="PMingLiU" w:hAnsi="Times New Roman"/>
          <w:b/>
          <w:bCs/>
          <w:sz w:val="28"/>
          <w:szCs w:val="28"/>
        </w:rPr>
        <w:t>7</w:t>
      </w:r>
      <w:r w:rsidR="00F96B97" w:rsidRPr="0014737C">
        <w:rPr>
          <w:rFonts w:ascii="Times New Roman" w:eastAsia="PMingLiU" w:hAnsi="Times New Roman"/>
          <w:b/>
          <w:bCs/>
          <w:sz w:val="28"/>
          <w:szCs w:val="28"/>
        </w:rPr>
        <w:t xml:space="preserve">.2015 г. № </w:t>
      </w:r>
      <w:r w:rsidR="00DA3C71">
        <w:rPr>
          <w:rFonts w:ascii="Times New Roman" w:eastAsia="PMingLiU" w:hAnsi="Times New Roman"/>
          <w:b/>
          <w:bCs/>
          <w:sz w:val="28"/>
          <w:szCs w:val="28"/>
        </w:rPr>
        <w:t>4</w:t>
      </w:r>
      <w:r>
        <w:rPr>
          <w:rFonts w:ascii="Times New Roman" w:eastAsia="PMingLiU" w:hAnsi="Times New Roman"/>
          <w:b/>
          <w:bCs/>
          <w:sz w:val="28"/>
          <w:szCs w:val="28"/>
        </w:rPr>
        <w:t>5</w:t>
      </w:r>
    </w:p>
    <w:p w:rsidR="004C5B1B" w:rsidRPr="0000424E" w:rsidRDefault="000121FE" w:rsidP="000102AF">
      <w:pPr>
        <w:spacing w:after="0" w:line="240" w:lineRule="auto"/>
        <w:ind w:firstLine="567"/>
        <w:jc w:val="both"/>
        <w:rPr>
          <w:rFonts w:ascii="Times New Roman" w:hAnsi="Times New Roman"/>
          <w:sz w:val="28"/>
          <w:szCs w:val="28"/>
        </w:rPr>
      </w:pPr>
      <w:r w:rsidRPr="00DF01C9">
        <w:rPr>
          <w:rFonts w:ascii="Times New Roman" w:hAnsi="Times New Roman"/>
          <w:color w:val="000000"/>
          <w:sz w:val="28"/>
          <w:szCs w:val="28"/>
        </w:rPr>
        <w:t>Рассмотрев Протест П</w:t>
      </w:r>
      <w:r>
        <w:rPr>
          <w:rFonts w:ascii="Times New Roman" w:hAnsi="Times New Roman"/>
          <w:color w:val="000000"/>
          <w:sz w:val="28"/>
          <w:szCs w:val="28"/>
        </w:rPr>
        <w:t>рокуратуры Советского района от 30.10.2018 № 199</w:t>
      </w:r>
      <w:r w:rsidR="00DF36B1">
        <w:rPr>
          <w:rFonts w:ascii="Times New Roman" w:hAnsi="Times New Roman"/>
          <w:color w:val="000000"/>
          <w:sz w:val="28"/>
          <w:szCs w:val="28"/>
        </w:rPr>
        <w:t xml:space="preserve">/43-2018  в присутствии </w:t>
      </w:r>
      <w:r w:rsidRPr="00DF01C9">
        <w:rPr>
          <w:rFonts w:ascii="Times New Roman" w:hAnsi="Times New Roman"/>
          <w:color w:val="000000"/>
          <w:sz w:val="28"/>
          <w:szCs w:val="28"/>
        </w:rPr>
        <w:t xml:space="preserve"> помощника прокурора </w:t>
      </w:r>
      <w:r w:rsidR="00DF36B1">
        <w:rPr>
          <w:rFonts w:ascii="Times New Roman" w:hAnsi="Times New Roman"/>
          <w:color w:val="000000"/>
          <w:sz w:val="28"/>
          <w:szCs w:val="28"/>
        </w:rPr>
        <w:t>Ипатова В.К.</w:t>
      </w:r>
      <w:r w:rsidRPr="00DF01C9">
        <w:rPr>
          <w:rFonts w:ascii="Times New Roman" w:hAnsi="Times New Roman"/>
          <w:color w:val="000000"/>
          <w:sz w:val="28"/>
          <w:szCs w:val="28"/>
        </w:rPr>
        <w:t xml:space="preserve"> на постановление администрации Красногвардейского сельского поселения от 30.09.2015 № 54</w:t>
      </w:r>
      <w:r>
        <w:rPr>
          <w:rFonts w:ascii="Times New Roman" w:hAnsi="Times New Roman"/>
          <w:color w:val="000000"/>
          <w:sz w:val="28"/>
          <w:szCs w:val="28"/>
        </w:rPr>
        <w:t xml:space="preserve"> , в</w:t>
      </w:r>
      <w:r w:rsidR="004C5B1B" w:rsidRPr="0000424E">
        <w:rPr>
          <w:rFonts w:ascii="Times New Roman" w:hAnsi="Times New Roman"/>
          <w:sz w:val="28"/>
          <w:szCs w:val="28"/>
        </w:rPr>
        <w:t xml:space="preserve"> соответствии с </w:t>
      </w:r>
      <w:r w:rsidR="004C5B1B" w:rsidRPr="0000424E">
        <w:rPr>
          <w:rFonts w:ascii="Times New Roman" w:hAnsi="Times New Roman"/>
          <w:color w:val="000000"/>
          <w:sz w:val="28"/>
          <w:szCs w:val="28"/>
        </w:rPr>
        <w:t xml:space="preserve">Федеральным </w:t>
      </w:r>
      <w:hyperlink r:id="rId8" w:history="1">
        <w:r w:rsidR="004C5B1B" w:rsidRPr="0000424E">
          <w:rPr>
            <w:rFonts w:ascii="Times New Roman" w:hAnsi="Times New Roman"/>
            <w:color w:val="000000"/>
            <w:sz w:val="28"/>
            <w:szCs w:val="28"/>
          </w:rPr>
          <w:t>законом</w:t>
        </w:r>
      </w:hyperlink>
      <w:r w:rsidR="004C5B1B" w:rsidRPr="0000424E">
        <w:rPr>
          <w:rFonts w:ascii="Times New Roman" w:hAnsi="Times New Roman"/>
          <w:color w:val="000000"/>
          <w:sz w:val="28"/>
          <w:szCs w:val="28"/>
        </w:rPr>
        <w:t xml:space="preserve"> от 06.10.2003 № 131-ФЗ «Об общих принципах организации местного самоуправления в Российской Федерации»; </w:t>
      </w:r>
      <w:proofErr w:type="gramStart"/>
      <w:r w:rsidR="004C5B1B" w:rsidRPr="0000424E">
        <w:rPr>
          <w:rFonts w:ascii="Times New Roman" w:hAnsi="Times New Roman"/>
          <w:sz w:val="28"/>
          <w:szCs w:val="28"/>
        </w:rPr>
        <w:t xml:space="preserve">Федеральным законом от 27.07.2010 года № 210-ФЗ "Об организации предоставления государственных и муниципальных услуг", </w:t>
      </w:r>
      <w:r w:rsidR="0000424E" w:rsidRPr="0000424E">
        <w:rPr>
          <w:rFonts w:ascii="Times New Roman" w:hAnsi="Times New Roman"/>
          <w:sz w:val="28"/>
          <w:szCs w:val="28"/>
        </w:rPr>
        <w:t>Федеральным законом от 19 июля 2018 г. N 204-ФЗ "О внесении изменений в Федеральный закон "Об организации предоставления государственных и муниципальных услуг" в части установления дополнительных гарантий граждан при получении государственных и муниципальных услуг"</w:t>
      </w:r>
      <w:r w:rsidR="004C5B1B" w:rsidRPr="0000424E">
        <w:rPr>
          <w:rFonts w:ascii="Times New Roman" w:hAnsi="Times New Roman"/>
          <w:sz w:val="28"/>
          <w:szCs w:val="28"/>
        </w:rPr>
        <w:t>,</w:t>
      </w:r>
      <w:r w:rsidR="00E357CA" w:rsidRPr="0000424E">
        <w:rPr>
          <w:rFonts w:ascii="Times New Roman" w:hAnsi="Times New Roman"/>
          <w:sz w:val="28"/>
          <w:szCs w:val="28"/>
        </w:rPr>
        <w:t xml:space="preserve"> администрация Красногвардейского сельского поселения Советского района Республики Крым</w:t>
      </w:r>
      <w:proofErr w:type="gramEnd"/>
    </w:p>
    <w:p w:rsidR="004C5B1B" w:rsidRDefault="004C5B1B" w:rsidP="000102AF">
      <w:pPr>
        <w:spacing w:after="0" w:line="240" w:lineRule="auto"/>
        <w:jc w:val="center"/>
        <w:rPr>
          <w:rFonts w:ascii="Times New Roman" w:hAnsi="Times New Roman"/>
          <w:b/>
          <w:sz w:val="28"/>
          <w:szCs w:val="28"/>
        </w:rPr>
      </w:pPr>
      <w:r w:rsidRPr="000102AF">
        <w:rPr>
          <w:rFonts w:ascii="Times New Roman" w:hAnsi="Times New Roman"/>
          <w:b/>
          <w:sz w:val="28"/>
          <w:szCs w:val="28"/>
        </w:rPr>
        <w:t>ПОСТАНОВЛЯ</w:t>
      </w:r>
      <w:r w:rsidR="00E357CA" w:rsidRPr="000102AF">
        <w:rPr>
          <w:rFonts w:ascii="Times New Roman" w:hAnsi="Times New Roman"/>
          <w:b/>
          <w:sz w:val="28"/>
          <w:szCs w:val="28"/>
        </w:rPr>
        <w:t>ЕТ</w:t>
      </w:r>
      <w:r w:rsidRPr="000102AF">
        <w:rPr>
          <w:rFonts w:ascii="Times New Roman" w:hAnsi="Times New Roman"/>
          <w:b/>
          <w:sz w:val="28"/>
          <w:szCs w:val="28"/>
        </w:rPr>
        <w:t>:</w:t>
      </w:r>
    </w:p>
    <w:p w:rsidR="000121FE" w:rsidRPr="000121FE" w:rsidRDefault="000121FE" w:rsidP="000121FE">
      <w:pPr>
        <w:spacing w:after="0" w:line="240" w:lineRule="auto"/>
        <w:jc w:val="both"/>
        <w:rPr>
          <w:rFonts w:ascii="Times New Roman" w:hAnsi="Times New Roman"/>
          <w:bCs/>
          <w:kern w:val="2"/>
          <w:sz w:val="28"/>
          <w:szCs w:val="28"/>
        </w:rPr>
      </w:pPr>
      <w:r w:rsidRPr="000121FE">
        <w:rPr>
          <w:rFonts w:ascii="Times New Roman" w:hAnsi="Times New Roman"/>
          <w:sz w:val="28"/>
          <w:szCs w:val="28"/>
        </w:rPr>
        <w:t>1.</w:t>
      </w:r>
      <w:r w:rsidRPr="000121FE">
        <w:rPr>
          <w:rFonts w:ascii="Times New Roman" w:hAnsi="Times New Roman"/>
          <w:color w:val="000000"/>
          <w:sz w:val="28"/>
          <w:szCs w:val="28"/>
        </w:rPr>
        <w:t xml:space="preserve"> Отменить </w:t>
      </w:r>
      <w:r w:rsidRPr="000121FE">
        <w:rPr>
          <w:rStyle w:val="s1"/>
          <w:rFonts w:ascii="Times New Roman" w:hAnsi="Times New Roman"/>
          <w:bCs/>
          <w:color w:val="000000"/>
          <w:sz w:val="28"/>
          <w:szCs w:val="28"/>
        </w:rPr>
        <w:t>постановление администрации Красногвардейского сельского поселения от 24.10.2018 г.№197 «</w:t>
      </w:r>
      <w:r w:rsidRPr="000121FE">
        <w:rPr>
          <w:rFonts w:ascii="Times New Roman" w:hAnsi="Times New Roman"/>
          <w:sz w:val="28"/>
          <w:szCs w:val="28"/>
        </w:rPr>
        <w:t>О внесении изменений в Постановлениеадминистрации Красногвардейского сельского поселения Советского района Республики Крым</w:t>
      </w:r>
      <w:proofErr w:type="gramStart"/>
      <w:r w:rsidRPr="000121FE">
        <w:rPr>
          <w:rFonts w:ascii="Times New Roman" w:hAnsi="Times New Roman"/>
          <w:sz w:val="28"/>
          <w:szCs w:val="28"/>
        </w:rPr>
        <w:t>«</w:t>
      </w:r>
      <w:r w:rsidRPr="000121FE">
        <w:rPr>
          <w:rStyle w:val="apple-style-span"/>
          <w:rFonts w:ascii="Times New Roman" w:hAnsi="Times New Roman"/>
          <w:bCs/>
          <w:sz w:val="28"/>
          <w:szCs w:val="28"/>
        </w:rPr>
        <w:t>О</w:t>
      </w:r>
      <w:proofErr w:type="gramEnd"/>
      <w:r w:rsidRPr="000121FE">
        <w:rPr>
          <w:rStyle w:val="apple-style-span"/>
          <w:rFonts w:ascii="Times New Roman" w:hAnsi="Times New Roman"/>
          <w:bCs/>
          <w:sz w:val="28"/>
          <w:szCs w:val="28"/>
        </w:rPr>
        <w:t>б утверждении административногорегламента администрации Красногвардейскогосельского поселения «Принятие документов и выдача решений о переводе или об отказе в переводе жилого помещения в нежилое помещение или нежилого помещения в жилое помещение»</w:t>
      </w:r>
      <w:r w:rsidRPr="000121FE">
        <w:rPr>
          <w:rStyle w:val="apple-style-span"/>
          <w:rFonts w:ascii="Times New Roman" w:hAnsi="Times New Roman"/>
          <w:sz w:val="28"/>
          <w:szCs w:val="28"/>
        </w:rPr>
        <w:t xml:space="preserve">» </w:t>
      </w:r>
      <w:r w:rsidRPr="000121FE">
        <w:rPr>
          <w:rFonts w:ascii="Times New Roman" w:eastAsia="PMingLiU" w:hAnsi="Times New Roman"/>
          <w:bCs/>
          <w:sz w:val="28"/>
          <w:szCs w:val="28"/>
        </w:rPr>
        <w:t>от 27.07.2015 г. № 45</w:t>
      </w:r>
      <w:r w:rsidRPr="000121FE">
        <w:rPr>
          <w:rStyle w:val="s1"/>
          <w:rFonts w:ascii="Times New Roman" w:hAnsi="Times New Roman"/>
          <w:bCs/>
          <w:color w:val="000000"/>
          <w:sz w:val="28"/>
          <w:szCs w:val="28"/>
        </w:rPr>
        <w:t>»</w:t>
      </w:r>
      <w:r>
        <w:rPr>
          <w:rStyle w:val="s1"/>
          <w:rFonts w:ascii="Times New Roman" w:hAnsi="Times New Roman"/>
          <w:bCs/>
          <w:color w:val="000000"/>
          <w:sz w:val="28"/>
          <w:szCs w:val="28"/>
        </w:rPr>
        <w:t>.</w:t>
      </w:r>
    </w:p>
    <w:p w:rsidR="00F96B97" w:rsidRPr="00DA3C71" w:rsidRDefault="000121FE" w:rsidP="00DA3C71">
      <w:pPr>
        <w:spacing w:after="0" w:line="240" w:lineRule="auto"/>
        <w:jc w:val="both"/>
        <w:rPr>
          <w:rFonts w:ascii="Times New Roman" w:hAnsi="Times New Roman"/>
          <w:bCs/>
          <w:kern w:val="2"/>
          <w:sz w:val="28"/>
          <w:szCs w:val="28"/>
        </w:rPr>
      </w:pPr>
      <w:bookmarkStart w:id="0" w:name="sub_1"/>
      <w:r>
        <w:rPr>
          <w:rFonts w:ascii="Times New Roman" w:hAnsi="Times New Roman"/>
          <w:sz w:val="28"/>
          <w:szCs w:val="28"/>
        </w:rPr>
        <w:lastRenderedPageBreak/>
        <w:t>2</w:t>
      </w:r>
      <w:r w:rsidR="000102AF" w:rsidRPr="002B361B">
        <w:rPr>
          <w:rFonts w:ascii="Times New Roman" w:hAnsi="Times New Roman"/>
          <w:sz w:val="28"/>
          <w:szCs w:val="28"/>
        </w:rPr>
        <w:t>.</w:t>
      </w:r>
      <w:r w:rsidR="00E357CA" w:rsidRPr="002B361B">
        <w:rPr>
          <w:rFonts w:ascii="Times New Roman" w:hAnsi="Times New Roman"/>
          <w:sz w:val="28"/>
          <w:szCs w:val="28"/>
        </w:rPr>
        <w:t>Внести следующие изменения в</w:t>
      </w:r>
      <w:r w:rsidR="001E13E7" w:rsidRPr="002B361B">
        <w:rPr>
          <w:rFonts w:ascii="Times New Roman" w:hAnsi="Times New Roman"/>
          <w:sz w:val="28"/>
          <w:szCs w:val="28"/>
        </w:rPr>
        <w:t>Постановление а</w:t>
      </w:r>
      <w:r w:rsidR="00935732" w:rsidRPr="002B361B">
        <w:rPr>
          <w:rFonts w:ascii="Times New Roman" w:hAnsi="Times New Roman"/>
          <w:sz w:val="28"/>
          <w:szCs w:val="28"/>
        </w:rPr>
        <w:t xml:space="preserve">дминистрации </w:t>
      </w:r>
      <w:r w:rsidR="00E357CA" w:rsidRPr="002B361B">
        <w:rPr>
          <w:rFonts w:ascii="Times New Roman" w:hAnsi="Times New Roman"/>
          <w:sz w:val="28"/>
          <w:szCs w:val="28"/>
        </w:rPr>
        <w:t>Красногвардейского сельского</w:t>
      </w:r>
      <w:r w:rsidR="00935732" w:rsidRPr="002B361B">
        <w:rPr>
          <w:rFonts w:ascii="Times New Roman" w:hAnsi="Times New Roman"/>
          <w:sz w:val="28"/>
          <w:szCs w:val="28"/>
        </w:rPr>
        <w:t>поселения</w:t>
      </w:r>
      <w:proofErr w:type="gramStart"/>
      <w:r w:rsidR="002B361B" w:rsidRPr="002B361B">
        <w:rPr>
          <w:rFonts w:ascii="Times New Roman" w:hAnsi="Times New Roman"/>
          <w:sz w:val="28"/>
          <w:szCs w:val="28"/>
        </w:rPr>
        <w:t>«</w:t>
      </w:r>
      <w:r w:rsidR="002B361B" w:rsidRPr="002B361B">
        <w:rPr>
          <w:rStyle w:val="apple-style-span"/>
          <w:rFonts w:ascii="Times New Roman" w:hAnsi="Times New Roman"/>
          <w:bCs/>
          <w:sz w:val="28"/>
          <w:szCs w:val="28"/>
        </w:rPr>
        <w:t>О</w:t>
      </w:r>
      <w:proofErr w:type="gramEnd"/>
      <w:r w:rsidR="002B361B" w:rsidRPr="002B361B">
        <w:rPr>
          <w:rStyle w:val="apple-style-span"/>
          <w:rFonts w:ascii="Times New Roman" w:hAnsi="Times New Roman"/>
          <w:bCs/>
          <w:sz w:val="28"/>
          <w:szCs w:val="28"/>
        </w:rPr>
        <w:t>б утверждении административногорегламента администрации Красногвардейскогосельского поселения «Принятие документов и выдача решений о переводе или об отказе в переводе жилого помещения в нежилое помещение или нежилого помещения в жилое помещение»</w:t>
      </w:r>
      <w:r w:rsidR="002B361B" w:rsidRPr="002B361B">
        <w:rPr>
          <w:rStyle w:val="apple-style-span"/>
          <w:rFonts w:ascii="Times New Roman" w:hAnsi="Times New Roman"/>
          <w:sz w:val="28"/>
          <w:szCs w:val="28"/>
        </w:rPr>
        <w:t xml:space="preserve">» </w:t>
      </w:r>
      <w:r w:rsidR="002B361B" w:rsidRPr="002B361B">
        <w:rPr>
          <w:rFonts w:ascii="Times New Roman" w:eastAsia="PMingLiU" w:hAnsi="Times New Roman"/>
          <w:bCs/>
          <w:sz w:val="28"/>
          <w:szCs w:val="28"/>
        </w:rPr>
        <w:t>от 27.07.2015 г. № 45</w:t>
      </w:r>
      <w:r w:rsidR="00783664" w:rsidRPr="00DA3C71">
        <w:rPr>
          <w:rFonts w:ascii="Times New Roman" w:eastAsia="PMingLiU" w:hAnsi="Times New Roman"/>
          <w:bCs/>
          <w:sz w:val="28"/>
          <w:szCs w:val="28"/>
        </w:rPr>
        <w:t>:</w:t>
      </w:r>
    </w:p>
    <w:bookmarkEnd w:id="0"/>
    <w:p w:rsidR="00E357CA" w:rsidRPr="0000424E" w:rsidRDefault="000121FE" w:rsidP="00F96B97">
      <w:pPr>
        <w:pStyle w:val="a4"/>
        <w:widowControl w:val="0"/>
        <w:autoSpaceDE w:val="0"/>
        <w:autoSpaceDN w:val="0"/>
        <w:adjustRightInd w:val="0"/>
        <w:spacing w:after="0" w:line="240" w:lineRule="auto"/>
        <w:rPr>
          <w:rFonts w:ascii="Times New Roman" w:eastAsia="PMingLiU" w:hAnsi="Times New Roman"/>
          <w:bCs/>
          <w:sz w:val="28"/>
          <w:szCs w:val="28"/>
        </w:rPr>
      </w:pPr>
      <w:r>
        <w:rPr>
          <w:rFonts w:ascii="Times New Roman" w:eastAsia="PMingLiU" w:hAnsi="Times New Roman"/>
          <w:bCs/>
          <w:sz w:val="28"/>
          <w:szCs w:val="28"/>
        </w:rPr>
        <w:t>2</w:t>
      </w:r>
      <w:r w:rsidR="000102AF" w:rsidRPr="00315050">
        <w:rPr>
          <w:rFonts w:ascii="Times New Roman" w:eastAsia="PMingLiU" w:hAnsi="Times New Roman"/>
          <w:bCs/>
          <w:sz w:val="28"/>
          <w:szCs w:val="28"/>
        </w:rPr>
        <w:t>.1.</w:t>
      </w:r>
      <w:r w:rsidR="00315050" w:rsidRPr="00315050">
        <w:rPr>
          <w:rFonts w:ascii="Times New Roman" w:eastAsia="PMingLiU" w:hAnsi="Times New Roman"/>
          <w:bCs/>
          <w:sz w:val="28"/>
          <w:szCs w:val="28"/>
        </w:rPr>
        <w:t>В разделе 2 Регламента</w:t>
      </w:r>
      <w:r w:rsidR="007508D9" w:rsidRPr="00315050">
        <w:rPr>
          <w:rFonts w:ascii="Times New Roman" w:eastAsia="PMingLiU" w:hAnsi="Times New Roman"/>
          <w:bCs/>
          <w:sz w:val="28"/>
          <w:szCs w:val="28"/>
        </w:rPr>
        <w:t xml:space="preserve"> Пункт 2.</w:t>
      </w:r>
      <w:r w:rsidR="004053B8" w:rsidRPr="00315050">
        <w:rPr>
          <w:rFonts w:ascii="Times New Roman" w:eastAsia="PMingLiU" w:hAnsi="Times New Roman"/>
          <w:bCs/>
          <w:sz w:val="28"/>
          <w:szCs w:val="28"/>
        </w:rPr>
        <w:t xml:space="preserve">8 </w:t>
      </w:r>
      <w:r w:rsidR="004A1B7B" w:rsidRPr="00315050">
        <w:rPr>
          <w:rFonts w:ascii="Times New Roman" w:eastAsia="PMingLiU" w:hAnsi="Times New Roman"/>
          <w:bCs/>
          <w:sz w:val="28"/>
          <w:szCs w:val="28"/>
        </w:rPr>
        <w:t>изложить в новой редакции</w:t>
      </w:r>
      <w:r w:rsidR="00866433" w:rsidRPr="00315050">
        <w:rPr>
          <w:rFonts w:ascii="Times New Roman" w:eastAsia="PMingLiU" w:hAnsi="Times New Roman"/>
          <w:bCs/>
          <w:sz w:val="28"/>
          <w:szCs w:val="28"/>
        </w:rPr>
        <w:t>:</w:t>
      </w:r>
    </w:p>
    <w:p w:rsidR="0000424E" w:rsidRPr="0000424E" w:rsidRDefault="0000424E" w:rsidP="0000424E">
      <w:pPr>
        <w:tabs>
          <w:tab w:val="left" w:pos="567"/>
        </w:tabs>
        <w:spacing w:line="240" w:lineRule="auto"/>
        <w:ind w:firstLine="567"/>
        <w:jc w:val="both"/>
        <w:rPr>
          <w:rFonts w:ascii="Times New Roman" w:hAnsi="Times New Roman"/>
          <w:sz w:val="28"/>
          <w:szCs w:val="28"/>
        </w:rPr>
      </w:pPr>
      <w:r w:rsidRPr="0000424E">
        <w:rPr>
          <w:rFonts w:ascii="Times New Roman" w:hAnsi="Times New Roman"/>
          <w:sz w:val="28"/>
          <w:szCs w:val="28"/>
        </w:rPr>
        <w:t>«</w:t>
      </w:r>
      <w:r w:rsidR="008919AD">
        <w:rPr>
          <w:rFonts w:ascii="Times New Roman" w:hAnsi="Times New Roman"/>
          <w:sz w:val="28"/>
          <w:szCs w:val="28"/>
        </w:rPr>
        <w:t>2.</w:t>
      </w:r>
      <w:r w:rsidR="004053B8">
        <w:rPr>
          <w:rFonts w:ascii="Times New Roman" w:hAnsi="Times New Roman"/>
          <w:sz w:val="28"/>
          <w:szCs w:val="28"/>
        </w:rPr>
        <w:t>8</w:t>
      </w:r>
      <w:r w:rsidRPr="0000424E">
        <w:rPr>
          <w:rFonts w:ascii="Times New Roman" w:hAnsi="Times New Roman"/>
          <w:sz w:val="28"/>
          <w:szCs w:val="28"/>
        </w:rPr>
        <w:t xml:space="preserve"> Уполномоченный орган не вправе требовать от заявителя:</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1) представления документов и информации или осуществления действий, представление или осуществление которых не предусмотрено нормативными правовыми актами, регулирующими отношения, возникающие в связи с предоставлением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2) представления документов и информации, в том числе подтверждающих внесение заявителем платы за предоставление муниципальной услуги, которые находятся в распоряжении органов местного самоуправления либо подведомственных органам местного самоуправления организаций, участвующих в предоставлении предусмотренных частью 1 статьи 1 Федерального закона от 27 июля 2010 г. N 210-ФЗ "Об организации предоставления государственных и муниципальных услуг" муниципальных услуг, в соответствии с нормативными правовыми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 xml:space="preserve">актами Российской Федерации, нормативными правовыми актами </w:t>
      </w:r>
      <w:r>
        <w:rPr>
          <w:rFonts w:ascii="Times New Roman" w:hAnsi="Times New Roman"/>
          <w:sz w:val="28"/>
          <w:szCs w:val="28"/>
        </w:rPr>
        <w:t xml:space="preserve">Республики </w:t>
      </w:r>
      <w:r w:rsidR="00797A64">
        <w:rPr>
          <w:rFonts w:ascii="Times New Roman" w:hAnsi="Times New Roman"/>
          <w:sz w:val="28"/>
          <w:szCs w:val="28"/>
        </w:rPr>
        <w:t>Крым</w:t>
      </w:r>
      <w:r w:rsidR="00797A64" w:rsidRPr="0000424E">
        <w:rPr>
          <w:rFonts w:ascii="Times New Roman" w:hAnsi="Times New Roman"/>
          <w:sz w:val="28"/>
          <w:szCs w:val="28"/>
        </w:rPr>
        <w:t>, муниципальными</w:t>
      </w:r>
      <w:r w:rsidRPr="0000424E">
        <w:rPr>
          <w:rFonts w:ascii="Times New Roman" w:hAnsi="Times New Roman"/>
          <w:sz w:val="28"/>
          <w:szCs w:val="28"/>
        </w:rPr>
        <w:t xml:space="preserve"> правовыми актами, за исключением документов, включенных в определенный частью 6 статьи 7 Федерального закона от 27 июля 2010 г. N 210-ФЗ "Об организации предоставления государственных и муниципальных услуг" перечень документов.</w:t>
      </w:r>
      <w:proofErr w:type="gramEnd"/>
      <w:r w:rsidRPr="0000424E">
        <w:rPr>
          <w:rFonts w:ascii="Times New Roman" w:hAnsi="Times New Roman"/>
          <w:sz w:val="28"/>
          <w:szCs w:val="28"/>
        </w:rPr>
        <w:t xml:space="preserve"> Заявитель вправе представить указанные документы и информацию в органы, предоставляющие муниципальные услуги, по собственной инициативе;</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3) осуществления действий, в том числе согласований, необходимых для получения муниципальных услуг и связанных с обращением в иные государственные органы, органы местного самоуправления, организации, за исключением получения услуг и получения документов и информации, предоставляемых в результате предоставления таких услуг, включенных в перечни, указанные в части 1 статьи 9 Федерального закона от 27 июля 2010 г. N 210-ФЗ "Об организации предоставления</w:t>
      </w:r>
      <w:proofErr w:type="gramEnd"/>
      <w:r w:rsidRPr="0000424E">
        <w:rPr>
          <w:rFonts w:ascii="Times New Roman" w:hAnsi="Times New Roman"/>
          <w:sz w:val="28"/>
          <w:szCs w:val="28"/>
        </w:rPr>
        <w:t xml:space="preserve"> государственных и муниципальных услуг";</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4) представления документов и информации, отсутствие и (или) </w:t>
      </w:r>
      <w:proofErr w:type="gramStart"/>
      <w:r w:rsidRPr="0000424E">
        <w:rPr>
          <w:rFonts w:ascii="Times New Roman" w:hAnsi="Times New Roman"/>
          <w:sz w:val="28"/>
          <w:szCs w:val="28"/>
        </w:rPr>
        <w:t>недостоверность</w:t>
      </w:r>
      <w:proofErr w:type="gramEnd"/>
      <w:r w:rsidRPr="0000424E">
        <w:rPr>
          <w:rFonts w:ascii="Times New Roman" w:hAnsi="Times New Roman"/>
          <w:sz w:val="28"/>
          <w:szCs w:val="28"/>
        </w:rPr>
        <w:t xml:space="preserve">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следующих случаев: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а) изменение требований нормативных правовых актов, касающихся предоставления муниципальной услуги, после первоначальной подачи заявления о предоставлении муниципальной услуги;</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 xml:space="preserve">б) наличие ошибок в заявлении о предоставлении муниципальной услуги и документах, поданных заявителем после первоначального отказа в приеме документов, необходимых для предоставления муниципальной услуги, либо в </w:t>
      </w:r>
      <w:r w:rsidRPr="0000424E">
        <w:rPr>
          <w:rFonts w:ascii="Times New Roman" w:hAnsi="Times New Roman"/>
          <w:sz w:val="28"/>
          <w:szCs w:val="28"/>
        </w:rPr>
        <w:lastRenderedPageBreak/>
        <w:t>предоставлении муниципальной услуги и не включенных в представленный ранее комплект документов;</w:t>
      </w:r>
    </w:p>
    <w:p w:rsidR="0000424E" w:rsidRPr="0000424E" w:rsidRDefault="0000424E" w:rsidP="0000424E">
      <w:pPr>
        <w:tabs>
          <w:tab w:val="left" w:pos="567"/>
        </w:tabs>
        <w:spacing w:after="0" w:line="240" w:lineRule="auto"/>
        <w:ind w:firstLine="567"/>
        <w:jc w:val="both"/>
        <w:rPr>
          <w:rFonts w:ascii="Times New Roman" w:hAnsi="Times New Roman"/>
          <w:sz w:val="28"/>
          <w:szCs w:val="28"/>
        </w:rPr>
      </w:pPr>
      <w:r w:rsidRPr="0000424E">
        <w:rPr>
          <w:rFonts w:ascii="Times New Roman" w:hAnsi="Times New Roman"/>
          <w:sz w:val="28"/>
          <w:szCs w:val="28"/>
        </w:rPr>
        <w:t>в) истечение срока действия документов или изменение информации после первоначального отказа в приеме документов, необходимых для предоставления муниципальной услуги, либо в предоставлении муниципальной услуги;</w:t>
      </w:r>
    </w:p>
    <w:p w:rsidR="0000424E" w:rsidRDefault="0000424E" w:rsidP="0000424E">
      <w:pPr>
        <w:tabs>
          <w:tab w:val="left" w:pos="567"/>
        </w:tabs>
        <w:spacing w:after="0" w:line="240" w:lineRule="auto"/>
        <w:ind w:firstLine="567"/>
        <w:jc w:val="both"/>
        <w:rPr>
          <w:rFonts w:ascii="Times New Roman" w:hAnsi="Times New Roman"/>
          <w:sz w:val="28"/>
          <w:szCs w:val="28"/>
        </w:rPr>
      </w:pPr>
      <w:proofErr w:type="gramStart"/>
      <w:r w:rsidRPr="0000424E">
        <w:rPr>
          <w:rFonts w:ascii="Times New Roman" w:hAnsi="Times New Roman"/>
          <w:sz w:val="28"/>
          <w:szCs w:val="28"/>
        </w:rPr>
        <w:t>г) выявление документально подтвержденного факта (признаков) ошибочного или противоправного действия (бездействия) должностного лица органа, предоставляющего муниципальную услугу, муниципального служащего, работника МФЦ, работника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при первоначальном отказе в приеме документов, необходимых для предоставления муниципальной услуги, либо в предоставлении муниципальной услуги</w:t>
      </w:r>
      <w:proofErr w:type="gramEnd"/>
      <w:r w:rsidRPr="0000424E">
        <w:rPr>
          <w:rFonts w:ascii="Times New Roman" w:hAnsi="Times New Roman"/>
          <w:sz w:val="28"/>
          <w:szCs w:val="28"/>
        </w:rPr>
        <w:t xml:space="preserve">, </w:t>
      </w:r>
      <w:proofErr w:type="gramStart"/>
      <w:r w:rsidRPr="0000424E">
        <w:rPr>
          <w:rFonts w:ascii="Times New Roman" w:hAnsi="Times New Roman"/>
          <w:sz w:val="28"/>
          <w:szCs w:val="28"/>
        </w:rPr>
        <w:t>о чем в письменном виде за подписью руководителя органа, предоставляющего муниципальную услугу, руководителя МФЦ при первоначальном отказе в приеме документов, необходимых для предоставления муниципальной услуги, либо руководителя организации, предусмотренной частью 1.1 статьи 16 Федерального закона от 27 июля 2010 г. N 210-ФЗ "Об организации предоставления государственных и муниципальных услуг", уведомляется заявитель, а также приносятся извинения за доставленные неудобства.».</w:t>
      </w:r>
      <w:proofErr w:type="gramEnd"/>
    </w:p>
    <w:p w:rsidR="000121FE" w:rsidRPr="0022076F" w:rsidRDefault="000121FE" w:rsidP="000121FE">
      <w:pPr>
        <w:tabs>
          <w:tab w:val="left" w:pos="567"/>
        </w:tabs>
        <w:spacing w:after="0" w:line="240" w:lineRule="auto"/>
        <w:ind w:firstLine="567"/>
        <w:jc w:val="both"/>
        <w:rPr>
          <w:rFonts w:ascii="Times New Roman" w:hAnsi="Times New Roman"/>
          <w:color w:val="000000" w:themeColor="text1"/>
          <w:sz w:val="28"/>
          <w:szCs w:val="28"/>
          <w:shd w:val="clear" w:color="auto" w:fill="FFFFFF"/>
        </w:rPr>
      </w:pPr>
      <w:r w:rsidRPr="0022076F">
        <w:rPr>
          <w:rFonts w:ascii="Times New Roman" w:hAnsi="Times New Roman"/>
          <w:sz w:val="28"/>
          <w:szCs w:val="28"/>
        </w:rPr>
        <w:t xml:space="preserve">2.2. </w:t>
      </w:r>
      <w:r w:rsidR="0022076F" w:rsidRPr="0022076F">
        <w:rPr>
          <w:rFonts w:ascii="Times New Roman" w:hAnsi="Times New Roman"/>
          <w:color w:val="000000" w:themeColor="text1"/>
          <w:sz w:val="28"/>
          <w:szCs w:val="28"/>
        </w:rPr>
        <w:t xml:space="preserve">В </w:t>
      </w:r>
      <w:r w:rsidRPr="0022076F">
        <w:rPr>
          <w:rFonts w:ascii="Times New Roman" w:hAnsi="Times New Roman"/>
          <w:color w:val="000000" w:themeColor="text1"/>
          <w:sz w:val="28"/>
          <w:szCs w:val="28"/>
          <w:shd w:val="clear" w:color="auto" w:fill="FFFFFF"/>
        </w:rPr>
        <w:t>Раздел</w:t>
      </w:r>
      <w:r w:rsidR="0022076F" w:rsidRPr="0022076F">
        <w:rPr>
          <w:rFonts w:ascii="Times New Roman" w:hAnsi="Times New Roman"/>
          <w:color w:val="000000" w:themeColor="text1"/>
          <w:sz w:val="28"/>
          <w:szCs w:val="28"/>
          <w:shd w:val="clear" w:color="auto" w:fill="FFFFFF"/>
        </w:rPr>
        <w:t>е</w:t>
      </w:r>
      <w:r w:rsidRPr="0022076F">
        <w:rPr>
          <w:rFonts w:ascii="Times New Roman" w:hAnsi="Times New Roman"/>
          <w:color w:val="000000" w:themeColor="text1"/>
          <w:sz w:val="28"/>
          <w:szCs w:val="28"/>
          <w:shd w:val="clear" w:color="auto" w:fill="FFFFFF"/>
        </w:rPr>
        <w:t xml:space="preserve"> 2 регламента </w:t>
      </w:r>
      <w:r w:rsidR="0022076F" w:rsidRPr="0022076F">
        <w:rPr>
          <w:rFonts w:ascii="Times New Roman" w:hAnsi="Times New Roman"/>
          <w:color w:val="000000" w:themeColor="text1"/>
          <w:sz w:val="28"/>
          <w:szCs w:val="28"/>
          <w:shd w:val="clear" w:color="auto" w:fill="FFFFFF"/>
        </w:rPr>
        <w:t>пункт 2.6 дополнить абзацем</w:t>
      </w:r>
      <w:r w:rsidRPr="0022076F">
        <w:rPr>
          <w:rFonts w:ascii="Times New Roman" w:hAnsi="Times New Roman"/>
          <w:color w:val="000000" w:themeColor="text1"/>
          <w:sz w:val="28"/>
          <w:szCs w:val="28"/>
          <w:shd w:val="clear" w:color="auto" w:fill="FFFFFF"/>
        </w:rPr>
        <w:t>:</w:t>
      </w:r>
    </w:p>
    <w:p w:rsidR="000121FE" w:rsidRPr="00B5602C" w:rsidRDefault="000121FE" w:rsidP="000121FE">
      <w:pPr>
        <w:tabs>
          <w:tab w:val="left" w:pos="567"/>
        </w:tabs>
        <w:spacing w:after="0" w:line="240" w:lineRule="auto"/>
        <w:ind w:firstLine="567"/>
        <w:jc w:val="both"/>
        <w:rPr>
          <w:rFonts w:ascii="Times New Roman" w:hAnsi="Times New Roman"/>
          <w:color w:val="000000" w:themeColor="text1"/>
          <w:sz w:val="28"/>
          <w:szCs w:val="28"/>
        </w:rPr>
      </w:pPr>
      <w:r w:rsidRPr="0022076F">
        <w:rPr>
          <w:rFonts w:ascii="Times New Roman" w:hAnsi="Times New Roman"/>
          <w:color w:val="000000" w:themeColor="text1"/>
          <w:sz w:val="28"/>
          <w:szCs w:val="28"/>
          <w:shd w:val="clear" w:color="auto" w:fill="FFFFFF"/>
        </w:rPr>
        <w:t>«Обращение за получением государственной или муниципальной услуги и предоставление государственной или муниципальной услуги могут осуществляться с использованием электронных документов, подписанных электронной подписью в соответствии с требованиями Федерального </w:t>
      </w:r>
      <w:hyperlink r:id="rId9" w:anchor="dst0" w:history="1">
        <w:r w:rsidRPr="0022076F">
          <w:rPr>
            <w:rStyle w:val="af4"/>
            <w:rFonts w:ascii="Times New Roman" w:hAnsi="Times New Roman"/>
            <w:color w:val="000000" w:themeColor="text1"/>
            <w:sz w:val="28"/>
            <w:szCs w:val="28"/>
            <w:shd w:val="clear" w:color="auto" w:fill="FFFFFF"/>
          </w:rPr>
          <w:t>закона</w:t>
        </w:r>
      </w:hyperlink>
      <w:r w:rsidRPr="0022076F">
        <w:rPr>
          <w:rFonts w:ascii="Times New Roman" w:hAnsi="Times New Roman"/>
          <w:color w:val="000000" w:themeColor="text1"/>
          <w:sz w:val="28"/>
          <w:szCs w:val="28"/>
          <w:shd w:val="clear" w:color="auto" w:fill="FFFFFF"/>
        </w:rPr>
        <w:t xml:space="preserve"> "Об электронной подписи" и требованиями Федерального закона </w:t>
      </w:r>
      <w:hyperlink r:id="rId10" w:history="1">
        <w:r w:rsidRPr="0022076F">
          <w:rPr>
            <w:rStyle w:val="af4"/>
            <w:rFonts w:ascii="Times New Roman" w:hAnsi="Times New Roman"/>
            <w:bCs/>
            <w:color w:val="000000" w:themeColor="text1"/>
            <w:sz w:val="28"/>
            <w:szCs w:val="28"/>
            <w:shd w:val="clear" w:color="auto" w:fill="FFFFFF"/>
          </w:rPr>
          <w:t>"Об организации предоставления государственных и муниципальных услуг"</w:t>
        </w:r>
      </w:hyperlink>
      <w:r w:rsidRPr="0022076F">
        <w:rPr>
          <w:rStyle w:val="af4"/>
          <w:rFonts w:ascii="Times New Roman" w:hAnsi="Times New Roman"/>
          <w:bCs/>
          <w:color w:val="000000" w:themeColor="text1"/>
          <w:sz w:val="28"/>
          <w:szCs w:val="28"/>
          <w:shd w:val="clear" w:color="auto" w:fill="FFFFFF"/>
        </w:rPr>
        <w:t>».</w:t>
      </w:r>
    </w:p>
    <w:p w:rsidR="008A7CB1" w:rsidRDefault="000121FE" w:rsidP="008A7CB1">
      <w:pPr>
        <w:pStyle w:val="a4"/>
        <w:widowControl w:val="0"/>
        <w:autoSpaceDE w:val="0"/>
        <w:autoSpaceDN w:val="0"/>
        <w:adjustRightInd w:val="0"/>
        <w:spacing w:after="0" w:line="240" w:lineRule="auto"/>
        <w:ind w:left="0" w:firstLine="567"/>
        <w:rPr>
          <w:rFonts w:ascii="Times New Roman" w:eastAsia="PMingLiU" w:hAnsi="Times New Roman"/>
          <w:bCs/>
          <w:sz w:val="28"/>
          <w:szCs w:val="28"/>
        </w:rPr>
      </w:pPr>
      <w:bookmarkStart w:id="1" w:name="_GoBack"/>
      <w:bookmarkEnd w:id="1"/>
      <w:r>
        <w:rPr>
          <w:rFonts w:ascii="Times New Roman" w:eastAsia="PMingLiU" w:hAnsi="Times New Roman"/>
          <w:bCs/>
          <w:sz w:val="28"/>
          <w:szCs w:val="28"/>
        </w:rPr>
        <w:t>2</w:t>
      </w:r>
      <w:r w:rsidR="008A7CB1" w:rsidRPr="00315050">
        <w:rPr>
          <w:rFonts w:ascii="Times New Roman" w:eastAsia="PMingLiU" w:hAnsi="Times New Roman"/>
          <w:bCs/>
          <w:sz w:val="28"/>
          <w:szCs w:val="28"/>
        </w:rPr>
        <w:t>.2.Раздел5Регламента изложить в новой редакции</w:t>
      </w:r>
      <w:proofErr w:type="gramStart"/>
      <w:r w:rsidR="008A7CB1" w:rsidRPr="00315050">
        <w:rPr>
          <w:rFonts w:ascii="Times New Roman" w:eastAsia="PMingLiU" w:hAnsi="Times New Roman"/>
          <w:bCs/>
          <w:sz w:val="28"/>
          <w:szCs w:val="28"/>
        </w:rPr>
        <w:t xml:space="preserve"> :</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 Досудебный (внесудебный) порядок обжалования решений и действий (бездействия)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ab/>
      </w:r>
      <w:proofErr w:type="gramStart"/>
      <w:r w:rsidRPr="00D15684">
        <w:rPr>
          <w:rFonts w:ascii="Times New Roman" w:hAnsi="Times New Roman"/>
          <w:sz w:val="28"/>
          <w:szCs w:val="28"/>
        </w:rPr>
        <w:t>Информация для заявителя о его праве подать жалобу на решения и (или) действия (бездействие) Администрации, МФЦ, организаций, указанных в части 1.1 статьи 16 Федерального закона от 27 июля 2010 года № 210-ФЗ «Об организации предоставления государственных и муниципальных услуг», а также их должностных лиц, муниципальных служащих, работников при предоставлении муниципальной услуги.</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 </w:t>
      </w:r>
      <w:proofErr w:type="gramStart"/>
      <w:r w:rsidRPr="00D15684">
        <w:rPr>
          <w:rFonts w:ascii="Times New Roman" w:hAnsi="Times New Roman"/>
          <w:sz w:val="28"/>
          <w:szCs w:val="28"/>
        </w:rPr>
        <w:t xml:space="preserve">Заявитель имеет право на досудебное (внесудебное) обжалование решений и действий (бездействия), принятых (осуществляемых) Администрацией, должностным лицом Администрации, либо муниципальным служащим, МФЦ, работником МФЦ, а также организациями, предусмотренными частью 1.1 статьи 16 </w:t>
      </w:r>
      <w:r w:rsidRPr="00D15684">
        <w:rPr>
          <w:rFonts w:ascii="Times New Roman" w:hAnsi="Times New Roman"/>
          <w:sz w:val="28"/>
          <w:szCs w:val="28"/>
        </w:rPr>
        <w:lastRenderedPageBreak/>
        <w:t>Федерального закона № 210-ФЗ, или их работниками в ходе предоставления муниципальной услуги (далее – досудебное (внесудебное) обжалование).</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Предмет жалобы</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 </w:t>
      </w:r>
      <w:proofErr w:type="gramStart"/>
      <w:r w:rsidRPr="00D15684">
        <w:rPr>
          <w:rFonts w:ascii="Times New Roman" w:hAnsi="Times New Roman"/>
          <w:sz w:val="28"/>
          <w:szCs w:val="28"/>
        </w:rPr>
        <w:t>Предметом досудебного (внесудебного) обжалования заявителем решений и действий (бездействия) Администрации, должностного лица Администрации, либо муниципального служащего, МФЦ, работника МФЦ, а также организаций, предусмотренных частью 1.1 статьи 16 Федерального закона № 210-ФЗ, или их работников является конкретное решение или действие (бездействие), принятое или осуществленное ими в ходе предоставления муниципальной услуги, в том числе в следующих случаях:</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1) нарушение срока регистрации запроса о предоставлении муниципальной услуги, запроса, указанного в статье 15.1 Федерального закона № 210-ФЗ;</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2) нарушение срока предоставления муниципальной услуги.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3)  требование у заявителя документов или информации либо осуществления действий, представление или осуществление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 для предоставления муниципальной услуги;</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4) отказ в приеме документов, представление которых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xml:space="preserve">, муниципальными правовыми актами для предоставления муниципальной услуги, у заявителя;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5) отказ в предоставлении муниципальной услуги,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многофункциональный центр,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6) затребование с заявителя при предоставлении муниципальной услуги платы, не предусмотренной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7) отказ Администрации, должностного лица Администрации, МФЦ, работника МФЦ, организаций, предусмотренных частью 1.1 статьи 16 Федерального закона № 210-ФЗ, или их работников в исправлении допущенных ими опечаток и ошибок в </w:t>
      </w:r>
      <w:r w:rsidRPr="00D15684">
        <w:rPr>
          <w:rFonts w:ascii="Times New Roman" w:hAnsi="Times New Roman"/>
          <w:sz w:val="28"/>
          <w:szCs w:val="28"/>
        </w:rPr>
        <w:lastRenderedPageBreak/>
        <w:t>выданных в результате предоставления муниципальной услуги документах либо нарушение установленного срока таких исправлений.</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8) нарушение срока или порядка выдачи документов по результатам предоставления муниципальной услуги;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9) приостановление предоставления муниципальной услуги,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 законами и иными нормативными правовыми актами</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r w:rsidRPr="00D15684">
        <w:rPr>
          <w:rFonts w:ascii="Times New Roman" w:hAnsi="Times New Roman"/>
          <w:sz w:val="28"/>
          <w:szCs w:val="28"/>
        </w:rPr>
        <w:t xml:space="preserve">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соответствующей муниципальной услуги в полном объеме в порядке, определенном частью 1.3 статьи 16 Федерального закона № 210-ФЗ.</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10) требование у заявителя при предоставлении  муниципальной услуги документов или информации, отсутствие и (или) недостоверность которых не указывались при первоначальном отказе в приеме документов, необходимых для предоставления  муниципальной услуги, либо в предоставлении  муниципальной услуги, за исключением случаев, предусмотренных пунктом 4 части 1 статьи 7  Федерального закона от 27 июля 2010 г. N 210-ФЗ "Об организации предоставления государственных и муниципальных услуг</w:t>
      </w:r>
      <w:proofErr w:type="gramEnd"/>
      <w:r w:rsidRPr="00D15684">
        <w:rPr>
          <w:rFonts w:ascii="Times New Roman" w:hAnsi="Times New Roman"/>
          <w:sz w:val="28"/>
          <w:szCs w:val="28"/>
        </w:rPr>
        <w:t xml:space="preserve">" (далее - Федеральный закон № 210-ФЗ). </w:t>
      </w:r>
      <w:proofErr w:type="gramStart"/>
      <w:r w:rsidRPr="00D15684">
        <w:rPr>
          <w:rFonts w:ascii="Times New Roman" w:hAnsi="Times New Roman"/>
          <w:sz w:val="28"/>
          <w:szCs w:val="28"/>
        </w:rPr>
        <w:t>В указанном случае досудебное (внесудебное) обжалование заявителем решений и действий (бездействия) МФЦ, работника МФЦ возможно в случае, если на МФЦ, решения и действия (бездействие) которого обжалуются, возложена функция по предоставлению соответствующих муниципальных услуг в полном объеме в порядке, определенном частью 1.3 статьи 16 Федерального закона № 210-ФЗ.</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Орган, предоставляющий муниципальную услугу, МФЦ, организации, указанные в части 1.1 статьи 16 Федерального закона № 210-ФЗ, а также их должностные лица, муниципальные служащие, работники и уполномоченные на рассмотрение жалобы должностные лица, которым может быть направлена жалоба</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5.3. </w:t>
      </w:r>
      <w:proofErr w:type="gramStart"/>
      <w:r w:rsidRPr="00D15684">
        <w:rPr>
          <w:rFonts w:ascii="Times New Roman" w:hAnsi="Times New Roman"/>
          <w:sz w:val="28"/>
          <w:szCs w:val="28"/>
        </w:rPr>
        <w:t xml:space="preserve">Жалоба на решения и действия (бездействие) должностных лиц Администрации, муниципальных служащих подается заявителем в Администрацию на имя главы Администрации, МФЦ либо в орган государственной власти (орган местного самоуправления) </w:t>
      </w:r>
      <w:r>
        <w:rPr>
          <w:rFonts w:ascii="Times New Roman" w:hAnsi="Times New Roman"/>
          <w:sz w:val="28"/>
          <w:szCs w:val="28"/>
        </w:rPr>
        <w:t>Республики Крым</w:t>
      </w:r>
      <w:r w:rsidRPr="00D15684">
        <w:rPr>
          <w:rFonts w:ascii="Times New Roman" w:hAnsi="Times New Roman"/>
          <w:sz w:val="28"/>
          <w:szCs w:val="28"/>
        </w:rPr>
        <w:t>, являющийся учредителем МФЦ (далее - учредитель МФЦ), а также в организации, предусмотренные частью 1.1 статьи 16 Федерального закона № 210-ФЗ.</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5.4. В случае если обжалуются решения и действия (бездействие) главы Администрации, жалоба подается в вышестоящий орган (в порядке подчиненности).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При отсутствии вышестоящего органа жалоба подается непосредственно главе Администрации.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5.5. Жалобы на решения и действия (бездействие) работника МФЦ подаются руководителю этого МФЦ. Жалобы на решения и действия (бездействие) МФЦ подаются учредителю МФЦ или должностному лицу, уполномоченному нормативным правовым актом </w:t>
      </w:r>
      <w:r>
        <w:rPr>
          <w:rFonts w:ascii="Times New Roman" w:hAnsi="Times New Roman"/>
          <w:sz w:val="28"/>
          <w:szCs w:val="28"/>
        </w:rPr>
        <w:t>Республики Крым</w:t>
      </w:r>
      <w:r w:rsidRPr="00D15684">
        <w:rPr>
          <w:rFonts w:ascii="Times New Roman" w:hAnsi="Times New Roman"/>
          <w:sz w:val="28"/>
          <w:szCs w:val="28"/>
        </w:rPr>
        <w:t>. Жалобы на решения и действия (бездействие) работников организаций, предусмотренных частью 1.1 статьи 16 Федерального закона № 210-ФЗ, подаются руководителям этих организаций.</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подачи и рассмотрения жалобы</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5.6. Основанием для начала процедуры досудебного (внесудебного) обжалования является поступление жалобы, поданной в письменной форме на бумажном носителе, в электронной форме, в уполномоченный орган по рассмотрению жалобы.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5.7. </w:t>
      </w:r>
      <w:proofErr w:type="gramStart"/>
      <w:r w:rsidRPr="00D15684">
        <w:rPr>
          <w:rFonts w:ascii="Times New Roman" w:hAnsi="Times New Roman"/>
          <w:sz w:val="28"/>
          <w:szCs w:val="28"/>
        </w:rPr>
        <w:t xml:space="preserve">Жалоба на решения и действия (бездействие) Администрации, должностного лица Администрации, муниципального служащего, главы Администрации, может быть направлена по почте, через МФЦ, с использованием информационно-телекоммуникационной сети «Интернет», официального сайта Администрации, федеральной государственной информационной системы «Единый портал государственных и муниципальных услуг (функций)» либо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Заявителю обеспечивается возможность направления жалобы на решения и действия (бездействие) Администрации,  должностного лица Администрации, муниципального служащего в соответствии со статьей 11.2 Федерального закона № 210-ФЗ с использованием портала федеральной государственной информационной системы, обеспечивающей процесс досудебного (внесудебного) обжалования решений и действий (бездействия), совершенных при предоставлении государственных и муниципальных услуг органами, предоставляющими государственные и муниципальные услуги, их должностными лицами, государственными и муниципальными служащими</w:t>
      </w:r>
      <w:proofErr w:type="gramEnd"/>
      <w:r w:rsidRPr="00D15684">
        <w:rPr>
          <w:rFonts w:ascii="Times New Roman" w:hAnsi="Times New Roman"/>
          <w:sz w:val="28"/>
          <w:szCs w:val="28"/>
        </w:rPr>
        <w:t xml:space="preserve"> с использованием информационно-телекоммуникационной сети «Интернет» (далее - система досудебного обжалования).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5.8. </w:t>
      </w:r>
      <w:proofErr w:type="gramStart"/>
      <w:r w:rsidRPr="00D15684">
        <w:rPr>
          <w:rFonts w:ascii="Times New Roman" w:hAnsi="Times New Roman"/>
          <w:sz w:val="28"/>
          <w:szCs w:val="28"/>
        </w:rPr>
        <w:t xml:space="preserve">Жалоба на решения и действия (бездействие) МФЦ, работника МФЦ может быть направлена по почте, с использованием информационно-телекоммуникационной сети «Интернет»,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может быть принята при личном приеме заявителя. </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5.9. </w:t>
      </w:r>
      <w:proofErr w:type="gramStart"/>
      <w:r w:rsidRPr="00D15684">
        <w:rPr>
          <w:rFonts w:ascii="Times New Roman" w:hAnsi="Times New Roman"/>
          <w:sz w:val="28"/>
          <w:szCs w:val="28"/>
        </w:rPr>
        <w:t xml:space="preserve">Жалоба на решения и действия (бездействие) организаций, предусмотренных частью 1.1 статьи 16 Федерального закона № 210-ФЗ, а также их работников может быть направлена по почте, с использованием информационно-телекоммуникационной сети «Интернет», официальных сайтов этих организаций, федеральной государственной информационной системы «Единый портал </w:t>
      </w:r>
      <w:r w:rsidRPr="00D15684">
        <w:rPr>
          <w:rFonts w:ascii="Times New Roman" w:hAnsi="Times New Roman"/>
          <w:sz w:val="28"/>
          <w:szCs w:val="28"/>
        </w:rPr>
        <w:lastRenderedPageBreak/>
        <w:t xml:space="preserve">государственных и муниципальных услуг (функций)», Портала государственных и муниципальных услуг (функций) </w:t>
      </w:r>
      <w:r>
        <w:rPr>
          <w:rFonts w:ascii="Times New Roman" w:hAnsi="Times New Roman"/>
          <w:sz w:val="28"/>
          <w:szCs w:val="28"/>
        </w:rPr>
        <w:t>Республики Крым</w:t>
      </w:r>
      <w:r w:rsidRPr="00D15684">
        <w:rPr>
          <w:rFonts w:ascii="Times New Roman" w:hAnsi="Times New Roman"/>
          <w:sz w:val="28"/>
          <w:szCs w:val="28"/>
        </w:rPr>
        <w:t>, а также может быть принята при личном приеме</w:t>
      </w:r>
      <w:proofErr w:type="gramEnd"/>
      <w:r w:rsidRPr="00D15684">
        <w:rPr>
          <w:rFonts w:ascii="Times New Roman" w:hAnsi="Times New Roman"/>
          <w:sz w:val="28"/>
          <w:szCs w:val="28"/>
        </w:rPr>
        <w:t xml:space="preserve"> заявителя.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5.10. </w:t>
      </w:r>
      <w:proofErr w:type="gramStart"/>
      <w:r w:rsidRPr="00D15684">
        <w:rPr>
          <w:rFonts w:ascii="Times New Roman" w:hAnsi="Times New Roman"/>
          <w:sz w:val="28"/>
          <w:szCs w:val="28"/>
        </w:rPr>
        <w:t>Жалоба, поступившая в Администрацию подлежит</w:t>
      </w:r>
      <w:proofErr w:type="gramEnd"/>
      <w:r w:rsidRPr="00D15684">
        <w:rPr>
          <w:rFonts w:ascii="Times New Roman" w:hAnsi="Times New Roman"/>
          <w:sz w:val="28"/>
          <w:szCs w:val="28"/>
        </w:rPr>
        <w:t xml:space="preserve"> регистрации не позднее следующего рабочего дня со дня ее поступления.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В случае подачи заявителем жалобы через МФЦ, МФЦ обеспечивает передачу жалобы в Администрацию в порядке и сроки, которые установлены соглашением о взаимодействии между МФЦ и Администрацией, но не позднее следующего рабочего дня со дня поступления жалобы.</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5.11. Жалоба должна содержать:</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1) наименование Администрации, должностного лица Администрации, либо муниципального служащего, МФЦ, его руководителя и (или) работника, организаций, предусмотренных частью 1.1 статьи 16 Федерального закона № 210-ФЗ, их руководителей и (или) работников, решения и действия (бездействие) которых обжалуются;</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w:t>
      </w:r>
      <w:proofErr w:type="gramStart"/>
      <w:r w:rsidRPr="00D15684">
        <w:rPr>
          <w:rFonts w:ascii="Times New Roman" w:hAnsi="Times New Roman"/>
          <w:sz w:val="28"/>
          <w:szCs w:val="28"/>
        </w:rPr>
        <w:t xml:space="preserve">2) фамилию, имя, отчество (последнее – при наличии), сведения о месте жительства заявителя – физического лица либо наименование, сведения </w:t>
      </w:r>
      <w:r w:rsidRPr="00D15684">
        <w:rPr>
          <w:rFonts w:ascii="Times New Roman" w:hAnsi="Times New Roman"/>
          <w:sz w:val="28"/>
          <w:szCs w:val="28"/>
        </w:rPr>
        <w:br/>
        <w:t>о местонахождении заявителя – юридического лица, а также номер (номера) контактного телефона, адрес (адреса) электронной почты (при наличии) и почтовый адрес, по которым должен быть направлен ответ заявителю;</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3) сведения об обжалуемых решениях и действиях (бездействии)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 210-ФЗ, их работников;</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4) доводы, на основании которых заявитель не согласен с решением </w:t>
      </w:r>
      <w:r w:rsidRPr="00D15684">
        <w:rPr>
          <w:rFonts w:ascii="Times New Roman" w:hAnsi="Times New Roman"/>
          <w:sz w:val="28"/>
          <w:szCs w:val="28"/>
        </w:rPr>
        <w:br/>
        <w:t>и действием (бездействием) Администрации, должностного лица Администрации, либо муниципального служащего, МФЦ, работника МФЦ, организаций, предусмотренных частью 1.1 статьи 16 Федерального закона от 27 июля 2010 года № 210-ФЗ «Об организации предоставления государственных и муниципальных услуг», их работников.</w:t>
      </w:r>
      <w:proofErr w:type="gramEnd"/>
      <w:r w:rsidRPr="00D15684">
        <w:rPr>
          <w:rFonts w:ascii="Times New Roman" w:hAnsi="Times New Roman"/>
          <w:sz w:val="28"/>
          <w:szCs w:val="28"/>
        </w:rPr>
        <w:t xml:space="preserve">  Заявителем могут быть представлены документы (при наличии), подтверждающие доводы заявителя, либо их копии.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Сроки рассмотрения жалобы</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5.12. </w:t>
      </w:r>
      <w:proofErr w:type="gramStart"/>
      <w:r w:rsidRPr="00D15684">
        <w:rPr>
          <w:rFonts w:ascii="Times New Roman" w:hAnsi="Times New Roman"/>
          <w:sz w:val="28"/>
          <w:szCs w:val="28"/>
        </w:rPr>
        <w:t>Жалоба, поступившая в Администрацию, МФЦ, учредителю МФЦ, в организации, предусмотренные частью 1.1 статьи 16 Федерального закона № 210-ФЗ, либо в вышестоящий орган (при его наличии), подлежит рассмотрению в течение пятнадцати рабочих дней со дня ее регистрации, а в случае обжалования отказа Администрации, МФЦ, организаций, предусмотренных частью 1.1 статьи 16 Федерального закона № 210-ФЗ, в приеме документов у заявителя либо в исправлении допущенных</w:t>
      </w:r>
      <w:proofErr w:type="gramEnd"/>
      <w:r w:rsidRPr="00D15684">
        <w:rPr>
          <w:rFonts w:ascii="Times New Roman" w:hAnsi="Times New Roman"/>
          <w:sz w:val="28"/>
          <w:szCs w:val="28"/>
        </w:rPr>
        <w:t xml:space="preserve"> опечаток и ошибок или в случае обжалования нарушения установленного срока таких исправлений - в течение пяти рабочих дней со дня ее регистрации.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Перечень оснований для приостановления рассмотрения жалобы в случае, если возможность приостановления предусмотрена законодательством Российской Федерации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lastRenderedPageBreak/>
        <w:t xml:space="preserve">  5.13. Основания для приостановления рассмотрения жалобы отсутствуют.</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Результат рассмотрения жалобы</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5.14. По результатам рассмотрения жалобы принимается одно из следующих решений:</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proofErr w:type="gramStart"/>
      <w:r w:rsidRPr="00D15684">
        <w:rPr>
          <w:rFonts w:ascii="Times New Roman" w:hAnsi="Times New Roman"/>
          <w:sz w:val="28"/>
          <w:szCs w:val="28"/>
        </w:rPr>
        <w:t xml:space="preserve">1) жалоба удовлетворяется, в том числе в форме отмены принятого решения, исправления допущенных опечаток и ошибок в выданных в результате предоставления муниципальной услуги документах, возврата заявителю денежных средств, взимание которых не предусмотрено нормативными правовыми актами Российской Федерации, нормативными правовыми актами </w:t>
      </w:r>
      <w:r>
        <w:rPr>
          <w:rFonts w:ascii="Times New Roman" w:hAnsi="Times New Roman"/>
          <w:sz w:val="28"/>
          <w:szCs w:val="28"/>
        </w:rPr>
        <w:t>Республики Крым</w:t>
      </w:r>
      <w:r w:rsidRPr="00D15684">
        <w:rPr>
          <w:rFonts w:ascii="Times New Roman" w:hAnsi="Times New Roman"/>
          <w:sz w:val="28"/>
          <w:szCs w:val="28"/>
        </w:rPr>
        <w:t>, муниципальными правовыми актами;</w:t>
      </w:r>
      <w:proofErr w:type="gramEnd"/>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2) в удовлетворении жалобы отказывается.</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5.15. Администрация отказывает в удовлетворении жалобы в соответствии с основаниями, предусмотренными муниципальным правовым актом.</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5.16. МФЦ отказывает в удовлетворении жалобы в соответствии с основаниями, предусмотренными Порядком.</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5.17. Администрация оставляет жалобу без ответа в соответствии с основаниями, предусмотренными муниципальным правовым актом.</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5.18. МФЦ оставляет жалобу без ответа в соответствии с основаниями, предусмотренными Порядком.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5.19. В случае установления в ходе или по результатам </w:t>
      </w:r>
      <w:proofErr w:type="gramStart"/>
      <w:r w:rsidRPr="00D15684">
        <w:rPr>
          <w:rFonts w:ascii="Times New Roman" w:hAnsi="Times New Roman"/>
          <w:sz w:val="28"/>
          <w:szCs w:val="28"/>
        </w:rPr>
        <w:t>рассмотрения жалобы признаков состава административного правонарушения</w:t>
      </w:r>
      <w:proofErr w:type="gramEnd"/>
      <w:r w:rsidRPr="00D15684">
        <w:rPr>
          <w:rFonts w:ascii="Times New Roman" w:hAnsi="Times New Roman"/>
          <w:sz w:val="28"/>
          <w:szCs w:val="28"/>
        </w:rPr>
        <w:t xml:space="preserve"> или преступления должностное лицо, работник, наделенные полномочиями по рассмотрению жалоб, незамедлительно направляют имеющиеся материалы в органы прокуратуры.</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информирования заявителя о результатах рассмотрения жалобы</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 Не позднее дня, следующего за днем принятия решения, указанного в части 5.14 настоящего раздела, заявителю в письменной форме и по желанию заявителя в электронной форме направляется мотивированный ответ о результатах рассмотрения жалобы.</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 5.20.1. </w:t>
      </w:r>
      <w:proofErr w:type="gramStart"/>
      <w:r w:rsidRPr="00D15684">
        <w:rPr>
          <w:rFonts w:ascii="Times New Roman" w:hAnsi="Times New Roman"/>
          <w:sz w:val="28"/>
          <w:szCs w:val="28"/>
        </w:rPr>
        <w:t>В случае признания жалобы подлежащей удовлетворению в ответе заявителю, указанном в части 5.20 настоящего раздела, дается информация о действиях, осуществляемых органом, предоставляющим муниципальную услугу, МФЦ либо организацией, предусмотренной частью 1.1 статьи 16  Федерального закона от 27 июля 2010 г. N 210-ФЗ "Об организации предоставления государственных и муниципальных услуг", в целях незамедлительного устранения выявленных нарушений при оказании муниципальной услуги, а также</w:t>
      </w:r>
      <w:proofErr w:type="gramEnd"/>
      <w:r w:rsidRPr="00D15684">
        <w:rPr>
          <w:rFonts w:ascii="Times New Roman" w:hAnsi="Times New Roman"/>
          <w:sz w:val="28"/>
          <w:szCs w:val="28"/>
        </w:rPr>
        <w:t xml:space="preserve"> приносятся извинения за доставленные </w:t>
      </w:r>
      <w:proofErr w:type="gramStart"/>
      <w:r w:rsidRPr="00D15684">
        <w:rPr>
          <w:rFonts w:ascii="Times New Roman" w:hAnsi="Times New Roman"/>
          <w:sz w:val="28"/>
          <w:szCs w:val="28"/>
        </w:rPr>
        <w:t>неудобства</w:t>
      </w:r>
      <w:proofErr w:type="gramEnd"/>
      <w:r w:rsidRPr="00D15684">
        <w:rPr>
          <w:rFonts w:ascii="Times New Roman" w:hAnsi="Times New Roman"/>
          <w:sz w:val="28"/>
          <w:szCs w:val="28"/>
        </w:rPr>
        <w:t xml:space="preserve"> и указывается информация о дальнейших действиях, которые необходимо совершить заявителю в целях получения государственной или муниципальной услуги.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5.20.2. В случае признания жалобы, не подлежащей удовлетворению, в ответе заявителю, указанном в части 5.20 настоящего раздела, даются аргументированные разъяснения о причинах принятого решения, а также информация о порядке обжалования принятого решения.</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5.21. В случае если жалоба была направлена в электронном виде посредством системы досудебного обжалования с использованием информационно-</w:t>
      </w:r>
      <w:r w:rsidRPr="00D15684">
        <w:rPr>
          <w:rFonts w:ascii="Times New Roman" w:hAnsi="Times New Roman"/>
          <w:sz w:val="28"/>
          <w:szCs w:val="28"/>
        </w:rPr>
        <w:lastRenderedPageBreak/>
        <w:t xml:space="preserve">телекоммуникационной сети «Интернет», ответ заявителю направляется посредством системы досудебного обжалования.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Порядок обжалования решения по жалобе</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5.22. Заявители имеют право обжаловать решения и действия (бездействие), принятые (осуществляемые) Администрацией, должностным лицом Администрации, муниципальным служащими, МФЦ, работником МФЦ, а также организациями, предусмотренными частью 1.1 статьи 16 Федерального закона  № 210-ФЗ, или их работниками в суд, в порядке и сроки, установленные законодательством Российской Федерации.</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Право заявителя на получение информации и документов, необходимых для обоснования и рассмотрения жалобы</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5.23. </w:t>
      </w:r>
      <w:proofErr w:type="gramStart"/>
      <w:r w:rsidRPr="00D15684">
        <w:rPr>
          <w:rFonts w:ascii="Times New Roman" w:hAnsi="Times New Roman"/>
          <w:sz w:val="28"/>
          <w:szCs w:val="28"/>
        </w:rPr>
        <w:t>Заявители имеют право обратиться в Администрацию, МФЦ, а также организацию, предусмотренную частью 1.1 статьи 16 Федерального закона № 210-ФЗ, за получением информации и документов, необходимых для обоснования и рассмотрения жалобы в письменной форме по почте, с использованием информационно-телекоммуникационной сети «Интернет», официального сайта Администрации, официального сайта МФЦ, федеральной государственной информационной системы «Единый портал государственных и муниципальных услуг (функций)», Портала государственных и муниципальных</w:t>
      </w:r>
      <w:proofErr w:type="gramEnd"/>
      <w:r w:rsidRPr="00D15684">
        <w:rPr>
          <w:rFonts w:ascii="Times New Roman" w:hAnsi="Times New Roman"/>
          <w:sz w:val="28"/>
          <w:szCs w:val="28"/>
        </w:rPr>
        <w:t xml:space="preserve"> услуг (функций) </w:t>
      </w:r>
      <w:r>
        <w:rPr>
          <w:rFonts w:ascii="Times New Roman" w:hAnsi="Times New Roman"/>
          <w:sz w:val="28"/>
          <w:szCs w:val="28"/>
        </w:rPr>
        <w:t>Республики Крым</w:t>
      </w:r>
      <w:r w:rsidRPr="00D15684">
        <w:rPr>
          <w:rFonts w:ascii="Times New Roman" w:hAnsi="Times New Roman"/>
          <w:sz w:val="28"/>
          <w:szCs w:val="28"/>
        </w:rPr>
        <w:t xml:space="preserve">, а также при личном приеме заявителя. </w:t>
      </w:r>
    </w:p>
    <w:p w:rsidR="008A7CB1" w:rsidRPr="00D15684"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Способы информирования заявителей о порядке подачи и рассмотрения жалобы</w:t>
      </w:r>
    </w:p>
    <w:p w:rsidR="008A7CB1" w:rsidRDefault="008A7CB1" w:rsidP="008A7CB1">
      <w:pPr>
        <w:tabs>
          <w:tab w:val="left" w:pos="567"/>
        </w:tabs>
        <w:spacing w:after="0" w:line="240" w:lineRule="auto"/>
        <w:ind w:firstLine="567"/>
        <w:jc w:val="both"/>
        <w:rPr>
          <w:rFonts w:ascii="Times New Roman" w:hAnsi="Times New Roman"/>
          <w:sz w:val="28"/>
          <w:szCs w:val="28"/>
        </w:rPr>
      </w:pPr>
      <w:r w:rsidRPr="00D15684">
        <w:rPr>
          <w:rFonts w:ascii="Times New Roman" w:hAnsi="Times New Roman"/>
          <w:sz w:val="28"/>
          <w:szCs w:val="28"/>
        </w:rPr>
        <w:t xml:space="preserve">5.24. </w:t>
      </w:r>
      <w:proofErr w:type="gramStart"/>
      <w:r w:rsidRPr="00D15684">
        <w:rPr>
          <w:rFonts w:ascii="Times New Roman" w:hAnsi="Times New Roman"/>
          <w:sz w:val="28"/>
          <w:szCs w:val="28"/>
        </w:rPr>
        <w:t xml:space="preserve">Информацию о порядке подачи и рассмотрения жалобы заявители могут получить на информационных стендах расположенных в местах предоставления муниципальной услуги непосредственно в Администрации, на официальном сайте Администрации, в МФЦ, а также организации, предусмотренной частью 1.1 статьи 16 Федерального закона  № 210-ФЗ, в федеральной государственной информационной системе «Единый портал государственных и муниципальных услуг (функций)», на Портале государственных и муниципальных услуг (функций) </w:t>
      </w:r>
      <w:r>
        <w:rPr>
          <w:rFonts w:ascii="Times New Roman" w:hAnsi="Times New Roman"/>
          <w:sz w:val="28"/>
          <w:szCs w:val="28"/>
        </w:rPr>
        <w:t>Республики Крым</w:t>
      </w:r>
      <w:proofErr w:type="gramEnd"/>
      <w:r w:rsidRPr="00D15684">
        <w:rPr>
          <w:rFonts w:ascii="Times New Roman" w:hAnsi="Times New Roman"/>
          <w:sz w:val="28"/>
          <w:szCs w:val="28"/>
        </w:rPr>
        <w:t>.».</w:t>
      </w:r>
    </w:p>
    <w:p w:rsidR="000102AF" w:rsidRPr="000102AF" w:rsidRDefault="000121FE" w:rsidP="00315050">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hAnsi="Times New Roman"/>
          <w:sz w:val="28"/>
          <w:szCs w:val="28"/>
          <w:lang w:eastAsia="en-US"/>
        </w:rPr>
        <w:t>3</w:t>
      </w:r>
      <w:r w:rsidR="000102AF">
        <w:rPr>
          <w:rFonts w:ascii="Times New Roman" w:hAnsi="Times New Roman"/>
          <w:sz w:val="28"/>
          <w:szCs w:val="28"/>
          <w:lang w:eastAsia="en-US"/>
        </w:rPr>
        <w:t>.</w:t>
      </w:r>
      <w:r w:rsidR="004C5B1B" w:rsidRPr="000102AF">
        <w:rPr>
          <w:rFonts w:ascii="Times New Roman" w:hAnsi="Times New Roman"/>
          <w:sz w:val="28"/>
          <w:szCs w:val="28"/>
          <w:lang w:eastAsia="en-US"/>
        </w:rPr>
        <w:t>Обнародовать  н</w:t>
      </w:r>
      <w:r w:rsidR="000102AF" w:rsidRPr="000102AF">
        <w:rPr>
          <w:rFonts w:ascii="Times New Roman" w:hAnsi="Times New Roman"/>
          <w:sz w:val="28"/>
          <w:szCs w:val="28"/>
          <w:lang w:eastAsia="en-US"/>
        </w:rPr>
        <w:t>астоящее П</w:t>
      </w:r>
      <w:r w:rsidR="004C5B1B" w:rsidRPr="000102AF">
        <w:rPr>
          <w:rFonts w:ascii="Times New Roman" w:hAnsi="Times New Roman"/>
          <w:sz w:val="28"/>
          <w:szCs w:val="28"/>
          <w:lang w:eastAsia="en-US"/>
        </w:rPr>
        <w:t xml:space="preserve">остановлениена информационном </w:t>
      </w:r>
      <w:proofErr w:type="gramStart"/>
      <w:r w:rsidR="004C5B1B" w:rsidRPr="000102AF">
        <w:rPr>
          <w:rFonts w:ascii="Times New Roman" w:hAnsi="Times New Roman"/>
          <w:sz w:val="28"/>
          <w:szCs w:val="28"/>
          <w:lang w:eastAsia="en-US"/>
        </w:rPr>
        <w:t>стенде</w:t>
      </w:r>
      <w:proofErr w:type="gramEnd"/>
      <w:r w:rsidR="004C5B1B" w:rsidRPr="000102AF">
        <w:rPr>
          <w:rFonts w:ascii="Times New Roman" w:hAnsi="Times New Roman"/>
          <w:sz w:val="28"/>
          <w:szCs w:val="28"/>
          <w:lang w:eastAsia="en-US"/>
        </w:rPr>
        <w:t xml:space="preserve"> Администрации Красногвардейского </w:t>
      </w:r>
      <w:r w:rsidR="000102AF" w:rsidRPr="000102AF">
        <w:rPr>
          <w:rFonts w:ascii="Times New Roman" w:hAnsi="Times New Roman"/>
          <w:sz w:val="28"/>
          <w:szCs w:val="28"/>
          <w:lang w:eastAsia="en-US"/>
        </w:rPr>
        <w:t>сельского поселения.</w:t>
      </w:r>
    </w:p>
    <w:p w:rsidR="004C5B1B" w:rsidRPr="000102AF" w:rsidRDefault="000121FE" w:rsidP="00315050">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proofErr w:type="gramStart"/>
      <w:r>
        <w:rPr>
          <w:rFonts w:ascii="Times New Roman" w:hAnsi="Times New Roman"/>
          <w:sz w:val="28"/>
          <w:szCs w:val="28"/>
          <w:lang w:eastAsia="en-US"/>
        </w:rPr>
        <w:t>4</w:t>
      </w:r>
      <w:r w:rsidR="000102AF">
        <w:rPr>
          <w:rFonts w:ascii="Times New Roman" w:hAnsi="Times New Roman"/>
          <w:sz w:val="28"/>
          <w:szCs w:val="28"/>
          <w:lang w:eastAsia="en-US"/>
        </w:rPr>
        <w:t>.</w:t>
      </w:r>
      <w:r w:rsidR="000102AF" w:rsidRPr="000102AF">
        <w:rPr>
          <w:rFonts w:ascii="Times New Roman" w:hAnsi="Times New Roman"/>
          <w:sz w:val="28"/>
          <w:szCs w:val="28"/>
          <w:lang w:eastAsia="en-US"/>
        </w:rPr>
        <w:t>Разместить</w:t>
      </w:r>
      <w:r w:rsidR="000102AF" w:rsidRPr="000102AF">
        <w:rPr>
          <w:rFonts w:ascii="Times New Roman" w:hAnsi="Times New Roman"/>
          <w:color w:val="000000"/>
          <w:sz w:val="28"/>
          <w:szCs w:val="28"/>
        </w:rPr>
        <w:t xml:space="preserve"> настоящее Постановление на официальной Интернет-странице Советского района Республики Крым в разделе «Муниципальные  образования Советского района Красногвардейское сельское поселение».</w:t>
      </w:r>
      <w:proofErr w:type="gramEnd"/>
    </w:p>
    <w:p w:rsidR="004C5B1B" w:rsidRPr="000102AF" w:rsidRDefault="000121FE" w:rsidP="00315050">
      <w:pPr>
        <w:pStyle w:val="a4"/>
        <w:widowControl w:val="0"/>
        <w:autoSpaceDE w:val="0"/>
        <w:autoSpaceDN w:val="0"/>
        <w:adjustRightInd w:val="0"/>
        <w:spacing w:after="0" w:line="240" w:lineRule="auto"/>
        <w:ind w:left="0"/>
        <w:jc w:val="both"/>
        <w:rPr>
          <w:rFonts w:ascii="Times New Roman" w:eastAsia="PMingLiU" w:hAnsi="Times New Roman"/>
          <w:bCs/>
          <w:sz w:val="28"/>
          <w:szCs w:val="28"/>
        </w:rPr>
      </w:pPr>
      <w:r>
        <w:rPr>
          <w:rFonts w:ascii="Times New Roman" w:eastAsia="PMingLiU" w:hAnsi="Times New Roman"/>
          <w:bCs/>
          <w:sz w:val="28"/>
          <w:szCs w:val="28"/>
        </w:rPr>
        <w:t>5</w:t>
      </w:r>
      <w:r w:rsidR="000102AF">
        <w:rPr>
          <w:rFonts w:ascii="Times New Roman" w:eastAsia="PMingLiU" w:hAnsi="Times New Roman"/>
          <w:bCs/>
          <w:sz w:val="28"/>
          <w:szCs w:val="28"/>
        </w:rPr>
        <w:t>.</w:t>
      </w:r>
      <w:r w:rsidR="004C5B1B" w:rsidRPr="000102AF">
        <w:rPr>
          <w:rFonts w:ascii="Times New Roman" w:hAnsi="Times New Roman"/>
          <w:sz w:val="28"/>
          <w:szCs w:val="28"/>
        </w:rPr>
        <w:t>Контроль над исполнением настоящего Постановления оставляю за собой.</w:t>
      </w:r>
    </w:p>
    <w:p w:rsidR="004C5B1B" w:rsidRPr="000102AF" w:rsidRDefault="004C5B1B" w:rsidP="000102AF">
      <w:pPr>
        <w:spacing w:after="0" w:line="240" w:lineRule="auto"/>
        <w:jc w:val="both"/>
        <w:rPr>
          <w:rFonts w:ascii="Times New Roman" w:hAnsi="Times New Roman"/>
          <w:sz w:val="28"/>
          <w:szCs w:val="28"/>
        </w:rPr>
      </w:pPr>
    </w:p>
    <w:p w:rsidR="004C5B1B" w:rsidRPr="000102AF" w:rsidRDefault="000102AF" w:rsidP="000102AF">
      <w:pPr>
        <w:autoSpaceDE w:val="0"/>
        <w:autoSpaceDN w:val="0"/>
        <w:adjustRightInd w:val="0"/>
        <w:spacing w:after="0" w:line="240" w:lineRule="auto"/>
        <w:jc w:val="both"/>
        <w:rPr>
          <w:rFonts w:ascii="Times New Roman" w:hAnsi="Times New Roman"/>
          <w:b/>
          <w:sz w:val="28"/>
          <w:szCs w:val="28"/>
        </w:rPr>
      </w:pPr>
      <w:r w:rsidRPr="000102AF">
        <w:rPr>
          <w:rFonts w:ascii="Times New Roman" w:hAnsi="Times New Roman"/>
          <w:b/>
          <w:sz w:val="28"/>
          <w:szCs w:val="28"/>
        </w:rPr>
        <w:t>Председатель Красногвардейского сельского совета-</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Глава администрации</w:t>
      </w:r>
    </w:p>
    <w:p w:rsidR="004C5B1B" w:rsidRPr="000102AF" w:rsidRDefault="004C5B1B" w:rsidP="000102AF">
      <w:pPr>
        <w:spacing w:after="0" w:line="240" w:lineRule="auto"/>
        <w:rPr>
          <w:rFonts w:ascii="Times New Roman" w:hAnsi="Times New Roman"/>
          <w:b/>
          <w:sz w:val="28"/>
          <w:szCs w:val="28"/>
        </w:rPr>
      </w:pPr>
      <w:r w:rsidRPr="000102AF">
        <w:rPr>
          <w:rFonts w:ascii="Times New Roman" w:hAnsi="Times New Roman"/>
          <w:b/>
          <w:sz w:val="28"/>
          <w:szCs w:val="28"/>
        </w:rPr>
        <w:t>Красногвардейского сельского поселения</w:t>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000102AF">
        <w:rPr>
          <w:rFonts w:ascii="Times New Roman" w:hAnsi="Times New Roman"/>
          <w:b/>
          <w:sz w:val="28"/>
          <w:szCs w:val="28"/>
        </w:rPr>
        <w:tab/>
      </w:r>
      <w:r w:rsidRPr="000102AF">
        <w:rPr>
          <w:rFonts w:ascii="Times New Roman" w:hAnsi="Times New Roman"/>
          <w:b/>
          <w:sz w:val="28"/>
          <w:szCs w:val="28"/>
        </w:rPr>
        <w:t>Л.Н. Шкурина</w:t>
      </w:r>
    </w:p>
    <w:sectPr w:rsidR="004C5B1B" w:rsidRPr="000102AF" w:rsidSect="00BA6995">
      <w:footerReference w:type="default" r:id="rId11"/>
      <w:pgSz w:w="11907" w:h="16839" w:code="9"/>
      <w:pgMar w:top="1134" w:right="567" w:bottom="567" w:left="1134"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0C618A" w:rsidRDefault="000C618A">
      <w:pPr>
        <w:spacing w:after="0" w:line="240" w:lineRule="auto"/>
      </w:pPr>
      <w:r>
        <w:separator/>
      </w:r>
    </w:p>
  </w:endnote>
  <w:endnote w:type="continuationSeparator" w:id="1">
    <w:p w:rsidR="000C618A" w:rsidRDefault="000C618A">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PMingLiU">
    <w:altName w:val="新細明體"/>
    <w:panose1 w:val="02020500000000000000"/>
    <w:charset w:val="88"/>
    <w:family w:val="auto"/>
    <w:notTrueType/>
    <w:pitch w:val="variable"/>
    <w:sig w:usb0="00000001" w:usb1="08080000" w:usb2="00000010" w:usb3="00000000" w:csb0="001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348176"/>
      <w:docPartObj>
        <w:docPartGallery w:val="Page Numbers (Bottom of Page)"/>
        <w:docPartUnique/>
      </w:docPartObj>
    </w:sdtPr>
    <w:sdtContent>
      <w:p w:rsidR="00BA6995" w:rsidRDefault="004F5B73">
        <w:pPr>
          <w:pStyle w:val="ad"/>
          <w:jc w:val="center"/>
        </w:pPr>
        <w:r>
          <w:fldChar w:fldCharType="begin"/>
        </w:r>
        <w:r w:rsidR="00EA38DF">
          <w:instrText xml:space="preserve"> PAGE   \* MERGEFORMAT </w:instrText>
        </w:r>
        <w:r>
          <w:fldChar w:fldCharType="separate"/>
        </w:r>
        <w:r w:rsidR="00DF36B1">
          <w:rPr>
            <w:noProof/>
          </w:rPr>
          <w:t>4</w:t>
        </w:r>
        <w:r>
          <w:rPr>
            <w:noProof/>
          </w:rPr>
          <w:fldChar w:fldCharType="end"/>
        </w:r>
      </w:p>
    </w:sdtContent>
  </w:sdt>
  <w:p w:rsidR="00BA6995" w:rsidRDefault="00BA6995">
    <w:pPr>
      <w:pStyle w:val="ad"/>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0C618A" w:rsidRDefault="000C618A">
      <w:pPr>
        <w:spacing w:after="0" w:line="240" w:lineRule="auto"/>
      </w:pPr>
      <w:r>
        <w:separator/>
      </w:r>
    </w:p>
  </w:footnote>
  <w:footnote w:type="continuationSeparator" w:id="1">
    <w:p w:rsidR="000C618A" w:rsidRDefault="000C618A">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rPr>
        <w:rFonts w:cs="Times New Roman"/>
      </w:rPr>
    </w:lvl>
    <w:lvl w:ilvl="1">
      <w:start w:val="1"/>
      <w:numFmt w:val="none"/>
      <w:suff w:val="nothing"/>
      <w:lvlText w:val=""/>
      <w:lvlJc w:val="left"/>
      <w:pPr>
        <w:tabs>
          <w:tab w:val="num" w:pos="0"/>
        </w:tabs>
        <w:ind w:left="576" w:hanging="576"/>
      </w:pPr>
      <w:rPr>
        <w:rFonts w:cs="Times New Roman"/>
      </w:rPr>
    </w:lvl>
    <w:lvl w:ilvl="2">
      <w:start w:val="1"/>
      <w:numFmt w:val="none"/>
      <w:suff w:val="nothing"/>
      <w:lvlText w:val=""/>
      <w:lvlJc w:val="left"/>
      <w:pPr>
        <w:tabs>
          <w:tab w:val="num" w:pos="0"/>
        </w:tabs>
        <w:ind w:left="720" w:hanging="720"/>
      </w:pPr>
      <w:rPr>
        <w:rFonts w:cs="Times New Roman"/>
      </w:rPr>
    </w:lvl>
    <w:lvl w:ilvl="3">
      <w:start w:val="1"/>
      <w:numFmt w:val="none"/>
      <w:suff w:val="nothing"/>
      <w:lvlText w:val=""/>
      <w:lvlJc w:val="left"/>
      <w:pPr>
        <w:tabs>
          <w:tab w:val="num" w:pos="0"/>
        </w:tabs>
        <w:ind w:left="864" w:hanging="864"/>
      </w:pPr>
      <w:rPr>
        <w:rFonts w:cs="Times New Roman"/>
      </w:rPr>
    </w:lvl>
    <w:lvl w:ilvl="4">
      <w:start w:val="1"/>
      <w:numFmt w:val="none"/>
      <w:suff w:val="nothing"/>
      <w:lvlText w:val=""/>
      <w:lvlJc w:val="left"/>
      <w:pPr>
        <w:tabs>
          <w:tab w:val="num" w:pos="0"/>
        </w:tabs>
        <w:ind w:left="1008" w:hanging="1008"/>
      </w:pPr>
      <w:rPr>
        <w:rFonts w:cs="Times New Roman"/>
      </w:rPr>
    </w:lvl>
    <w:lvl w:ilvl="5">
      <w:start w:val="1"/>
      <w:numFmt w:val="none"/>
      <w:suff w:val="nothing"/>
      <w:lvlText w:val=""/>
      <w:lvlJc w:val="left"/>
      <w:pPr>
        <w:tabs>
          <w:tab w:val="num" w:pos="0"/>
        </w:tabs>
        <w:ind w:left="1152" w:hanging="1152"/>
      </w:pPr>
      <w:rPr>
        <w:rFonts w:cs="Times New Roman"/>
      </w:rPr>
    </w:lvl>
    <w:lvl w:ilvl="6">
      <w:start w:val="1"/>
      <w:numFmt w:val="none"/>
      <w:suff w:val="nothing"/>
      <w:lvlText w:val=""/>
      <w:lvlJc w:val="left"/>
      <w:pPr>
        <w:tabs>
          <w:tab w:val="num" w:pos="0"/>
        </w:tabs>
        <w:ind w:left="1296" w:hanging="1296"/>
      </w:pPr>
      <w:rPr>
        <w:rFonts w:cs="Times New Roman"/>
      </w:rPr>
    </w:lvl>
    <w:lvl w:ilvl="7">
      <w:start w:val="1"/>
      <w:numFmt w:val="none"/>
      <w:suff w:val="nothing"/>
      <w:lvlText w:val=""/>
      <w:lvlJc w:val="left"/>
      <w:pPr>
        <w:tabs>
          <w:tab w:val="num" w:pos="0"/>
        </w:tabs>
        <w:ind w:left="1440" w:hanging="1440"/>
      </w:pPr>
      <w:rPr>
        <w:rFonts w:cs="Times New Roman"/>
      </w:rPr>
    </w:lvl>
    <w:lvl w:ilvl="8">
      <w:start w:val="1"/>
      <w:numFmt w:val="none"/>
      <w:suff w:val="nothing"/>
      <w:lvlText w:val=""/>
      <w:lvlJc w:val="left"/>
      <w:pPr>
        <w:tabs>
          <w:tab w:val="num" w:pos="0"/>
        </w:tabs>
        <w:ind w:left="1584" w:hanging="1584"/>
      </w:pPr>
      <w:rPr>
        <w:rFonts w:cs="Times New Roman"/>
      </w:rPr>
    </w:lvl>
  </w:abstractNum>
  <w:abstractNum w:abstractNumId="1">
    <w:nsid w:val="2707690E"/>
    <w:multiLevelType w:val="hybridMultilevel"/>
    <w:tmpl w:val="0388ECC8"/>
    <w:lvl w:ilvl="0" w:tplc="27B6CA2A">
      <w:start w:val="1"/>
      <w:numFmt w:val="bullet"/>
      <w:lvlText w:val=""/>
      <w:lvlJc w:val="left"/>
      <w:pPr>
        <w:ind w:left="1429"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388574EC"/>
    <w:multiLevelType w:val="hybridMultilevel"/>
    <w:tmpl w:val="B4EC6B52"/>
    <w:lvl w:ilvl="0" w:tplc="0A965BDA">
      <w:start w:val="1"/>
      <w:numFmt w:val="bullet"/>
      <w:lvlText w:val="-"/>
      <w:lvlJc w:val="left"/>
      <w:pPr>
        <w:tabs>
          <w:tab w:val="num" w:pos="1715"/>
        </w:tabs>
        <w:ind w:left="1715" w:hanging="1005"/>
      </w:pPr>
      <w:rPr>
        <w:rFonts w:ascii="Times New Roman" w:hAnsi="Times New Roman" w:hint="default"/>
        <w:b w:val="0"/>
        <w:i w:val="0"/>
        <w:color w:val="auto"/>
        <w:sz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3DF40407"/>
    <w:multiLevelType w:val="hybridMultilevel"/>
    <w:tmpl w:val="EF567C5C"/>
    <w:lvl w:ilvl="0" w:tplc="597685AE">
      <w:start w:val="91"/>
      <w:numFmt w:val="decimal"/>
      <w:lvlText w:val="%1."/>
      <w:lvlJc w:val="left"/>
      <w:pPr>
        <w:ind w:left="1429" w:hanging="360"/>
      </w:pPr>
      <w:rPr>
        <w:rFonts w:cs="Times New Roman" w:hint="default"/>
        <w:i w:val="0"/>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4">
    <w:nsid w:val="484B347F"/>
    <w:multiLevelType w:val="hybridMultilevel"/>
    <w:tmpl w:val="AD34373C"/>
    <w:lvl w:ilvl="0" w:tplc="0419000F">
      <w:start w:val="1"/>
      <w:numFmt w:val="decimal"/>
      <w:lvlText w:val="%1."/>
      <w:lvlJc w:val="left"/>
      <w:pPr>
        <w:ind w:left="72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4AC52E43"/>
    <w:multiLevelType w:val="hybridMultilevel"/>
    <w:tmpl w:val="BAAE5946"/>
    <w:lvl w:ilvl="0" w:tplc="36A22CC2">
      <w:start w:val="1"/>
      <w:numFmt w:val="decimal"/>
      <w:lvlText w:val="%1."/>
      <w:lvlJc w:val="left"/>
      <w:pPr>
        <w:tabs>
          <w:tab w:val="num" w:pos="10645"/>
        </w:tabs>
        <w:ind w:left="10645" w:hanging="1005"/>
      </w:pPr>
      <w:rPr>
        <w:rFonts w:ascii="Times New Roman" w:hAnsi="Times New Roman" w:cs="Times New Roman" w:hint="default"/>
        <w:b w:val="0"/>
        <w:i w:val="0"/>
        <w:color w:val="auto"/>
        <w:sz w:val="28"/>
        <w:szCs w:val="28"/>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6">
    <w:nsid w:val="52D74739"/>
    <w:multiLevelType w:val="hybridMultilevel"/>
    <w:tmpl w:val="48765D56"/>
    <w:lvl w:ilvl="0" w:tplc="0478EB38">
      <w:start w:val="29"/>
      <w:numFmt w:val="decimal"/>
      <w:pStyle w:val="a"/>
      <w:lvlText w:val="%1."/>
      <w:lvlJc w:val="left"/>
      <w:pPr>
        <w:tabs>
          <w:tab w:val="num" w:pos="927"/>
        </w:tabs>
        <w:ind w:left="927" w:hanging="360"/>
      </w:pPr>
      <w:rPr>
        <w:rFonts w:cs="Times New Roman" w:hint="default"/>
        <w:i w:val="0"/>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7">
    <w:nsid w:val="6C316593"/>
    <w:multiLevelType w:val="hybridMultilevel"/>
    <w:tmpl w:val="D7DA5F2C"/>
    <w:lvl w:ilvl="0" w:tplc="8CC293B6">
      <w:start w:val="8"/>
      <w:numFmt w:val="decimal"/>
      <w:lvlText w:val="%1."/>
      <w:lvlJc w:val="left"/>
      <w:pPr>
        <w:ind w:left="900" w:hanging="360"/>
      </w:pPr>
      <w:rPr>
        <w:rFonts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76643712"/>
    <w:multiLevelType w:val="multilevel"/>
    <w:tmpl w:val="38B60412"/>
    <w:lvl w:ilvl="0">
      <w:start w:val="1"/>
      <w:numFmt w:val="decimal"/>
      <w:lvlText w:val="%1."/>
      <w:lvlJc w:val="left"/>
      <w:pPr>
        <w:ind w:left="720" w:hanging="360"/>
      </w:pPr>
      <w:rPr>
        <w:rFonts w:cs="Times New Roman"/>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9">
    <w:nsid w:val="77967C74"/>
    <w:multiLevelType w:val="hybridMultilevel"/>
    <w:tmpl w:val="D3840460"/>
    <w:lvl w:ilvl="0" w:tplc="0AA493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7AFA1BFB"/>
    <w:multiLevelType w:val="hybridMultilevel"/>
    <w:tmpl w:val="DC2C3AA2"/>
    <w:lvl w:ilvl="0" w:tplc="D4B85290">
      <w:start w:val="2"/>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5"/>
  </w:num>
  <w:num w:numId="2">
    <w:abstractNumId w:val="6"/>
  </w:num>
  <w:num w:numId="3">
    <w:abstractNumId w:val="2"/>
  </w:num>
  <w:num w:numId="4">
    <w:abstractNumId w:val="9"/>
  </w:num>
  <w:num w:numId="5">
    <w:abstractNumId w:val="10"/>
  </w:num>
  <w:num w:numId="6">
    <w:abstractNumId w:val="0"/>
  </w:num>
  <w:num w:numId="7">
    <w:abstractNumId w:val="3"/>
  </w:num>
  <w:num w:numId="8">
    <w:abstractNumId w:val="1"/>
  </w:num>
  <w:num w:numId="9">
    <w:abstractNumId w:val="7"/>
  </w:num>
  <w:num w:numId="10">
    <w:abstractNumId w:val="8"/>
  </w:num>
  <w:num w:numId="11">
    <w:abstractNumId w:val="4"/>
  </w:num>
  <w:numIdMacAtCleanup w:val="1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oNotTrackMoves/>
  <w:defaultTabStop w:val="708"/>
  <w:drawingGridHorizontalSpacing w:val="110"/>
  <w:displayHorizontalDrawingGridEvery w:val="2"/>
  <w:characterSpacingControl w:val="doNotCompres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8B6E0A"/>
    <w:rsid w:val="0000424E"/>
    <w:rsid w:val="000102AF"/>
    <w:rsid w:val="000121FE"/>
    <w:rsid w:val="00014561"/>
    <w:rsid w:val="00021381"/>
    <w:rsid w:val="00021FE6"/>
    <w:rsid w:val="00030BF0"/>
    <w:rsid w:val="000328FB"/>
    <w:rsid w:val="00037080"/>
    <w:rsid w:val="0007758E"/>
    <w:rsid w:val="00083F3D"/>
    <w:rsid w:val="000C618A"/>
    <w:rsid w:val="000F2D5A"/>
    <w:rsid w:val="00100530"/>
    <w:rsid w:val="00105674"/>
    <w:rsid w:val="00127446"/>
    <w:rsid w:val="00133B20"/>
    <w:rsid w:val="0014737C"/>
    <w:rsid w:val="0016533A"/>
    <w:rsid w:val="00165BF0"/>
    <w:rsid w:val="001856A3"/>
    <w:rsid w:val="00193789"/>
    <w:rsid w:val="001C0680"/>
    <w:rsid w:val="001C22D1"/>
    <w:rsid w:val="001C7FA0"/>
    <w:rsid w:val="001D391A"/>
    <w:rsid w:val="001E13E7"/>
    <w:rsid w:val="001F2F46"/>
    <w:rsid w:val="0022076F"/>
    <w:rsid w:val="00230B3F"/>
    <w:rsid w:val="002371A9"/>
    <w:rsid w:val="00257C71"/>
    <w:rsid w:val="002824B8"/>
    <w:rsid w:val="00290157"/>
    <w:rsid w:val="002A31B9"/>
    <w:rsid w:val="002B1AB5"/>
    <w:rsid w:val="002B361B"/>
    <w:rsid w:val="002D5D3E"/>
    <w:rsid w:val="002F16E5"/>
    <w:rsid w:val="00307B81"/>
    <w:rsid w:val="00315050"/>
    <w:rsid w:val="0032719F"/>
    <w:rsid w:val="0033715C"/>
    <w:rsid w:val="00345089"/>
    <w:rsid w:val="00385382"/>
    <w:rsid w:val="00394488"/>
    <w:rsid w:val="003A5FD7"/>
    <w:rsid w:val="003C1009"/>
    <w:rsid w:val="003C4BFA"/>
    <w:rsid w:val="003C4C80"/>
    <w:rsid w:val="003D0D42"/>
    <w:rsid w:val="003E4D05"/>
    <w:rsid w:val="003F57FF"/>
    <w:rsid w:val="004047B6"/>
    <w:rsid w:val="004053B8"/>
    <w:rsid w:val="0045257F"/>
    <w:rsid w:val="004561C2"/>
    <w:rsid w:val="004724DD"/>
    <w:rsid w:val="0048173C"/>
    <w:rsid w:val="00487E1C"/>
    <w:rsid w:val="004A0C0A"/>
    <w:rsid w:val="004A1B7B"/>
    <w:rsid w:val="004A334F"/>
    <w:rsid w:val="004C5B1B"/>
    <w:rsid w:val="004D7EF5"/>
    <w:rsid w:val="004E481E"/>
    <w:rsid w:val="004F2CD5"/>
    <w:rsid w:val="004F5B73"/>
    <w:rsid w:val="00531BC8"/>
    <w:rsid w:val="00557359"/>
    <w:rsid w:val="0056501C"/>
    <w:rsid w:val="00591408"/>
    <w:rsid w:val="005946F1"/>
    <w:rsid w:val="005A648F"/>
    <w:rsid w:val="005A711E"/>
    <w:rsid w:val="005E76FF"/>
    <w:rsid w:val="005F04D9"/>
    <w:rsid w:val="0062132A"/>
    <w:rsid w:val="00633BD9"/>
    <w:rsid w:val="00636653"/>
    <w:rsid w:val="006430BC"/>
    <w:rsid w:val="006510EC"/>
    <w:rsid w:val="006604D2"/>
    <w:rsid w:val="00664726"/>
    <w:rsid w:val="006A35BD"/>
    <w:rsid w:val="006A4637"/>
    <w:rsid w:val="006A4B1C"/>
    <w:rsid w:val="006C72DC"/>
    <w:rsid w:val="006D0DF0"/>
    <w:rsid w:val="006D7611"/>
    <w:rsid w:val="006E105B"/>
    <w:rsid w:val="007119CE"/>
    <w:rsid w:val="00713ED2"/>
    <w:rsid w:val="00722615"/>
    <w:rsid w:val="00744FC5"/>
    <w:rsid w:val="007508D9"/>
    <w:rsid w:val="007518CF"/>
    <w:rsid w:val="00753C98"/>
    <w:rsid w:val="00761E51"/>
    <w:rsid w:val="00765271"/>
    <w:rsid w:val="00775061"/>
    <w:rsid w:val="00775A88"/>
    <w:rsid w:val="00783664"/>
    <w:rsid w:val="00797A64"/>
    <w:rsid w:val="007A28A2"/>
    <w:rsid w:val="007A5460"/>
    <w:rsid w:val="007B697E"/>
    <w:rsid w:val="007C6D7F"/>
    <w:rsid w:val="007E1A34"/>
    <w:rsid w:val="007E529A"/>
    <w:rsid w:val="007F66E7"/>
    <w:rsid w:val="00822F67"/>
    <w:rsid w:val="008370E1"/>
    <w:rsid w:val="008379E4"/>
    <w:rsid w:val="008431DA"/>
    <w:rsid w:val="00850C00"/>
    <w:rsid w:val="00866433"/>
    <w:rsid w:val="008919AD"/>
    <w:rsid w:val="008A45C2"/>
    <w:rsid w:val="008A7CB1"/>
    <w:rsid w:val="008B6E0A"/>
    <w:rsid w:val="008C28E7"/>
    <w:rsid w:val="008C5CD2"/>
    <w:rsid w:val="008D094E"/>
    <w:rsid w:val="008D294A"/>
    <w:rsid w:val="0090232A"/>
    <w:rsid w:val="009176D1"/>
    <w:rsid w:val="00917C17"/>
    <w:rsid w:val="00935732"/>
    <w:rsid w:val="00952F73"/>
    <w:rsid w:val="00966E42"/>
    <w:rsid w:val="00977FB2"/>
    <w:rsid w:val="009862B2"/>
    <w:rsid w:val="0098787B"/>
    <w:rsid w:val="009A22CD"/>
    <w:rsid w:val="009A6F7B"/>
    <w:rsid w:val="009C3EFD"/>
    <w:rsid w:val="009F63EE"/>
    <w:rsid w:val="00A0318F"/>
    <w:rsid w:val="00A24D71"/>
    <w:rsid w:val="00A26FBA"/>
    <w:rsid w:val="00A35CF5"/>
    <w:rsid w:val="00A55EE3"/>
    <w:rsid w:val="00A80AA3"/>
    <w:rsid w:val="00A90EF5"/>
    <w:rsid w:val="00A91B55"/>
    <w:rsid w:val="00A949C8"/>
    <w:rsid w:val="00B0109B"/>
    <w:rsid w:val="00B05181"/>
    <w:rsid w:val="00B24529"/>
    <w:rsid w:val="00B271C6"/>
    <w:rsid w:val="00B27D24"/>
    <w:rsid w:val="00B30BC3"/>
    <w:rsid w:val="00B37CB3"/>
    <w:rsid w:val="00B72A9B"/>
    <w:rsid w:val="00B762C5"/>
    <w:rsid w:val="00B93E9E"/>
    <w:rsid w:val="00BA1CFF"/>
    <w:rsid w:val="00BA6995"/>
    <w:rsid w:val="00BB38E1"/>
    <w:rsid w:val="00BB4F49"/>
    <w:rsid w:val="00BD5B51"/>
    <w:rsid w:val="00BF34A8"/>
    <w:rsid w:val="00C01754"/>
    <w:rsid w:val="00C067A9"/>
    <w:rsid w:val="00C278DD"/>
    <w:rsid w:val="00C32549"/>
    <w:rsid w:val="00C47298"/>
    <w:rsid w:val="00C84EF6"/>
    <w:rsid w:val="00C925E8"/>
    <w:rsid w:val="00CA062B"/>
    <w:rsid w:val="00CA3B98"/>
    <w:rsid w:val="00CB34F4"/>
    <w:rsid w:val="00CC338A"/>
    <w:rsid w:val="00CD1C1F"/>
    <w:rsid w:val="00CE5C78"/>
    <w:rsid w:val="00CF5C87"/>
    <w:rsid w:val="00D10BCA"/>
    <w:rsid w:val="00D652E8"/>
    <w:rsid w:val="00D90817"/>
    <w:rsid w:val="00DA370C"/>
    <w:rsid w:val="00DA3C71"/>
    <w:rsid w:val="00DF36B1"/>
    <w:rsid w:val="00E0254A"/>
    <w:rsid w:val="00E31AF2"/>
    <w:rsid w:val="00E357CA"/>
    <w:rsid w:val="00E84AD6"/>
    <w:rsid w:val="00EA38DF"/>
    <w:rsid w:val="00F0149F"/>
    <w:rsid w:val="00F440B5"/>
    <w:rsid w:val="00F523B2"/>
    <w:rsid w:val="00F52601"/>
    <w:rsid w:val="00F90024"/>
    <w:rsid w:val="00F96B97"/>
    <w:rsid w:val="00FA219F"/>
    <w:rsid w:val="00FB47D2"/>
    <w:rsid w:val="00FC64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page number" w:locked="1" w:semiHidden="0" w:uiPriority="0" w:unhideWhenUsed="0"/>
    <w:lsdException w:name="Title" w:locked="1" w:semiHidden="0" w:uiPriority="0" w:unhideWhenUsed="0" w:qFormat="1"/>
    <w:lsdException w:name="Default Paragraph Font" w:locked="1" w:semiHidden="0" w:uiPriority="0" w:unhideWhenUsed="0"/>
    <w:lsdException w:name="Body Text Inde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9A22CD"/>
    <w:pPr>
      <w:spacing w:after="200" w:line="276" w:lineRule="auto"/>
    </w:pPr>
    <w:rPr>
      <w:sz w:val="22"/>
      <w:szCs w:val="22"/>
    </w:rPr>
  </w:style>
  <w:style w:type="paragraph" w:styleId="1">
    <w:name w:val="heading 1"/>
    <w:aliases w:val="Знак,Заголовок 1 Знак Знак,Заголовок 1 Знак Знак Знак Знак,Заголовок 1 Знак Знак Знак,Знак Знак Знак Знак,Header1-2000,H1,Head 1 + Arial Narrow,12 пт,все пр...,Head 1,H11,H12,H111,H13,H112,H14,H15,H16,H17,H18,H19,H113,H121,Заголов,1,ch,Глава"/>
    <w:basedOn w:val="a0"/>
    <w:link w:val="11"/>
    <w:uiPriority w:val="99"/>
    <w:qFormat/>
    <w:rsid w:val="008B6E0A"/>
    <w:pPr>
      <w:spacing w:before="100" w:beforeAutospacing="1" w:after="100" w:afterAutospacing="1" w:line="240" w:lineRule="auto"/>
      <w:outlineLvl w:val="0"/>
    </w:pPr>
    <w:rPr>
      <w:rFonts w:ascii="Tahoma" w:hAnsi="Tahoma"/>
      <w:sz w:val="20"/>
      <w:szCs w:val="20"/>
      <w:lang w:val="en-US" w:eastAsia="en-US"/>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1">
    <w:name w:val="Заголовок 1 Знак1"/>
    <w:aliases w:val="Знак Знак,Заголовок 1 Знак Знак Знак1,Заголовок 1 Знак Знак Знак Знак Знак,Заголовок 1 Знак Знак Знак Знак1,Знак Знак Знак Знак Знак,Header1-2000 Знак,H1 Знак,Head 1 + Arial Narrow Знак,12 пт Знак,все пр... Знак,Head 1 Знак,H11 Знак"/>
    <w:basedOn w:val="a1"/>
    <w:link w:val="1"/>
    <w:uiPriority w:val="99"/>
    <w:locked/>
    <w:rsid w:val="008B6E0A"/>
    <w:rPr>
      <w:rFonts w:ascii="Tahoma" w:hAnsi="Tahoma" w:cs="Times New Roman"/>
      <w:sz w:val="20"/>
      <w:szCs w:val="20"/>
      <w:lang w:val="en-US"/>
    </w:rPr>
  </w:style>
  <w:style w:type="character" w:customStyle="1" w:styleId="10">
    <w:name w:val="Заголовок 1 Знак"/>
    <w:basedOn w:val="a1"/>
    <w:uiPriority w:val="99"/>
    <w:rsid w:val="008B6E0A"/>
    <w:rPr>
      <w:rFonts w:ascii="Cambria" w:hAnsi="Cambria" w:cs="Times New Roman"/>
      <w:b/>
      <w:bCs/>
      <w:color w:val="365F91"/>
      <w:sz w:val="28"/>
      <w:szCs w:val="28"/>
      <w:lang w:eastAsia="ru-RU"/>
    </w:rPr>
  </w:style>
  <w:style w:type="paragraph" w:styleId="a4">
    <w:name w:val="List Paragraph"/>
    <w:basedOn w:val="a0"/>
    <w:uiPriority w:val="99"/>
    <w:qFormat/>
    <w:rsid w:val="008B6E0A"/>
    <w:pPr>
      <w:ind w:left="720"/>
      <w:contextualSpacing/>
    </w:pPr>
  </w:style>
  <w:style w:type="paragraph" w:customStyle="1" w:styleId="a">
    <w:name w:val="МУ Обычный стиль"/>
    <w:basedOn w:val="a0"/>
    <w:autoRedefine/>
    <w:uiPriority w:val="99"/>
    <w:rsid w:val="008B6E0A"/>
    <w:pPr>
      <w:numPr>
        <w:numId w:val="2"/>
      </w:numPr>
      <w:tabs>
        <w:tab w:val="left" w:pos="1276"/>
      </w:tabs>
      <w:autoSpaceDE w:val="0"/>
      <w:autoSpaceDN w:val="0"/>
      <w:adjustRightInd w:val="0"/>
      <w:spacing w:after="0" w:line="360" w:lineRule="auto"/>
      <w:jc w:val="both"/>
    </w:pPr>
    <w:rPr>
      <w:rFonts w:ascii="Times New Roman" w:hAnsi="Times New Roman"/>
      <w:sz w:val="28"/>
      <w:szCs w:val="28"/>
    </w:rPr>
  </w:style>
  <w:style w:type="paragraph" w:customStyle="1" w:styleId="ConsPlusNormal">
    <w:name w:val="ConsPlusNormal"/>
    <w:link w:val="ConsPlusNormal0"/>
    <w:uiPriority w:val="99"/>
    <w:rsid w:val="008B6E0A"/>
    <w:pPr>
      <w:widowControl w:val="0"/>
      <w:autoSpaceDE w:val="0"/>
      <w:autoSpaceDN w:val="0"/>
      <w:adjustRightInd w:val="0"/>
      <w:ind w:firstLine="720"/>
    </w:pPr>
    <w:rPr>
      <w:rFonts w:ascii="Arial" w:hAnsi="Arial" w:cs="Arial"/>
    </w:rPr>
  </w:style>
  <w:style w:type="character" w:customStyle="1" w:styleId="ConsPlusNormal0">
    <w:name w:val="ConsPlusNormal Знак"/>
    <w:basedOn w:val="a1"/>
    <w:link w:val="ConsPlusNormal"/>
    <w:uiPriority w:val="99"/>
    <w:locked/>
    <w:rsid w:val="008B6E0A"/>
    <w:rPr>
      <w:rFonts w:ascii="Arial" w:hAnsi="Arial" w:cs="Arial"/>
      <w:lang w:val="ru-RU" w:eastAsia="ru-RU" w:bidi="ar-SA"/>
    </w:rPr>
  </w:style>
  <w:style w:type="character" w:customStyle="1" w:styleId="BalloonTextChar">
    <w:name w:val="Balloon Text Char"/>
    <w:uiPriority w:val="99"/>
    <w:semiHidden/>
    <w:locked/>
    <w:rsid w:val="008B6E0A"/>
    <w:rPr>
      <w:rFonts w:ascii="Tahoma" w:hAnsi="Tahoma" w:cs="Tahoma"/>
      <w:sz w:val="16"/>
      <w:szCs w:val="16"/>
      <w:lang w:eastAsia="ru-RU"/>
    </w:rPr>
  </w:style>
  <w:style w:type="paragraph" w:styleId="a5">
    <w:name w:val="Balloon Text"/>
    <w:basedOn w:val="a0"/>
    <w:link w:val="a6"/>
    <w:uiPriority w:val="99"/>
    <w:semiHidden/>
    <w:rsid w:val="008B6E0A"/>
    <w:pPr>
      <w:spacing w:after="0" w:line="240" w:lineRule="auto"/>
    </w:pPr>
    <w:rPr>
      <w:rFonts w:ascii="Tahoma" w:hAnsi="Tahoma"/>
      <w:sz w:val="16"/>
      <w:szCs w:val="16"/>
    </w:rPr>
  </w:style>
  <w:style w:type="character" w:customStyle="1" w:styleId="a6">
    <w:name w:val="Текст выноски Знак"/>
    <w:basedOn w:val="a1"/>
    <w:link w:val="a5"/>
    <w:uiPriority w:val="99"/>
    <w:semiHidden/>
    <w:locked/>
    <w:rsid w:val="00917C17"/>
    <w:rPr>
      <w:rFonts w:ascii="Times New Roman" w:hAnsi="Times New Roman" w:cs="Times New Roman"/>
      <w:sz w:val="2"/>
    </w:rPr>
  </w:style>
  <w:style w:type="character" w:customStyle="1" w:styleId="12">
    <w:name w:val="Текст выноски Знак1"/>
    <w:basedOn w:val="a1"/>
    <w:uiPriority w:val="99"/>
    <w:semiHidden/>
    <w:rsid w:val="008B6E0A"/>
    <w:rPr>
      <w:rFonts w:ascii="Tahoma" w:hAnsi="Tahoma" w:cs="Tahoma"/>
      <w:sz w:val="16"/>
      <w:szCs w:val="16"/>
      <w:lang w:eastAsia="ru-RU"/>
    </w:rPr>
  </w:style>
  <w:style w:type="paragraph" w:styleId="a7">
    <w:name w:val="annotation text"/>
    <w:basedOn w:val="a0"/>
    <w:link w:val="a8"/>
    <w:uiPriority w:val="99"/>
    <w:semiHidden/>
    <w:rsid w:val="008B6E0A"/>
    <w:pPr>
      <w:spacing w:line="240" w:lineRule="auto"/>
    </w:pPr>
    <w:rPr>
      <w:sz w:val="20"/>
      <w:szCs w:val="20"/>
    </w:rPr>
  </w:style>
  <w:style w:type="character" w:customStyle="1" w:styleId="a8">
    <w:name w:val="Текст примечания Знак"/>
    <w:basedOn w:val="a1"/>
    <w:link w:val="a7"/>
    <w:uiPriority w:val="99"/>
    <w:semiHidden/>
    <w:locked/>
    <w:rsid w:val="008B6E0A"/>
    <w:rPr>
      <w:rFonts w:eastAsia="Times New Roman" w:cs="Times New Roman"/>
      <w:sz w:val="20"/>
      <w:szCs w:val="20"/>
      <w:lang w:eastAsia="ru-RU"/>
    </w:rPr>
  </w:style>
  <w:style w:type="character" w:customStyle="1" w:styleId="CommentSubjectChar">
    <w:name w:val="Comment Subject Char"/>
    <w:uiPriority w:val="99"/>
    <w:semiHidden/>
    <w:locked/>
    <w:rsid w:val="008B6E0A"/>
    <w:rPr>
      <w:rFonts w:eastAsia="Times New Roman" w:cs="Times New Roman"/>
      <w:b/>
      <w:bCs/>
      <w:sz w:val="20"/>
      <w:szCs w:val="20"/>
      <w:lang w:eastAsia="ru-RU"/>
    </w:rPr>
  </w:style>
  <w:style w:type="paragraph" w:styleId="a9">
    <w:name w:val="annotation subject"/>
    <w:basedOn w:val="a7"/>
    <w:next w:val="a7"/>
    <w:link w:val="aa"/>
    <w:uiPriority w:val="99"/>
    <w:semiHidden/>
    <w:rsid w:val="008B6E0A"/>
    <w:rPr>
      <w:b/>
      <w:bCs/>
    </w:rPr>
  </w:style>
  <w:style w:type="character" w:customStyle="1" w:styleId="aa">
    <w:name w:val="Тема примечания Знак"/>
    <w:basedOn w:val="a8"/>
    <w:link w:val="a9"/>
    <w:uiPriority w:val="99"/>
    <w:semiHidden/>
    <w:locked/>
    <w:rsid w:val="00917C17"/>
    <w:rPr>
      <w:rFonts w:eastAsia="Times New Roman" w:cs="Times New Roman"/>
      <w:b/>
      <w:bCs/>
      <w:sz w:val="20"/>
      <w:szCs w:val="20"/>
      <w:lang w:eastAsia="ru-RU"/>
    </w:rPr>
  </w:style>
  <w:style w:type="character" w:customStyle="1" w:styleId="13">
    <w:name w:val="Тема примечания Знак1"/>
    <w:basedOn w:val="a8"/>
    <w:uiPriority w:val="99"/>
    <w:semiHidden/>
    <w:rsid w:val="008B6E0A"/>
    <w:rPr>
      <w:rFonts w:eastAsia="Times New Roman" w:cs="Times New Roman"/>
      <w:b/>
      <w:bCs/>
      <w:sz w:val="20"/>
      <w:szCs w:val="20"/>
      <w:lang w:eastAsia="ru-RU"/>
    </w:rPr>
  </w:style>
  <w:style w:type="character" w:customStyle="1" w:styleId="blk">
    <w:name w:val="blk"/>
    <w:basedOn w:val="a1"/>
    <w:uiPriority w:val="99"/>
    <w:rsid w:val="008B6E0A"/>
    <w:rPr>
      <w:rFonts w:cs="Times New Roman"/>
    </w:rPr>
  </w:style>
  <w:style w:type="character" w:customStyle="1" w:styleId="u">
    <w:name w:val="u"/>
    <w:basedOn w:val="a1"/>
    <w:uiPriority w:val="99"/>
    <w:rsid w:val="008B6E0A"/>
    <w:rPr>
      <w:rFonts w:cs="Times New Roman"/>
    </w:rPr>
  </w:style>
  <w:style w:type="paragraph" w:styleId="ab">
    <w:name w:val="header"/>
    <w:basedOn w:val="a0"/>
    <w:link w:val="ac"/>
    <w:uiPriority w:val="99"/>
    <w:rsid w:val="008B6E0A"/>
    <w:pPr>
      <w:tabs>
        <w:tab w:val="center" w:pos="4677"/>
        <w:tab w:val="right" w:pos="9355"/>
      </w:tabs>
      <w:spacing w:after="0" w:line="240" w:lineRule="auto"/>
    </w:pPr>
  </w:style>
  <w:style w:type="character" w:customStyle="1" w:styleId="ac">
    <w:name w:val="Верхний колонтитул Знак"/>
    <w:basedOn w:val="a1"/>
    <w:link w:val="ab"/>
    <w:uiPriority w:val="99"/>
    <w:locked/>
    <w:rsid w:val="008B6E0A"/>
    <w:rPr>
      <w:rFonts w:eastAsia="Times New Roman" w:cs="Times New Roman"/>
      <w:lang w:eastAsia="ru-RU"/>
    </w:rPr>
  </w:style>
  <w:style w:type="paragraph" w:styleId="ad">
    <w:name w:val="footer"/>
    <w:basedOn w:val="a0"/>
    <w:link w:val="ae"/>
    <w:uiPriority w:val="99"/>
    <w:rsid w:val="008B6E0A"/>
    <w:pPr>
      <w:tabs>
        <w:tab w:val="center" w:pos="4677"/>
        <w:tab w:val="right" w:pos="9355"/>
      </w:tabs>
      <w:spacing w:after="0" w:line="240" w:lineRule="auto"/>
    </w:pPr>
  </w:style>
  <w:style w:type="character" w:customStyle="1" w:styleId="ae">
    <w:name w:val="Нижний колонтитул Знак"/>
    <w:basedOn w:val="a1"/>
    <w:link w:val="ad"/>
    <w:uiPriority w:val="99"/>
    <w:locked/>
    <w:rsid w:val="008B6E0A"/>
    <w:rPr>
      <w:rFonts w:eastAsia="Times New Roman" w:cs="Times New Roman"/>
      <w:lang w:eastAsia="ru-RU"/>
    </w:rPr>
  </w:style>
  <w:style w:type="paragraph" w:styleId="af">
    <w:name w:val="Body Text Indent"/>
    <w:basedOn w:val="a0"/>
    <w:link w:val="af0"/>
    <w:uiPriority w:val="99"/>
    <w:rsid w:val="008B6E0A"/>
    <w:pPr>
      <w:spacing w:after="120" w:line="240" w:lineRule="auto"/>
      <w:ind w:left="283"/>
    </w:pPr>
    <w:rPr>
      <w:rFonts w:ascii="Times New Roman" w:hAnsi="Times New Roman"/>
      <w:sz w:val="24"/>
      <w:szCs w:val="24"/>
    </w:rPr>
  </w:style>
  <w:style w:type="character" w:customStyle="1" w:styleId="af0">
    <w:name w:val="Основной текст с отступом Знак"/>
    <w:basedOn w:val="a1"/>
    <w:link w:val="af"/>
    <w:uiPriority w:val="99"/>
    <w:locked/>
    <w:rsid w:val="008B6E0A"/>
    <w:rPr>
      <w:rFonts w:ascii="Times New Roman" w:hAnsi="Times New Roman" w:cs="Times New Roman"/>
      <w:sz w:val="24"/>
      <w:szCs w:val="24"/>
      <w:lang w:eastAsia="ru-RU"/>
    </w:rPr>
  </w:style>
  <w:style w:type="paragraph" w:customStyle="1" w:styleId="ConsPlusTitle">
    <w:name w:val="ConsPlusTitle"/>
    <w:uiPriority w:val="99"/>
    <w:rsid w:val="008B6E0A"/>
    <w:pPr>
      <w:widowControl w:val="0"/>
      <w:autoSpaceDE w:val="0"/>
      <w:autoSpaceDN w:val="0"/>
      <w:adjustRightInd w:val="0"/>
    </w:pPr>
    <w:rPr>
      <w:rFonts w:ascii="Times New Roman" w:hAnsi="Times New Roman"/>
      <w:b/>
      <w:bCs/>
      <w:sz w:val="24"/>
      <w:szCs w:val="24"/>
    </w:rPr>
  </w:style>
  <w:style w:type="character" w:styleId="af1">
    <w:name w:val="page number"/>
    <w:basedOn w:val="a1"/>
    <w:uiPriority w:val="99"/>
    <w:rsid w:val="008B6E0A"/>
    <w:rPr>
      <w:rFonts w:cs="Times New Roman"/>
    </w:rPr>
  </w:style>
  <w:style w:type="paragraph" w:styleId="af2">
    <w:name w:val="Body Text"/>
    <w:basedOn w:val="a0"/>
    <w:link w:val="af3"/>
    <w:uiPriority w:val="99"/>
    <w:semiHidden/>
    <w:rsid w:val="00BD5B51"/>
    <w:pPr>
      <w:spacing w:after="120"/>
    </w:pPr>
  </w:style>
  <w:style w:type="character" w:customStyle="1" w:styleId="af3">
    <w:name w:val="Основной текст Знак"/>
    <w:basedOn w:val="a1"/>
    <w:link w:val="af2"/>
    <w:uiPriority w:val="99"/>
    <w:semiHidden/>
    <w:locked/>
    <w:rsid w:val="00BD5B51"/>
    <w:rPr>
      <w:rFonts w:eastAsia="Times New Roman" w:cs="Times New Roman"/>
      <w:lang w:eastAsia="ru-RU"/>
    </w:rPr>
  </w:style>
  <w:style w:type="character" w:styleId="af4">
    <w:name w:val="Hyperlink"/>
    <w:basedOn w:val="a1"/>
    <w:uiPriority w:val="99"/>
    <w:rsid w:val="00952F73"/>
    <w:rPr>
      <w:rFonts w:cs="Times New Roman"/>
      <w:color w:val="0000FF"/>
      <w:u w:val="single"/>
    </w:rPr>
  </w:style>
  <w:style w:type="character" w:customStyle="1" w:styleId="diffins">
    <w:name w:val="diff_ins"/>
    <w:basedOn w:val="a1"/>
    <w:rsid w:val="00290157"/>
  </w:style>
  <w:style w:type="paragraph" w:customStyle="1" w:styleId="ConsTitle">
    <w:name w:val="ConsTitle"/>
    <w:link w:val="ConsTitle0"/>
    <w:rsid w:val="00797A64"/>
    <w:pPr>
      <w:widowControl w:val="0"/>
      <w:autoSpaceDE w:val="0"/>
      <w:autoSpaceDN w:val="0"/>
      <w:adjustRightInd w:val="0"/>
      <w:ind w:right="19772"/>
    </w:pPr>
    <w:rPr>
      <w:rFonts w:ascii="Arial" w:hAnsi="Arial" w:cs="Arial"/>
      <w:b/>
      <w:bCs/>
      <w:sz w:val="16"/>
      <w:szCs w:val="16"/>
    </w:rPr>
  </w:style>
  <w:style w:type="character" w:customStyle="1" w:styleId="ConsTitle0">
    <w:name w:val="ConsTitle Знак"/>
    <w:link w:val="ConsTitle"/>
    <w:rsid w:val="00797A64"/>
    <w:rPr>
      <w:rFonts w:ascii="Arial" w:hAnsi="Arial" w:cs="Arial"/>
      <w:b/>
      <w:bCs/>
      <w:sz w:val="16"/>
      <w:szCs w:val="16"/>
    </w:rPr>
  </w:style>
  <w:style w:type="paragraph" w:styleId="af5">
    <w:name w:val="No Spacing"/>
    <w:uiPriority w:val="99"/>
    <w:qFormat/>
    <w:rsid w:val="00345089"/>
    <w:rPr>
      <w:sz w:val="22"/>
      <w:szCs w:val="22"/>
    </w:rPr>
  </w:style>
  <w:style w:type="character" w:customStyle="1" w:styleId="apple-style-span">
    <w:name w:val="apple-style-span"/>
    <w:rsid w:val="00DA3C71"/>
  </w:style>
  <w:style w:type="character" w:customStyle="1" w:styleId="s1">
    <w:name w:val="s1"/>
    <w:basedOn w:val="a1"/>
    <w:rsid w:val="000121FE"/>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54A93B532A8D62038E688C022F8C3B894BEC7C61A1A7B8A39EBA95D141A5623022A1786A6893DE08Z52F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yperlink" Target="http://www.consultant.ru/document/cons_doc_LAW_103023/" TargetMode="External"/><Relationship Id="rId4" Type="http://schemas.openxmlformats.org/officeDocument/2006/relationships/webSettings" Target="webSettings.xml"/><Relationship Id="rId9" Type="http://schemas.openxmlformats.org/officeDocument/2006/relationships/hyperlink" Target="http://www.consultant.ru/document/cons_doc_LAW_220806/"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572</TotalTime>
  <Pages>9</Pages>
  <Words>2865</Words>
  <Characters>21622</Characters>
  <Application>Microsoft Office Word</Application>
  <DocSecurity>0</DocSecurity>
  <Lines>180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24439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dc:creator>
  <cp:keywords/>
  <dc:description/>
  <cp:lastModifiedBy>Люда</cp:lastModifiedBy>
  <cp:revision>54</cp:revision>
  <cp:lastPrinted>2017-01-24T14:11:00Z</cp:lastPrinted>
  <dcterms:created xsi:type="dcterms:W3CDTF">2014-02-03T04:06:00Z</dcterms:created>
  <dcterms:modified xsi:type="dcterms:W3CDTF">2018-11-09T11:54:00Z</dcterms:modified>
</cp:coreProperties>
</file>