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5B1B" w:rsidRDefault="00A87086" w:rsidP="00A949C8">
      <w:pPr>
        <w:jc w:val="center"/>
      </w:pPr>
      <w:r>
        <w:rPr>
          <w:rFonts w:ascii="Times New Roman" w:hAnsi="Times New Roman"/>
          <w:noProof/>
          <w:sz w:val="16"/>
          <w:szCs w:val="16"/>
        </w:rPr>
        <w:drawing>
          <wp:inline distT="0" distB="0" distL="0" distR="0">
            <wp:extent cx="1047750" cy="1174750"/>
            <wp:effectExtent l="19050" t="0" r="0" b="0"/>
            <wp:docPr id="1" name="Рисунок 1" descr="http://crimea-biz.com/upload/iblock/043/0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ttp://crimea-biz.com/upload/iblock/043/02.gif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0" cy="1174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C5B1B" w:rsidRDefault="004C5B1B" w:rsidP="00A949C8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АДМИНИСТРАЦИЯ</w:t>
      </w:r>
    </w:p>
    <w:p w:rsidR="004C5B1B" w:rsidRDefault="000102AF" w:rsidP="00A949C8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КРАСНОГВАРДЕЙСКОГО</w:t>
      </w:r>
      <w:r w:rsidR="004C5B1B">
        <w:rPr>
          <w:rFonts w:ascii="Times New Roman" w:hAnsi="Times New Roman"/>
          <w:b/>
          <w:sz w:val="28"/>
          <w:szCs w:val="28"/>
        </w:rPr>
        <w:t xml:space="preserve"> СЕЛЬСКОГО ПОСЕЛЕНИЯ</w:t>
      </w:r>
    </w:p>
    <w:p w:rsidR="004C5B1B" w:rsidRDefault="000102AF" w:rsidP="00A949C8">
      <w:pPr>
        <w:pBdr>
          <w:bottom w:val="single" w:sz="12" w:space="1" w:color="auto"/>
        </w:pBd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СОВЕТСКИЙ РАЙОН</w:t>
      </w:r>
      <w:r w:rsidR="004C5B1B">
        <w:rPr>
          <w:rFonts w:ascii="Times New Roman" w:hAnsi="Times New Roman"/>
          <w:b/>
          <w:sz w:val="28"/>
          <w:szCs w:val="28"/>
        </w:rPr>
        <w:t xml:space="preserve"> РЕСПУБЛИКИ КРЫМ</w:t>
      </w:r>
    </w:p>
    <w:p w:rsidR="004C5B1B" w:rsidRPr="00A949C8" w:rsidRDefault="004C5B1B" w:rsidP="00A949C8">
      <w:pPr>
        <w:spacing w:after="0"/>
        <w:jc w:val="center"/>
        <w:rPr>
          <w:rFonts w:ascii="Times New Roman" w:hAnsi="Times New Roman"/>
          <w:i/>
          <w:sz w:val="20"/>
          <w:szCs w:val="20"/>
        </w:rPr>
      </w:pPr>
    </w:p>
    <w:p w:rsidR="004C5B1B" w:rsidRDefault="007B697E" w:rsidP="007B697E">
      <w:pPr>
        <w:jc w:val="center"/>
        <w:rPr>
          <w:rFonts w:ascii="Times New Roman" w:hAnsi="Times New Roman"/>
          <w:b/>
          <w:sz w:val="28"/>
          <w:szCs w:val="28"/>
        </w:rPr>
      </w:pPr>
      <w:r w:rsidRPr="007B697E">
        <w:rPr>
          <w:rFonts w:ascii="Times New Roman" w:hAnsi="Times New Roman"/>
          <w:b/>
          <w:sz w:val="28"/>
          <w:szCs w:val="28"/>
        </w:rPr>
        <w:t>ПОСТАНОВЛЕНИЕ</w:t>
      </w:r>
    </w:p>
    <w:p w:rsidR="007B697E" w:rsidRPr="007B697E" w:rsidRDefault="007B697E" w:rsidP="007B697E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№ </w:t>
      </w:r>
      <w:r w:rsidR="00A31708">
        <w:rPr>
          <w:rFonts w:ascii="Times New Roman" w:hAnsi="Times New Roman"/>
          <w:b/>
          <w:sz w:val="28"/>
          <w:szCs w:val="28"/>
        </w:rPr>
        <w:t>207</w:t>
      </w:r>
    </w:p>
    <w:p w:rsidR="004C5B1B" w:rsidRPr="000102AF" w:rsidRDefault="00A31708" w:rsidP="000102AF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от 24 </w:t>
      </w:r>
      <w:r w:rsidR="0000424E">
        <w:rPr>
          <w:rFonts w:ascii="Times New Roman" w:hAnsi="Times New Roman"/>
          <w:sz w:val="28"/>
          <w:szCs w:val="28"/>
        </w:rPr>
        <w:t>октября</w:t>
      </w:r>
      <w:r w:rsidR="004C5B1B" w:rsidRPr="000102AF">
        <w:rPr>
          <w:rFonts w:ascii="Times New Roman" w:hAnsi="Times New Roman"/>
          <w:sz w:val="28"/>
          <w:szCs w:val="28"/>
        </w:rPr>
        <w:t xml:space="preserve"> 201</w:t>
      </w:r>
      <w:r w:rsidR="0000424E">
        <w:rPr>
          <w:rFonts w:ascii="Times New Roman" w:hAnsi="Times New Roman"/>
          <w:sz w:val="28"/>
          <w:szCs w:val="28"/>
        </w:rPr>
        <w:t>8</w:t>
      </w:r>
      <w:r w:rsidR="004C5B1B" w:rsidRPr="000102AF">
        <w:rPr>
          <w:rFonts w:ascii="Times New Roman" w:hAnsi="Times New Roman"/>
          <w:sz w:val="28"/>
          <w:szCs w:val="28"/>
        </w:rPr>
        <w:t xml:space="preserve"> года</w:t>
      </w:r>
      <w:r w:rsidR="0000424E">
        <w:rPr>
          <w:rFonts w:ascii="Times New Roman" w:hAnsi="Times New Roman"/>
          <w:sz w:val="28"/>
          <w:szCs w:val="28"/>
        </w:rPr>
        <w:tab/>
      </w:r>
      <w:r w:rsidR="0000424E">
        <w:rPr>
          <w:rFonts w:ascii="Times New Roman" w:hAnsi="Times New Roman"/>
          <w:sz w:val="28"/>
          <w:szCs w:val="28"/>
        </w:rPr>
        <w:tab/>
      </w:r>
      <w:r w:rsidR="0000424E">
        <w:rPr>
          <w:rFonts w:ascii="Times New Roman" w:hAnsi="Times New Roman"/>
          <w:sz w:val="28"/>
          <w:szCs w:val="28"/>
        </w:rPr>
        <w:tab/>
      </w:r>
      <w:r w:rsidR="0000424E">
        <w:rPr>
          <w:rFonts w:ascii="Times New Roman" w:hAnsi="Times New Roman"/>
          <w:sz w:val="28"/>
          <w:szCs w:val="28"/>
        </w:rPr>
        <w:tab/>
      </w:r>
      <w:r w:rsidR="0000424E">
        <w:rPr>
          <w:rFonts w:ascii="Times New Roman" w:hAnsi="Times New Roman"/>
          <w:sz w:val="28"/>
          <w:szCs w:val="28"/>
        </w:rPr>
        <w:tab/>
      </w:r>
      <w:r w:rsidR="0000424E">
        <w:rPr>
          <w:rFonts w:ascii="Times New Roman" w:hAnsi="Times New Roman"/>
          <w:sz w:val="28"/>
          <w:szCs w:val="28"/>
        </w:rPr>
        <w:tab/>
      </w:r>
      <w:r w:rsidR="00FB47D2" w:rsidRPr="000102AF">
        <w:rPr>
          <w:rFonts w:ascii="Times New Roman" w:hAnsi="Times New Roman"/>
          <w:sz w:val="28"/>
          <w:szCs w:val="28"/>
        </w:rPr>
        <w:t>с. Красногвардейское</w:t>
      </w:r>
    </w:p>
    <w:p w:rsidR="00E357CA" w:rsidRPr="000102AF" w:rsidRDefault="00E357CA" w:rsidP="000102AF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935732" w:rsidRPr="00AB4733" w:rsidRDefault="00FB47D2" w:rsidP="00AB4733">
      <w:pPr>
        <w:spacing w:after="0" w:line="240" w:lineRule="auto"/>
        <w:ind w:right="2976"/>
        <w:rPr>
          <w:rFonts w:ascii="Times New Roman" w:hAnsi="Times New Roman"/>
          <w:b/>
          <w:sz w:val="28"/>
          <w:szCs w:val="28"/>
        </w:rPr>
      </w:pPr>
      <w:r w:rsidRPr="00AB4733">
        <w:rPr>
          <w:rFonts w:ascii="Times New Roman" w:hAnsi="Times New Roman"/>
          <w:b/>
          <w:sz w:val="28"/>
          <w:szCs w:val="28"/>
        </w:rPr>
        <w:t xml:space="preserve">О внесении изменений в </w:t>
      </w:r>
      <w:r w:rsidR="00935732" w:rsidRPr="00AB4733">
        <w:rPr>
          <w:rFonts w:ascii="Times New Roman" w:hAnsi="Times New Roman"/>
          <w:b/>
          <w:sz w:val="28"/>
          <w:szCs w:val="28"/>
        </w:rPr>
        <w:t>Постановление</w:t>
      </w:r>
    </w:p>
    <w:p w:rsidR="00E357CA" w:rsidRPr="00AB4733" w:rsidRDefault="001E13E7" w:rsidP="00AB4733">
      <w:pPr>
        <w:spacing w:after="0" w:line="240" w:lineRule="auto"/>
        <w:ind w:right="2976"/>
        <w:rPr>
          <w:rFonts w:ascii="Times New Roman" w:hAnsi="Times New Roman"/>
          <w:b/>
          <w:sz w:val="28"/>
          <w:szCs w:val="28"/>
        </w:rPr>
      </w:pPr>
      <w:r w:rsidRPr="00AB4733">
        <w:rPr>
          <w:rFonts w:ascii="Times New Roman" w:hAnsi="Times New Roman"/>
          <w:b/>
          <w:sz w:val="28"/>
          <w:szCs w:val="28"/>
        </w:rPr>
        <w:t>а</w:t>
      </w:r>
      <w:r w:rsidR="00FB47D2" w:rsidRPr="00AB4733">
        <w:rPr>
          <w:rFonts w:ascii="Times New Roman" w:hAnsi="Times New Roman"/>
          <w:b/>
          <w:sz w:val="28"/>
          <w:szCs w:val="28"/>
        </w:rPr>
        <w:t>дминистрации</w:t>
      </w:r>
      <w:r w:rsidR="00E357CA" w:rsidRPr="00AB4733">
        <w:rPr>
          <w:rFonts w:ascii="Times New Roman" w:hAnsi="Times New Roman"/>
          <w:b/>
          <w:sz w:val="28"/>
          <w:szCs w:val="28"/>
        </w:rPr>
        <w:t xml:space="preserve"> Красногвардейского сельского поселения Советского района Республики Крым</w:t>
      </w:r>
    </w:p>
    <w:p w:rsidR="001715B8" w:rsidRPr="003B51C6" w:rsidRDefault="001715B8" w:rsidP="001715B8">
      <w:pPr>
        <w:pStyle w:val="Standard"/>
        <w:rPr>
          <w:b/>
          <w:bCs/>
          <w:sz w:val="28"/>
          <w:szCs w:val="28"/>
        </w:rPr>
      </w:pPr>
      <w:r w:rsidRPr="003B51C6">
        <w:rPr>
          <w:b/>
          <w:bCs/>
          <w:sz w:val="28"/>
          <w:szCs w:val="28"/>
        </w:rPr>
        <w:t>Об утверждении административного</w:t>
      </w:r>
    </w:p>
    <w:p w:rsidR="001715B8" w:rsidRPr="003B51C6" w:rsidRDefault="001715B8" w:rsidP="001715B8">
      <w:pPr>
        <w:pStyle w:val="Standard"/>
        <w:rPr>
          <w:b/>
          <w:bCs/>
          <w:sz w:val="28"/>
          <w:szCs w:val="28"/>
        </w:rPr>
      </w:pPr>
      <w:r w:rsidRPr="003B51C6">
        <w:rPr>
          <w:b/>
          <w:bCs/>
          <w:sz w:val="28"/>
          <w:szCs w:val="28"/>
        </w:rPr>
        <w:t xml:space="preserve"> регламента предоставления муниципальной</w:t>
      </w:r>
    </w:p>
    <w:p w:rsidR="001715B8" w:rsidRPr="003B51C6" w:rsidRDefault="001715B8" w:rsidP="001715B8">
      <w:pPr>
        <w:pStyle w:val="Standard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 услуги </w:t>
      </w:r>
      <w:r w:rsidRPr="003B51C6">
        <w:rPr>
          <w:b/>
          <w:bCs/>
          <w:sz w:val="28"/>
          <w:szCs w:val="28"/>
        </w:rPr>
        <w:t>«Предоставление порубочного билета</w:t>
      </w:r>
    </w:p>
    <w:p w:rsidR="001715B8" w:rsidRPr="003B51C6" w:rsidRDefault="001715B8" w:rsidP="001715B8">
      <w:pPr>
        <w:pStyle w:val="Standard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или</w:t>
      </w:r>
      <w:r w:rsidRPr="003B51C6">
        <w:rPr>
          <w:b/>
          <w:bCs/>
          <w:sz w:val="28"/>
          <w:szCs w:val="28"/>
        </w:rPr>
        <w:t xml:space="preserve"> разрешения на пересадку</w:t>
      </w:r>
    </w:p>
    <w:p w:rsidR="001715B8" w:rsidRPr="003B51C6" w:rsidRDefault="001715B8" w:rsidP="001715B8">
      <w:pPr>
        <w:pStyle w:val="Standard"/>
        <w:rPr>
          <w:sz w:val="28"/>
          <w:szCs w:val="28"/>
        </w:rPr>
      </w:pPr>
      <w:r w:rsidRPr="003B51C6">
        <w:rPr>
          <w:b/>
          <w:bCs/>
          <w:sz w:val="28"/>
          <w:szCs w:val="28"/>
        </w:rPr>
        <w:t xml:space="preserve"> деревьев и кустарников»</w:t>
      </w:r>
    </w:p>
    <w:p w:rsidR="004C5B1B" w:rsidRPr="00AB4733" w:rsidRDefault="00A65CBD" w:rsidP="00AB4733">
      <w:pPr>
        <w:spacing w:after="0" w:line="240" w:lineRule="auto"/>
        <w:ind w:right="2976"/>
        <w:rPr>
          <w:rFonts w:ascii="Times New Roman" w:hAnsi="Times New Roman"/>
          <w:b/>
          <w:color w:val="000000"/>
          <w:sz w:val="28"/>
          <w:szCs w:val="28"/>
        </w:rPr>
      </w:pPr>
      <w:r w:rsidRPr="00AB4733">
        <w:rPr>
          <w:rFonts w:ascii="Times New Roman" w:hAnsi="Times New Roman"/>
          <w:b/>
          <w:color w:val="000000"/>
          <w:sz w:val="28"/>
          <w:szCs w:val="28"/>
        </w:rPr>
        <w:t xml:space="preserve"> о</w:t>
      </w:r>
      <w:r w:rsidR="00E357CA" w:rsidRPr="00AB4733">
        <w:rPr>
          <w:rFonts w:ascii="Times New Roman" w:eastAsia="PMingLiU" w:hAnsi="Times New Roman"/>
          <w:b/>
          <w:bCs/>
          <w:sz w:val="28"/>
          <w:szCs w:val="28"/>
        </w:rPr>
        <w:t>т</w:t>
      </w:r>
      <w:r w:rsidR="002F4A91">
        <w:rPr>
          <w:rFonts w:ascii="Times New Roman" w:eastAsia="PMingLiU" w:hAnsi="Times New Roman"/>
          <w:b/>
          <w:bCs/>
          <w:sz w:val="28"/>
          <w:szCs w:val="28"/>
        </w:rPr>
        <w:t>05</w:t>
      </w:r>
      <w:r w:rsidR="00AB4733" w:rsidRPr="00AB4733">
        <w:rPr>
          <w:rFonts w:ascii="Times New Roman" w:eastAsia="PMingLiU" w:hAnsi="Times New Roman"/>
          <w:b/>
          <w:bCs/>
          <w:sz w:val="28"/>
          <w:szCs w:val="28"/>
        </w:rPr>
        <w:t>.05</w:t>
      </w:r>
      <w:r w:rsidR="00207385" w:rsidRPr="00AB4733">
        <w:rPr>
          <w:rFonts w:ascii="Times New Roman" w:eastAsia="PMingLiU" w:hAnsi="Times New Roman"/>
          <w:b/>
          <w:bCs/>
          <w:sz w:val="28"/>
          <w:szCs w:val="28"/>
        </w:rPr>
        <w:t>.201</w:t>
      </w:r>
      <w:r w:rsidR="00D15684" w:rsidRPr="00AB4733">
        <w:rPr>
          <w:rFonts w:ascii="Times New Roman" w:eastAsia="PMingLiU" w:hAnsi="Times New Roman"/>
          <w:b/>
          <w:bCs/>
          <w:sz w:val="28"/>
          <w:szCs w:val="28"/>
        </w:rPr>
        <w:t>7</w:t>
      </w:r>
      <w:r w:rsidR="00E357CA" w:rsidRPr="00AB4733">
        <w:rPr>
          <w:rFonts w:ascii="Times New Roman" w:eastAsia="PMingLiU" w:hAnsi="Times New Roman"/>
          <w:b/>
          <w:bCs/>
          <w:sz w:val="28"/>
          <w:szCs w:val="28"/>
        </w:rPr>
        <w:t xml:space="preserve"> г. № </w:t>
      </w:r>
      <w:r w:rsidR="002F4A91">
        <w:rPr>
          <w:rFonts w:ascii="Times New Roman" w:eastAsia="PMingLiU" w:hAnsi="Times New Roman"/>
          <w:b/>
          <w:bCs/>
          <w:sz w:val="28"/>
          <w:szCs w:val="28"/>
        </w:rPr>
        <w:t>5</w:t>
      </w:r>
      <w:r w:rsidR="001715B8">
        <w:rPr>
          <w:rFonts w:ascii="Times New Roman" w:eastAsia="PMingLiU" w:hAnsi="Times New Roman"/>
          <w:b/>
          <w:bCs/>
          <w:sz w:val="28"/>
          <w:szCs w:val="28"/>
        </w:rPr>
        <w:t>1</w:t>
      </w:r>
      <w:r w:rsidR="002F4A91">
        <w:rPr>
          <w:rFonts w:ascii="Times New Roman" w:eastAsia="PMingLiU" w:hAnsi="Times New Roman"/>
          <w:b/>
          <w:bCs/>
          <w:sz w:val="28"/>
          <w:szCs w:val="28"/>
        </w:rPr>
        <w:t>/1</w:t>
      </w:r>
    </w:p>
    <w:p w:rsidR="004C5B1B" w:rsidRPr="0000424E" w:rsidRDefault="004C5B1B" w:rsidP="000102AF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00424E">
        <w:rPr>
          <w:rFonts w:ascii="Times New Roman" w:hAnsi="Times New Roman"/>
          <w:sz w:val="28"/>
          <w:szCs w:val="28"/>
        </w:rPr>
        <w:t xml:space="preserve">В соответствии с </w:t>
      </w:r>
      <w:r w:rsidRPr="0000424E">
        <w:rPr>
          <w:rFonts w:ascii="Times New Roman" w:hAnsi="Times New Roman"/>
          <w:color w:val="000000"/>
          <w:sz w:val="28"/>
          <w:szCs w:val="28"/>
        </w:rPr>
        <w:t xml:space="preserve">Федеральным </w:t>
      </w:r>
      <w:hyperlink r:id="rId8" w:history="1">
        <w:r w:rsidRPr="0000424E">
          <w:rPr>
            <w:rFonts w:ascii="Times New Roman" w:hAnsi="Times New Roman"/>
            <w:color w:val="000000"/>
            <w:sz w:val="28"/>
            <w:szCs w:val="28"/>
          </w:rPr>
          <w:t>законом</w:t>
        </w:r>
      </w:hyperlink>
      <w:r w:rsidRPr="0000424E">
        <w:rPr>
          <w:rFonts w:ascii="Times New Roman" w:hAnsi="Times New Roman"/>
          <w:color w:val="000000"/>
          <w:sz w:val="28"/>
          <w:szCs w:val="28"/>
        </w:rPr>
        <w:t xml:space="preserve"> от 06.10.2003 № 131-ФЗ «Об общих принципах организации местного самоуправления в Российской Федерации»; </w:t>
      </w:r>
      <w:r w:rsidRPr="0000424E">
        <w:rPr>
          <w:rFonts w:ascii="Times New Roman" w:hAnsi="Times New Roman"/>
          <w:sz w:val="28"/>
          <w:szCs w:val="28"/>
        </w:rPr>
        <w:t xml:space="preserve">Федеральным законом от 27.07.2010 года  № 210-ФЗ "Об организации предоставления государственных и муниципальных услуг", </w:t>
      </w:r>
      <w:r w:rsidR="0000424E" w:rsidRPr="0000424E">
        <w:rPr>
          <w:rFonts w:ascii="Times New Roman" w:hAnsi="Times New Roman"/>
          <w:sz w:val="28"/>
          <w:szCs w:val="28"/>
        </w:rPr>
        <w:t>Федеральным законом от 19 июля 2018 г. N 204-ФЗ "О внесении изменений в Федеральный закон "Об организации предоставления государственных и муниципальных услуг" в части установления дополнительных гарантий граждан при получении государственных и муниципальных услуг"</w:t>
      </w:r>
      <w:r w:rsidRPr="0000424E">
        <w:rPr>
          <w:rFonts w:ascii="Times New Roman" w:hAnsi="Times New Roman"/>
          <w:sz w:val="28"/>
          <w:szCs w:val="28"/>
        </w:rPr>
        <w:t>,</w:t>
      </w:r>
      <w:r w:rsidR="00E357CA" w:rsidRPr="0000424E">
        <w:rPr>
          <w:rFonts w:ascii="Times New Roman" w:hAnsi="Times New Roman"/>
          <w:sz w:val="28"/>
          <w:szCs w:val="28"/>
        </w:rPr>
        <w:t xml:space="preserve"> администрация Красногвардейского сельского поселения Советского района Республики Крым</w:t>
      </w:r>
    </w:p>
    <w:p w:rsidR="004C5B1B" w:rsidRPr="000102AF" w:rsidRDefault="004C5B1B" w:rsidP="000102A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4C5B1B" w:rsidRPr="000102AF" w:rsidRDefault="004C5B1B" w:rsidP="000102A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0102AF">
        <w:rPr>
          <w:rFonts w:ascii="Times New Roman" w:hAnsi="Times New Roman"/>
          <w:b/>
          <w:sz w:val="28"/>
          <w:szCs w:val="28"/>
        </w:rPr>
        <w:t>ПОСТАНОВЛЯ</w:t>
      </w:r>
      <w:r w:rsidR="00E357CA" w:rsidRPr="000102AF">
        <w:rPr>
          <w:rFonts w:ascii="Times New Roman" w:hAnsi="Times New Roman"/>
          <w:b/>
          <w:sz w:val="28"/>
          <w:szCs w:val="28"/>
        </w:rPr>
        <w:t>ЕТ</w:t>
      </w:r>
      <w:r w:rsidRPr="000102AF">
        <w:rPr>
          <w:rFonts w:ascii="Times New Roman" w:hAnsi="Times New Roman"/>
          <w:b/>
          <w:sz w:val="28"/>
          <w:szCs w:val="28"/>
        </w:rPr>
        <w:t>:</w:t>
      </w:r>
    </w:p>
    <w:p w:rsidR="00935732" w:rsidRPr="00AB4733" w:rsidRDefault="000102AF" w:rsidP="001715B8">
      <w:pPr>
        <w:pStyle w:val="Standard"/>
        <w:jc w:val="both"/>
        <w:rPr>
          <w:sz w:val="28"/>
          <w:szCs w:val="28"/>
        </w:rPr>
      </w:pPr>
      <w:bookmarkStart w:id="0" w:name="sub_1"/>
      <w:r w:rsidRPr="001715B8">
        <w:rPr>
          <w:sz w:val="28"/>
          <w:szCs w:val="28"/>
        </w:rPr>
        <w:t>1.</w:t>
      </w:r>
      <w:r w:rsidR="00E357CA" w:rsidRPr="001715B8">
        <w:rPr>
          <w:sz w:val="28"/>
          <w:szCs w:val="28"/>
        </w:rPr>
        <w:t>Внести следующие изменения в</w:t>
      </w:r>
      <w:r w:rsidR="001E13E7" w:rsidRPr="001715B8">
        <w:rPr>
          <w:sz w:val="28"/>
          <w:szCs w:val="28"/>
        </w:rPr>
        <w:t>Постановление а</w:t>
      </w:r>
      <w:r w:rsidR="00935732" w:rsidRPr="001715B8">
        <w:rPr>
          <w:sz w:val="28"/>
          <w:szCs w:val="28"/>
        </w:rPr>
        <w:t xml:space="preserve">дминистрации </w:t>
      </w:r>
      <w:r w:rsidR="00E357CA" w:rsidRPr="001715B8">
        <w:rPr>
          <w:sz w:val="28"/>
          <w:szCs w:val="28"/>
        </w:rPr>
        <w:t>Красногвардейского сельского</w:t>
      </w:r>
      <w:r w:rsidR="00935732" w:rsidRPr="001715B8">
        <w:rPr>
          <w:sz w:val="28"/>
          <w:szCs w:val="28"/>
        </w:rPr>
        <w:t>поселения</w:t>
      </w:r>
      <w:r w:rsidR="002F4A91" w:rsidRPr="001715B8">
        <w:rPr>
          <w:bCs/>
          <w:sz w:val="28"/>
          <w:szCs w:val="28"/>
        </w:rPr>
        <w:t>«</w:t>
      </w:r>
      <w:r w:rsidR="001715B8" w:rsidRPr="001715B8">
        <w:rPr>
          <w:bCs/>
          <w:sz w:val="28"/>
          <w:szCs w:val="28"/>
        </w:rPr>
        <w:t>Об утверждении административногорегламента предоставления муниципальнойуслуги «Предоставление порубочного билета или разрешения на пересадку деревьев и кустарников»</w:t>
      </w:r>
      <w:r w:rsidR="001715B8" w:rsidRPr="001715B8">
        <w:rPr>
          <w:color w:val="000000"/>
          <w:sz w:val="28"/>
          <w:szCs w:val="28"/>
        </w:rPr>
        <w:t xml:space="preserve"> о</w:t>
      </w:r>
      <w:r w:rsidR="001715B8" w:rsidRPr="001715B8">
        <w:rPr>
          <w:rFonts w:eastAsia="PMingLiU"/>
          <w:bCs/>
          <w:sz w:val="28"/>
          <w:szCs w:val="28"/>
        </w:rPr>
        <w:t>т 05.05.2017 г. № 51/1</w:t>
      </w:r>
      <w:r w:rsidR="00D15684" w:rsidRPr="00AB4733">
        <w:rPr>
          <w:rFonts w:eastAsia="PMingLiU"/>
          <w:sz w:val="28"/>
          <w:szCs w:val="28"/>
        </w:rPr>
        <w:t>:</w:t>
      </w:r>
    </w:p>
    <w:bookmarkEnd w:id="0"/>
    <w:p w:rsidR="00E357CA" w:rsidRPr="0000424E" w:rsidRDefault="000102AF" w:rsidP="0000424E">
      <w:pPr>
        <w:pStyle w:val="a4"/>
        <w:widowControl w:val="0"/>
        <w:autoSpaceDE w:val="0"/>
        <w:autoSpaceDN w:val="0"/>
        <w:adjustRightInd w:val="0"/>
        <w:spacing w:after="0" w:line="240" w:lineRule="auto"/>
        <w:ind w:left="0" w:firstLine="567"/>
        <w:rPr>
          <w:rFonts w:ascii="Times New Roman" w:eastAsia="PMingLiU" w:hAnsi="Times New Roman"/>
          <w:bCs/>
          <w:sz w:val="28"/>
          <w:szCs w:val="28"/>
        </w:rPr>
      </w:pPr>
      <w:r w:rsidRPr="00A31708">
        <w:rPr>
          <w:rFonts w:ascii="Times New Roman" w:eastAsia="PMingLiU" w:hAnsi="Times New Roman"/>
          <w:bCs/>
          <w:sz w:val="28"/>
          <w:szCs w:val="28"/>
        </w:rPr>
        <w:t>1.1.</w:t>
      </w:r>
      <w:r w:rsidR="00A31708" w:rsidRPr="00A31708">
        <w:rPr>
          <w:rFonts w:ascii="Times New Roman" w:eastAsia="PMingLiU" w:hAnsi="Times New Roman"/>
          <w:bCs/>
          <w:sz w:val="28"/>
          <w:szCs w:val="28"/>
        </w:rPr>
        <w:t xml:space="preserve">В разделе 2 Регламента </w:t>
      </w:r>
      <w:r w:rsidR="00AB4733" w:rsidRPr="00A31708">
        <w:rPr>
          <w:rFonts w:ascii="Times New Roman" w:eastAsia="PMingLiU" w:hAnsi="Times New Roman"/>
          <w:bCs/>
          <w:sz w:val="28"/>
          <w:szCs w:val="28"/>
        </w:rPr>
        <w:t>П</w:t>
      </w:r>
      <w:r w:rsidR="003F59AF" w:rsidRPr="00A31708">
        <w:rPr>
          <w:rFonts w:ascii="Times New Roman" w:eastAsia="PMingLiU" w:hAnsi="Times New Roman"/>
          <w:bCs/>
          <w:sz w:val="28"/>
          <w:szCs w:val="28"/>
        </w:rPr>
        <w:t>унк</w:t>
      </w:r>
      <w:r w:rsidR="007F64C6" w:rsidRPr="00A31708">
        <w:rPr>
          <w:rFonts w:ascii="Times New Roman" w:eastAsia="PMingLiU" w:hAnsi="Times New Roman"/>
          <w:bCs/>
          <w:sz w:val="28"/>
          <w:szCs w:val="28"/>
        </w:rPr>
        <w:t xml:space="preserve">т </w:t>
      </w:r>
      <w:r w:rsidR="00F1407E" w:rsidRPr="00A31708">
        <w:rPr>
          <w:rFonts w:ascii="Times New Roman" w:eastAsia="PMingLiU" w:hAnsi="Times New Roman"/>
          <w:bCs/>
          <w:sz w:val="28"/>
          <w:szCs w:val="28"/>
        </w:rPr>
        <w:t>2.</w:t>
      </w:r>
      <w:r w:rsidR="001715B8" w:rsidRPr="00A31708">
        <w:rPr>
          <w:rFonts w:ascii="Times New Roman" w:eastAsia="PMingLiU" w:hAnsi="Times New Roman"/>
          <w:bCs/>
          <w:sz w:val="28"/>
          <w:szCs w:val="28"/>
        </w:rPr>
        <w:t>7 дополнить пунктом 2.7.1</w:t>
      </w:r>
      <w:r w:rsidR="00866433" w:rsidRPr="00A31708">
        <w:rPr>
          <w:rFonts w:ascii="Times New Roman" w:eastAsia="PMingLiU" w:hAnsi="Times New Roman"/>
          <w:bCs/>
          <w:sz w:val="28"/>
          <w:szCs w:val="28"/>
        </w:rPr>
        <w:t>:</w:t>
      </w:r>
    </w:p>
    <w:p w:rsidR="003F59AF" w:rsidRPr="0087406A" w:rsidRDefault="0000424E" w:rsidP="003F59AF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00424E">
        <w:rPr>
          <w:rFonts w:ascii="Times New Roman" w:hAnsi="Times New Roman"/>
          <w:sz w:val="28"/>
          <w:szCs w:val="28"/>
        </w:rPr>
        <w:t>«</w:t>
      </w:r>
      <w:r w:rsidR="001715B8">
        <w:rPr>
          <w:rFonts w:ascii="Times New Roman" w:hAnsi="Times New Roman"/>
          <w:sz w:val="28"/>
          <w:szCs w:val="28"/>
        </w:rPr>
        <w:t>2.7.1</w:t>
      </w:r>
      <w:r w:rsidR="003F59AF" w:rsidRPr="0087406A">
        <w:rPr>
          <w:rFonts w:ascii="Times New Roman" w:hAnsi="Times New Roman"/>
          <w:color w:val="000000"/>
          <w:sz w:val="28"/>
          <w:szCs w:val="28"/>
        </w:rPr>
        <w:t>Запрещено требовать от заявителя:</w:t>
      </w:r>
    </w:p>
    <w:p w:rsidR="0000424E" w:rsidRPr="0000424E" w:rsidRDefault="0000424E" w:rsidP="0000424E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00424E">
        <w:rPr>
          <w:rFonts w:ascii="Times New Roman" w:hAnsi="Times New Roman"/>
          <w:sz w:val="28"/>
          <w:szCs w:val="28"/>
        </w:rPr>
        <w:lastRenderedPageBreak/>
        <w:t>1) 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 предоставлением муниципальной услуги;</w:t>
      </w:r>
    </w:p>
    <w:p w:rsidR="0000424E" w:rsidRPr="0000424E" w:rsidRDefault="0000424E" w:rsidP="0000424E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00424E">
        <w:rPr>
          <w:rFonts w:ascii="Times New Roman" w:hAnsi="Times New Roman"/>
          <w:sz w:val="28"/>
          <w:szCs w:val="28"/>
        </w:rPr>
        <w:t xml:space="preserve">2) представления документов и информации, в том числе подтверждающих внесение заявителем платы за предоставление муниципальной услуги, которые находятся в распоряжении органов местного самоуправления либо подведомственных органам местного самоуправления организаций, участвующих в предоставлении предусмотренных частью 1 статьи 1 Федерального закона от 27 июля 2010 г. N 210-ФЗ "Об организации предоставления государственных и муниципальных услуг" муниципальных услуг, в соответствии с нормативными правовыми актами Российской Федерации, нормативными правовыми актами </w:t>
      </w:r>
      <w:r>
        <w:rPr>
          <w:rFonts w:ascii="Times New Roman" w:hAnsi="Times New Roman"/>
          <w:sz w:val="28"/>
          <w:szCs w:val="28"/>
        </w:rPr>
        <w:t>Республики Крым</w:t>
      </w:r>
      <w:r w:rsidRPr="0000424E">
        <w:rPr>
          <w:rFonts w:ascii="Times New Roman" w:hAnsi="Times New Roman"/>
          <w:sz w:val="28"/>
          <w:szCs w:val="28"/>
        </w:rPr>
        <w:t>,муниципальными правовыми актами, за исключением документов, включенных в определенный частью 6 статьи 7 Федерального закона от 27 июля 2010 г. N 210-ФЗ "Об организации предоставления государственных и муниципальных услуг" перечень документов. Заявитель вправе представить указанные документы и информацию в органы, предоставляющие муниципальные услуги, по собственной инициативе;</w:t>
      </w:r>
    </w:p>
    <w:p w:rsidR="0000424E" w:rsidRPr="0000424E" w:rsidRDefault="0000424E" w:rsidP="0000424E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00424E">
        <w:rPr>
          <w:rFonts w:ascii="Times New Roman" w:hAnsi="Times New Roman"/>
          <w:sz w:val="28"/>
          <w:szCs w:val="28"/>
        </w:rPr>
        <w:t>3) осуществления действий, в том числе согласований, необходимых для получения муниципальных услуг и связанных с обращением в иные государственные органы, органы местного самоуправления, организации, за исключением получения услуг и получения документов и информации, предоставляемых в результате предоставления таких услуг, включенных в перечни, указанные в части 1 статьи 9 Федерального закона от 27 июля 2010 г. N 210-ФЗ "Об организации предоставления государственных и муниципальных услуг";</w:t>
      </w:r>
    </w:p>
    <w:p w:rsidR="0000424E" w:rsidRPr="0000424E" w:rsidRDefault="0000424E" w:rsidP="0000424E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00424E">
        <w:rPr>
          <w:rFonts w:ascii="Times New Roman" w:hAnsi="Times New Roman"/>
          <w:sz w:val="28"/>
          <w:szCs w:val="28"/>
        </w:rPr>
        <w:t>4) представления документов и информации, отсутствие и (или) недостоверность которых не указывались при первоначальном отказе в приеме документов, необходимых для предоставления муниципальной услуги, либо в предоставлении муниципальной услуги, за исключением следующих случаев:</w:t>
      </w:r>
    </w:p>
    <w:p w:rsidR="0000424E" w:rsidRPr="0000424E" w:rsidRDefault="0000424E" w:rsidP="0000424E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00424E">
        <w:rPr>
          <w:rFonts w:ascii="Times New Roman" w:hAnsi="Times New Roman"/>
          <w:sz w:val="28"/>
          <w:szCs w:val="28"/>
        </w:rPr>
        <w:t>а) изменение требований нормативных правовых актов, касающихся предоставления муниципальной услуги, после первоначальной подачи заявления о предоставлении муниципальной услуги;</w:t>
      </w:r>
    </w:p>
    <w:p w:rsidR="0000424E" w:rsidRPr="0000424E" w:rsidRDefault="0000424E" w:rsidP="0000424E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00424E">
        <w:rPr>
          <w:rFonts w:ascii="Times New Roman" w:hAnsi="Times New Roman"/>
          <w:sz w:val="28"/>
          <w:szCs w:val="28"/>
        </w:rPr>
        <w:t>б) наличие ошибок в заявлении о предоставлении муниципальной услуги и документах, поданных заявителем после первоначального отказа в приеме документов, необходимых для предоставления муниципальной услуги, либо в предоставлении муниципальной услуги и не включенных в представленный ранее комплект документов;</w:t>
      </w:r>
    </w:p>
    <w:p w:rsidR="0000424E" w:rsidRPr="0000424E" w:rsidRDefault="0000424E" w:rsidP="0000424E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00424E">
        <w:rPr>
          <w:rFonts w:ascii="Times New Roman" w:hAnsi="Times New Roman"/>
          <w:sz w:val="28"/>
          <w:szCs w:val="28"/>
        </w:rPr>
        <w:t>в) истечение срока действия документов или изменение информации после первоначального отказа в приеме документов, необходимых для предоставления муниципальной услуги, либо в предоставлении муниципальной услуги;</w:t>
      </w:r>
    </w:p>
    <w:p w:rsidR="0000424E" w:rsidRPr="0000424E" w:rsidRDefault="0000424E" w:rsidP="0000424E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00424E">
        <w:rPr>
          <w:rFonts w:ascii="Times New Roman" w:hAnsi="Times New Roman"/>
          <w:sz w:val="28"/>
          <w:szCs w:val="28"/>
        </w:rPr>
        <w:t xml:space="preserve">г) выявление документально подтвержденного факта (признаков) ошибочного или противоправного действия (бездействия) должностного лица органа, предоставляющего муниципальную услугу, муниципального служащего, работника МФЦ, работника организации, предусмотренной частью 1.1 статьи 16 Федерального </w:t>
      </w:r>
      <w:r w:rsidRPr="0000424E">
        <w:rPr>
          <w:rFonts w:ascii="Times New Roman" w:hAnsi="Times New Roman"/>
          <w:sz w:val="28"/>
          <w:szCs w:val="28"/>
        </w:rPr>
        <w:lastRenderedPageBreak/>
        <w:t>закона от 27 июля 2010 г. N 210-ФЗ "Об организации предоставления государственных и муниципальных услуг", при первоначальном отказе в приеме документов, необходимых для предоставления муниципальной услуги, либо в предоставлении муниципальной услуги, о чем в письменном виде за подписью руководителя органа, предоставляющего муниципальную услугу, руководителя МФЦ при первоначальном отказе в приеме документов, необходимых для предоставления муниципальной услуги, либо руководителя организации, предусмотренной частью 1.1 статьи 16 Федерального закона от 27 июля 2010 г. N 210-ФЗ "Об организации предоставления государственных и муниципальных услуг", уведомляется заявитель, а также приносятся извинения за доставленные неудобства.».</w:t>
      </w:r>
    </w:p>
    <w:p w:rsidR="004C5B1B" w:rsidRDefault="000102AF" w:rsidP="000102AF">
      <w:pPr>
        <w:pStyle w:val="a4"/>
        <w:widowControl w:val="0"/>
        <w:autoSpaceDE w:val="0"/>
        <w:autoSpaceDN w:val="0"/>
        <w:adjustRightInd w:val="0"/>
        <w:spacing w:after="0" w:line="240" w:lineRule="auto"/>
        <w:ind w:left="0" w:firstLine="567"/>
        <w:rPr>
          <w:rFonts w:ascii="Times New Roman" w:eastAsia="PMingLiU" w:hAnsi="Times New Roman"/>
          <w:bCs/>
          <w:sz w:val="28"/>
          <w:szCs w:val="28"/>
        </w:rPr>
      </w:pPr>
      <w:r w:rsidRPr="00A31708">
        <w:rPr>
          <w:rFonts w:ascii="Times New Roman" w:eastAsia="PMingLiU" w:hAnsi="Times New Roman"/>
          <w:bCs/>
          <w:sz w:val="28"/>
          <w:szCs w:val="28"/>
        </w:rPr>
        <w:t>1.2.</w:t>
      </w:r>
      <w:r w:rsidR="00A31708" w:rsidRPr="00A31708">
        <w:rPr>
          <w:rFonts w:ascii="Times New Roman" w:eastAsia="PMingLiU" w:hAnsi="Times New Roman"/>
          <w:bCs/>
          <w:sz w:val="28"/>
          <w:szCs w:val="28"/>
        </w:rPr>
        <w:t xml:space="preserve">В разделе 5 Регламента </w:t>
      </w:r>
      <w:r w:rsidR="001715B8" w:rsidRPr="00A31708">
        <w:rPr>
          <w:rFonts w:ascii="Times New Roman" w:eastAsia="PMingLiU" w:hAnsi="Times New Roman"/>
          <w:bCs/>
          <w:sz w:val="28"/>
          <w:szCs w:val="28"/>
        </w:rPr>
        <w:t>Пункт 5.1</w:t>
      </w:r>
      <w:r w:rsidR="007E50B6" w:rsidRPr="00A31708">
        <w:rPr>
          <w:rFonts w:ascii="Times New Roman" w:eastAsia="PMingLiU" w:hAnsi="Times New Roman"/>
          <w:bCs/>
          <w:sz w:val="28"/>
          <w:szCs w:val="28"/>
        </w:rPr>
        <w:t xml:space="preserve"> </w:t>
      </w:r>
      <w:r w:rsidR="00290157" w:rsidRPr="00A31708">
        <w:rPr>
          <w:rFonts w:ascii="Times New Roman" w:eastAsia="PMingLiU" w:hAnsi="Times New Roman"/>
          <w:bCs/>
          <w:sz w:val="28"/>
          <w:szCs w:val="28"/>
        </w:rPr>
        <w:t xml:space="preserve">изложить в новой редакции </w:t>
      </w:r>
      <w:r w:rsidR="004047B6" w:rsidRPr="00A31708">
        <w:rPr>
          <w:rFonts w:ascii="Times New Roman" w:eastAsia="PMingLiU" w:hAnsi="Times New Roman"/>
          <w:bCs/>
          <w:sz w:val="28"/>
          <w:szCs w:val="28"/>
        </w:rPr>
        <w:t>:</w:t>
      </w:r>
    </w:p>
    <w:p w:rsidR="001715B8" w:rsidRPr="005E76FF" w:rsidRDefault="007E50B6" w:rsidP="001715B8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F1407E">
        <w:rPr>
          <w:rFonts w:ascii="Times New Roman" w:hAnsi="Times New Roman"/>
          <w:sz w:val="28"/>
          <w:szCs w:val="28"/>
        </w:rPr>
        <w:t>«</w:t>
      </w:r>
      <w:bookmarkStart w:id="1" w:name="sub_42"/>
      <w:r w:rsidR="001715B8" w:rsidRPr="005E76FF">
        <w:rPr>
          <w:rFonts w:ascii="Times New Roman" w:hAnsi="Times New Roman"/>
          <w:sz w:val="28"/>
          <w:szCs w:val="28"/>
        </w:rPr>
        <w:t>Предметом досудебного (внесудебного) обжалования заявителем решений и действий (бездействия) Администрации, должностного лица Администрации, либо муниципального служащего, МФЦ, работника МФЦ, а также организаций, предусмотренных частью 1.1 статьи 16 Федерального закона № 210-ФЗ, или их работников является конкретное решение или действие (бездействие), принятое или осуществленное ими в ходе предоставления муниципальной услуги, в том числе в следующих случаях:</w:t>
      </w:r>
    </w:p>
    <w:p w:rsidR="001715B8" w:rsidRPr="005E76FF" w:rsidRDefault="001715B8" w:rsidP="001715B8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5E76FF">
        <w:rPr>
          <w:rFonts w:ascii="Times New Roman" w:hAnsi="Times New Roman"/>
          <w:sz w:val="28"/>
          <w:szCs w:val="28"/>
        </w:rPr>
        <w:t>1) нарушение срока регистрации запроса о предоставлении муниципальной услуги, запроса, указанного в статье 15.1 Федерального закона № 210-ФЗ;</w:t>
      </w:r>
    </w:p>
    <w:p w:rsidR="001715B8" w:rsidRPr="005E76FF" w:rsidRDefault="001715B8" w:rsidP="001715B8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5E76FF">
        <w:rPr>
          <w:rFonts w:ascii="Times New Roman" w:hAnsi="Times New Roman"/>
          <w:sz w:val="28"/>
          <w:szCs w:val="28"/>
        </w:rPr>
        <w:t>2) нарушение срока предоставления муниципальной услуги. В указанном случае досудебное (внесудебное) обжалование заявителем решений и действий (бездействия) МФЦ, работника МФЦ возможно в случае, если на МФЦ, решения и действия (бездействие) которого обжалуются, возложена функция по предоставлению соответствующей муниципальной услуги в полном объеме в порядке, определенном частью 1.3 статьи 16 Федерального закона № 210-ФЗ;</w:t>
      </w:r>
    </w:p>
    <w:p w:rsidR="001715B8" w:rsidRPr="005E76FF" w:rsidRDefault="001715B8" w:rsidP="001715B8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5E76FF">
        <w:rPr>
          <w:rFonts w:ascii="Times New Roman" w:hAnsi="Times New Roman"/>
          <w:sz w:val="28"/>
          <w:szCs w:val="28"/>
        </w:rPr>
        <w:t>3)  требование у заявителя документов или информации либо осуществления действий, представление или осуществление которых не предусмотрено нормативными правовыми актами Российской Федерации, нормативными правовыми актами Республики Крым, муниципальными правовыми актами для предоставления муниципальной услуги;</w:t>
      </w:r>
    </w:p>
    <w:p w:rsidR="001715B8" w:rsidRPr="005E76FF" w:rsidRDefault="001715B8" w:rsidP="001715B8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5E76FF">
        <w:rPr>
          <w:rFonts w:ascii="Times New Roman" w:hAnsi="Times New Roman"/>
          <w:sz w:val="28"/>
          <w:szCs w:val="28"/>
        </w:rPr>
        <w:t xml:space="preserve">4) отказ в приеме документов, представление которых предусмотрено нормативными правовыми актами Российской Федерации, нормативными правовыми актами Республики Крым, муниципальными правовыми актами для предоставления муниципальной услуги, у заявителя;  </w:t>
      </w:r>
    </w:p>
    <w:p w:rsidR="001715B8" w:rsidRPr="005E76FF" w:rsidRDefault="001715B8" w:rsidP="001715B8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5E76FF">
        <w:rPr>
          <w:rFonts w:ascii="Times New Roman" w:hAnsi="Times New Roman"/>
          <w:sz w:val="28"/>
          <w:szCs w:val="28"/>
        </w:rPr>
        <w:t xml:space="preserve">5) отказ в предоставлении муниципальной услуги,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Федерации, законами и иными нормативными правовыми актами Республики Крым, муниципальными правовыми актами. В указанном случае досудебное (внесудебное) обжалование заявителем решений и действий (бездействия) МФЦ, работника МФЦ возможно в случае, если на многофункциональный центр, решения и действия (бездействие) которого обжалуются, возложена функция по предоставлению соответствующей </w:t>
      </w:r>
      <w:r w:rsidRPr="005E76FF">
        <w:rPr>
          <w:rFonts w:ascii="Times New Roman" w:hAnsi="Times New Roman"/>
          <w:sz w:val="28"/>
          <w:szCs w:val="28"/>
        </w:rPr>
        <w:lastRenderedPageBreak/>
        <w:t>муниципальной услуги в полном объеме в порядке, определенном частью 1.3 статьи 16 Федерального закона № 210-ФЗ;</w:t>
      </w:r>
    </w:p>
    <w:p w:rsidR="001715B8" w:rsidRPr="005E76FF" w:rsidRDefault="001715B8" w:rsidP="001715B8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5E76FF">
        <w:rPr>
          <w:rFonts w:ascii="Times New Roman" w:hAnsi="Times New Roman"/>
          <w:sz w:val="28"/>
          <w:szCs w:val="28"/>
        </w:rPr>
        <w:t>6) затребование с заявителя при предоставлении муниципальной услуги платы, не предусмотренной нормативными правовыми актами Российской Федерации, нормативными правовыми актами Республики Крым, муниципальными правовыми актами;</w:t>
      </w:r>
    </w:p>
    <w:p w:rsidR="001715B8" w:rsidRPr="005E76FF" w:rsidRDefault="001715B8" w:rsidP="001715B8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5E76FF">
        <w:rPr>
          <w:rFonts w:ascii="Times New Roman" w:hAnsi="Times New Roman"/>
          <w:sz w:val="28"/>
          <w:szCs w:val="28"/>
        </w:rPr>
        <w:t>7) отказ Администрации, должностного лица Администрации, МФЦ, работника МФЦ, организаций, предусмотренных частью 1.1 статьи 16 Федерального закона № 210-ФЗ, или их работников в исправлении допущенных ими опечаток и ошибок в выданных в результате предоставления муниципальной услуги документах либо нарушение установленного срока таких исправлений. В указанном случае досудебное (внесудебное) обжалование заявителем решений и действий (бездействия) МФЦ, работника МФЦ возможно в случае, если на МФЦ, решения и действия (бездействие) которого обжалуются, возложена функция по предоставлению соответствующей муниципальной услуги в полном объеме в порядке, определенном частью 1.3 статьи 16 Федерального закона № 210-ФЗ;</w:t>
      </w:r>
    </w:p>
    <w:p w:rsidR="001715B8" w:rsidRPr="005E76FF" w:rsidRDefault="001715B8" w:rsidP="001715B8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5E76FF">
        <w:rPr>
          <w:rFonts w:ascii="Times New Roman" w:hAnsi="Times New Roman"/>
          <w:sz w:val="28"/>
          <w:szCs w:val="28"/>
        </w:rPr>
        <w:t>8) нарушение срока или порядка выдачи документов по результатам предоставления муниципальной услуги;</w:t>
      </w:r>
    </w:p>
    <w:p w:rsidR="001715B8" w:rsidRPr="005E76FF" w:rsidRDefault="001715B8" w:rsidP="001715B8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5E76FF">
        <w:rPr>
          <w:rFonts w:ascii="Times New Roman" w:hAnsi="Times New Roman"/>
          <w:sz w:val="28"/>
          <w:szCs w:val="28"/>
        </w:rPr>
        <w:t>9) приостановление предоставления муниципальной услуги,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Федерации, законами и иными нормативными правовыми актами Республики Крым, муниципальными правовыми актами. В указанном случае досудебное (внесудебное) обжалование заявителем решений и действий (бездействия) МФЦ, работника МФЦ возможно в случае, если на МФЦ, решения и действия (бездействие) которого обжалуются, возложена функция по предоставлению соответствующей муниципальной услуги в полном объеме в порядке, определенном частью 1.3 статьи 16 Федерального закона № 210-ФЗ.</w:t>
      </w:r>
    </w:p>
    <w:p w:rsidR="001715B8" w:rsidRPr="005E76FF" w:rsidRDefault="001715B8" w:rsidP="001715B8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5E76FF">
        <w:rPr>
          <w:rFonts w:ascii="Times New Roman" w:hAnsi="Times New Roman"/>
          <w:sz w:val="28"/>
          <w:szCs w:val="28"/>
        </w:rPr>
        <w:t>10) требование у заявителя при предоставлении  муниципальной услуги документов или информации, отсутствие и (или) недостоверность которых не указывались при первоначальном отказе в приеме документов, необходимых для предоставления  муниципальной услуги, либо в предоставлении  муниципальной услуги, за исключением случаев, предусмотренных пунктом 4 части 1 статьи 7  Федерального закона от 27 июля 2010 г. N 210-ФЗ "Об организации предоставления государственных и муниципальных услуг" (далее - Федеральный закон № 210-ФЗ). В указанном случае досудебное (внесудебное) обжалование заявителем решений и действий (бездействия) МФЦ, работника МФЦ возможно в случае, если на МФЦ, решения и действия (бездействие) которого обжалуются, возложена функция по предоставлению соответствующих муниципальных услуг в полном объеме в порядке, определенном частью 1.3 статьи 16 Федерального закона № 210-ФЗ.</w:t>
      </w:r>
      <w:r>
        <w:rPr>
          <w:rFonts w:ascii="Times New Roman" w:hAnsi="Times New Roman"/>
          <w:sz w:val="28"/>
          <w:szCs w:val="28"/>
        </w:rPr>
        <w:t>».</w:t>
      </w:r>
    </w:p>
    <w:bookmarkEnd w:id="1"/>
    <w:p w:rsidR="007E50B6" w:rsidRDefault="007E50B6" w:rsidP="007E50B6">
      <w:pPr>
        <w:pStyle w:val="a4"/>
        <w:widowControl w:val="0"/>
        <w:autoSpaceDE w:val="0"/>
        <w:autoSpaceDN w:val="0"/>
        <w:adjustRightInd w:val="0"/>
        <w:spacing w:after="0" w:line="240" w:lineRule="auto"/>
        <w:ind w:left="0" w:firstLine="567"/>
        <w:rPr>
          <w:rFonts w:ascii="Times New Roman" w:eastAsia="PMingLiU" w:hAnsi="Times New Roman"/>
          <w:bCs/>
          <w:sz w:val="28"/>
          <w:szCs w:val="28"/>
        </w:rPr>
      </w:pPr>
      <w:r w:rsidRPr="00A31708">
        <w:rPr>
          <w:rFonts w:ascii="Times New Roman" w:eastAsia="PMingLiU" w:hAnsi="Times New Roman"/>
          <w:bCs/>
          <w:sz w:val="28"/>
          <w:szCs w:val="28"/>
        </w:rPr>
        <w:t xml:space="preserve">1.3. </w:t>
      </w:r>
      <w:r w:rsidR="00A31708" w:rsidRPr="00A31708">
        <w:rPr>
          <w:rFonts w:ascii="Times New Roman" w:eastAsia="PMingLiU" w:hAnsi="Times New Roman"/>
          <w:bCs/>
          <w:sz w:val="28"/>
          <w:szCs w:val="28"/>
        </w:rPr>
        <w:t xml:space="preserve">В разделе 5 Регламента </w:t>
      </w:r>
      <w:r w:rsidR="003F6903" w:rsidRPr="00A31708">
        <w:rPr>
          <w:rFonts w:ascii="Times New Roman" w:eastAsia="PMingLiU" w:hAnsi="Times New Roman"/>
          <w:bCs/>
          <w:sz w:val="28"/>
          <w:szCs w:val="28"/>
        </w:rPr>
        <w:t>Абзац 2 п</w:t>
      </w:r>
      <w:r w:rsidRPr="00A31708">
        <w:rPr>
          <w:rFonts w:ascii="Times New Roman" w:eastAsia="PMingLiU" w:hAnsi="Times New Roman"/>
          <w:bCs/>
          <w:sz w:val="28"/>
          <w:szCs w:val="28"/>
        </w:rPr>
        <w:t>ункт</w:t>
      </w:r>
      <w:r w:rsidR="003F6903" w:rsidRPr="00A31708">
        <w:rPr>
          <w:rFonts w:ascii="Times New Roman" w:eastAsia="PMingLiU" w:hAnsi="Times New Roman"/>
          <w:bCs/>
          <w:sz w:val="28"/>
          <w:szCs w:val="28"/>
        </w:rPr>
        <w:t>а5.7</w:t>
      </w:r>
      <w:r w:rsidRPr="00A31708">
        <w:rPr>
          <w:rFonts w:ascii="Times New Roman" w:eastAsia="PMingLiU" w:hAnsi="Times New Roman"/>
          <w:bCs/>
          <w:sz w:val="28"/>
          <w:szCs w:val="28"/>
        </w:rPr>
        <w:t xml:space="preserve"> изложить в новой редакции:</w:t>
      </w:r>
    </w:p>
    <w:p w:rsidR="007E50B6" w:rsidRPr="00D15684" w:rsidRDefault="007E50B6" w:rsidP="007E50B6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D15684">
        <w:rPr>
          <w:rFonts w:ascii="Times New Roman" w:hAnsi="Times New Roman"/>
          <w:sz w:val="28"/>
          <w:szCs w:val="28"/>
        </w:rPr>
        <w:t xml:space="preserve">Не позднее дня, следующего за днем принятия решения, указанного в </w:t>
      </w:r>
      <w:r w:rsidR="003F6903">
        <w:rPr>
          <w:rFonts w:ascii="Times New Roman" w:hAnsi="Times New Roman"/>
          <w:sz w:val="28"/>
          <w:szCs w:val="28"/>
        </w:rPr>
        <w:t>настоящем пункте</w:t>
      </w:r>
      <w:r w:rsidRPr="00D15684">
        <w:rPr>
          <w:rFonts w:ascii="Times New Roman" w:hAnsi="Times New Roman"/>
          <w:sz w:val="28"/>
          <w:szCs w:val="28"/>
        </w:rPr>
        <w:t xml:space="preserve">, заявителю в письменной форме и по желанию заявителя в </w:t>
      </w:r>
      <w:r w:rsidRPr="00D15684">
        <w:rPr>
          <w:rFonts w:ascii="Times New Roman" w:hAnsi="Times New Roman"/>
          <w:sz w:val="28"/>
          <w:szCs w:val="28"/>
        </w:rPr>
        <w:lastRenderedPageBreak/>
        <w:t>электронной форме направляется мотивированный ответ о результатах рассмотрения жалобы.</w:t>
      </w:r>
    </w:p>
    <w:p w:rsidR="007E50B6" w:rsidRPr="00D15684" w:rsidRDefault="007E50B6" w:rsidP="007E50B6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D15684">
        <w:rPr>
          <w:rFonts w:ascii="Times New Roman" w:hAnsi="Times New Roman"/>
          <w:sz w:val="28"/>
          <w:szCs w:val="28"/>
        </w:rPr>
        <w:t>В случае признания жалобы</w:t>
      </w:r>
      <w:bookmarkStart w:id="2" w:name="_GoBack"/>
      <w:bookmarkEnd w:id="2"/>
      <w:r w:rsidRPr="00D15684">
        <w:rPr>
          <w:rFonts w:ascii="Times New Roman" w:hAnsi="Times New Roman"/>
          <w:sz w:val="28"/>
          <w:szCs w:val="28"/>
        </w:rPr>
        <w:t xml:space="preserve"> подлежащей удо</w:t>
      </w:r>
      <w:r>
        <w:rPr>
          <w:rFonts w:ascii="Times New Roman" w:hAnsi="Times New Roman"/>
          <w:sz w:val="28"/>
          <w:szCs w:val="28"/>
        </w:rPr>
        <w:t>влетворению в ответе заявителю,</w:t>
      </w:r>
      <w:r w:rsidRPr="00D15684">
        <w:rPr>
          <w:rFonts w:ascii="Times New Roman" w:hAnsi="Times New Roman"/>
          <w:sz w:val="28"/>
          <w:szCs w:val="28"/>
        </w:rPr>
        <w:t>дается информация о действиях, осуществляемых органом, предоставляющим муниципальную услугу, МФЦ либо организацией, предусмотренной частью 1.1 статьи 16  Федерального закона от 27 июля 2010 г. N 210-ФЗ "Об организации предоставления государственных и муниципальных услуг", в целях незамедлительного устранения выявленных нарушений при оказании муниципальной услуги, а также приносятся извинения за доставленные неудобства и указывается информация о дальнейших действиях, которые необходимо совершить заявителю в целях получения государственной или муниципальной услуги.</w:t>
      </w:r>
    </w:p>
    <w:p w:rsidR="007E50B6" w:rsidRPr="00D15684" w:rsidRDefault="007E50B6" w:rsidP="007E50B6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D15684">
        <w:rPr>
          <w:rFonts w:ascii="Times New Roman" w:hAnsi="Times New Roman"/>
          <w:sz w:val="28"/>
          <w:szCs w:val="28"/>
        </w:rPr>
        <w:t>В случае признания жалобы, не подлежащей удов</w:t>
      </w:r>
      <w:r>
        <w:rPr>
          <w:rFonts w:ascii="Times New Roman" w:hAnsi="Times New Roman"/>
          <w:sz w:val="28"/>
          <w:szCs w:val="28"/>
        </w:rPr>
        <w:t>летворению, в ответе заявителю, д</w:t>
      </w:r>
      <w:r w:rsidRPr="00D15684">
        <w:rPr>
          <w:rFonts w:ascii="Times New Roman" w:hAnsi="Times New Roman"/>
          <w:sz w:val="28"/>
          <w:szCs w:val="28"/>
        </w:rPr>
        <w:t>аются аргументированные разъяснения о причинах принятого решения, а также информация о порядке обжалования принятого решения.</w:t>
      </w:r>
    </w:p>
    <w:p w:rsidR="000102AF" w:rsidRPr="000102AF" w:rsidRDefault="000102AF" w:rsidP="00734CB9">
      <w:pPr>
        <w:pStyle w:val="a4"/>
        <w:widowControl w:val="0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eastAsia="PMingLiU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  <w:lang w:eastAsia="en-US"/>
        </w:rPr>
        <w:t>2.</w:t>
      </w:r>
      <w:r w:rsidR="004C5B1B" w:rsidRPr="000102AF">
        <w:rPr>
          <w:rFonts w:ascii="Times New Roman" w:hAnsi="Times New Roman"/>
          <w:sz w:val="28"/>
          <w:szCs w:val="28"/>
          <w:lang w:eastAsia="en-US"/>
        </w:rPr>
        <w:t>Обнародовать  н</w:t>
      </w:r>
      <w:r w:rsidRPr="000102AF">
        <w:rPr>
          <w:rFonts w:ascii="Times New Roman" w:hAnsi="Times New Roman"/>
          <w:sz w:val="28"/>
          <w:szCs w:val="28"/>
          <w:lang w:eastAsia="en-US"/>
        </w:rPr>
        <w:t>астоящее П</w:t>
      </w:r>
      <w:r w:rsidR="004C5B1B" w:rsidRPr="000102AF">
        <w:rPr>
          <w:rFonts w:ascii="Times New Roman" w:hAnsi="Times New Roman"/>
          <w:sz w:val="28"/>
          <w:szCs w:val="28"/>
          <w:lang w:eastAsia="en-US"/>
        </w:rPr>
        <w:t xml:space="preserve">остановлениена информационном стенде Администрации Красногвардейского </w:t>
      </w:r>
      <w:r w:rsidRPr="000102AF">
        <w:rPr>
          <w:rFonts w:ascii="Times New Roman" w:hAnsi="Times New Roman"/>
          <w:sz w:val="28"/>
          <w:szCs w:val="28"/>
          <w:lang w:eastAsia="en-US"/>
        </w:rPr>
        <w:t>сельского поселения.</w:t>
      </w:r>
    </w:p>
    <w:p w:rsidR="004C5B1B" w:rsidRPr="000102AF" w:rsidRDefault="000102AF" w:rsidP="00734CB9">
      <w:pPr>
        <w:pStyle w:val="a4"/>
        <w:widowControl w:val="0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eastAsia="PMingLiU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  <w:lang w:eastAsia="en-US"/>
        </w:rPr>
        <w:t>3.</w:t>
      </w:r>
      <w:r w:rsidRPr="000102AF">
        <w:rPr>
          <w:rFonts w:ascii="Times New Roman" w:hAnsi="Times New Roman"/>
          <w:sz w:val="28"/>
          <w:szCs w:val="28"/>
          <w:lang w:eastAsia="en-US"/>
        </w:rPr>
        <w:t>Разместить</w:t>
      </w:r>
      <w:r w:rsidRPr="000102AF">
        <w:rPr>
          <w:rFonts w:ascii="Times New Roman" w:hAnsi="Times New Roman"/>
          <w:color w:val="000000"/>
          <w:sz w:val="28"/>
          <w:szCs w:val="28"/>
        </w:rPr>
        <w:t xml:space="preserve"> настоящее Постановление на официальной Интернет-странице Советского района Республики Крым в разделе «Муниципальные  образования Советского района Красногвардейское сельское поселение».</w:t>
      </w:r>
    </w:p>
    <w:p w:rsidR="004C5B1B" w:rsidRPr="000102AF" w:rsidRDefault="000102AF" w:rsidP="00734CB9">
      <w:pPr>
        <w:pStyle w:val="a4"/>
        <w:widowControl w:val="0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eastAsia="PMingLiU" w:hAnsi="Times New Roman"/>
          <w:bCs/>
          <w:sz w:val="28"/>
          <w:szCs w:val="28"/>
        </w:rPr>
      </w:pPr>
      <w:r>
        <w:rPr>
          <w:rFonts w:ascii="Times New Roman" w:eastAsia="PMingLiU" w:hAnsi="Times New Roman"/>
          <w:bCs/>
          <w:sz w:val="28"/>
          <w:szCs w:val="28"/>
        </w:rPr>
        <w:t>4.</w:t>
      </w:r>
      <w:r w:rsidR="004C5B1B" w:rsidRPr="000102AF">
        <w:rPr>
          <w:rFonts w:ascii="Times New Roman" w:hAnsi="Times New Roman"/>
          <w:sz w:val="28"/>
          <w:szCs w:val="28"/>
        </w:rPr>
        <w:t>Контроль над исполнением настоящего Постановления оставляю за собой.</w:t>
      </w:r>
    </w:p>
    <w:p w:rsidR="004C5B1B" w:rsidRPr="000102AF" w:rsidRDefault="004C5B1B" w:rsidP="000102A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4C5B1B" w:rsidRPr="000102AF" w:rsidRDefault="000102AF" w:rsidP="000102A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0102AF">
        <w:rPr>
          <w:rFonts w:ascii="Times New Roman" w:hAnsi="Times New Roman"/>
          <w:b/>
          <w:sz w:val="28"/>
          <w:szCs w:val="28"/>
        </w:rPr>
        <w:t>Председатель Красногвардейского сельского совета-</w:t>
      </w:r>
    </w:p>
    <w:p w:rsidR="004C5B1B" w:rsidRPr="000102AF" w:rsidRDefault="004C5B1B" w:rsidP="000102AF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0102AF">
        <w:rPr>
          <w:rFonts w:ascii="Times New Roman" w:hAnsi="Times New Roman"/>
          <w:b/>
          <w:sz w:val="28"/>
          <w:szCs w:val="28"/>
        </w:rPr>
        <w:t>Глава администрации</w:t>
      </w:r>
    </w:p>
    <w:p w:rsidR="004C5B1B" w:rsidRPr="000102AF" w:rsidRDefault="004C5B1B" w:rsidP="000102AF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0102AF">
        <w:rPr>
          <w:rFonts w:ascii="Times New Roman" w:hAnsi="Times New Roman"/>
          <w:b/>
          <w:sz w:val="28"/>
          <w:szCs w:val="28"/>
        </w:rPr>
        <w:t>Красногвардейского сельского поселения</w:t>
      </w:r>
      <w:r w:rsidR="000102AF">
        <w:rPr>
          <w:rFonts w:ascii="Times New Roman" w:hAnsi="Times New Roman"/>
          <w:b/>
          <w:sz w:val="28"/>
          <w:szCs w:val="28"/>
        </w:rPr>
        <w:tab/>
      </w:r>
      <w:r w:rsidR="000102AF">
        <w:rPr>
          <w:rFonts w:ascii="Times New Roman" w:hAnsi="Times New Roman"/>
          <w:b/>
          <w:sz w:val="28"/>
          <w:szCs w:val="28"/>
        </w:rPr>
        <w:tab/>
      </w:r>
      <w:r w:rsidR="000102AF">
        <w:rPr>
          <w:rFonts w:ascii="Times New Roman" w:hAnsi="Times New Roman"/>
          <w:b/>
          <w:sz w:val="28"/>
          <w:szCs w:val="28"/>
        </w:rPr>
        <w:tab/>
      </w:r>
      <w:r w:rsidR="000102AF">
        <w:rPr>
          <w:rFonts w:ascii="Times New Roman" w:hAnsi="Times New Roman"/>
          <w:b/>
          <w:sz w:val="28"/>
          <w:szCs w:val="28"/>
        </w:rPr>
        <w:tab/>
      </w:r>
      <w:r w:rsidRPr="000102AF">
        <w:rPr>
          <w:rFonts w:ascii="Times New Roman" w:hAnsi="Times New Roman"/>
          <w:b/>
          <w:sz w:val="28"/>
          <w:szCs w:val="28"/>
        </w:rPr>
        <w:t>Л.Н. Шкурина</w:t>
      </w:r>
    </w:p>
    <w:sectPr w:rsidR="004C5B1B" w:rsidRPr="000102AF" w:rsidSect="00A31708">
      <w:footerReference w:type="default" r:id="rId9"/>
      <w:pgSz w:w="11907" w:h="16839" w:code="9"/>
      <w:pgMar w:top="1134" w:right="567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E1F65" w:rsidRDefault="00CE1F65">
      <w:pPr>
        <w:spacing w:after="0" w:line="240" w:lineRule="auto"/>
      </w:pPr>
      <w:r>
        <w:separator/>
      </w:r>
    </w:p>
  </w:endnote>
  <w:endnote w:type="continuationSeparator" w:id="1">
    <w:p w:rsidR="00CE1F65" w:rsidRDefault="00CE1F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552450"/>
      <w:docPartObj>
        <w:docPartGallery w:val="Page Numbers (Bottom of Page)"/>
        <w:docPartUnique/>
      </w:docPartObj>
    </w:sdtPr>
    <w:sdtContent>
      <w:p w:rsidR="00A31708" w:rsidRDefault="00A31708">
        <w:pPr>
          <w:pStyle w:val="ad"/>
          <w:jc w:val="center"/>
        </w:pPr>
        <w:fldSimple w:instr=" PAGE   \* MERGEFORMAT ">
          <w:r>
            <w:rPr>
              <w:noProof/>
            </w:rPr>
            <w:t>5</w:t>
          </w:r>
        </w:fldSimple>
      </w:p>
    </w:sdtContent>
  </w:sdt>
  <w:p w:rsidR="00A31708" w:rsidRDefault="00A31708">
    <w:pPr>
      <w:pStyle w:val="ad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E1F65" w:rsidRDefault="00CE1F65">
      <w:pPr>
        <w:spacing w:after="0" w:line="240" w:lineRule="auto"/>
      </w:pPr>
      <w:r>
        <w:separator/>
      </w:r>
    </w:p>
  </w:footnote>
  <w:footnote w:type="continuationSeparator" w:id="1">
    <w:p w:rsidR="00CE1F65" w:rsidRDefault="00CE1F6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abstractNum w:abstractNumId="1">
    <w:nsid w:val="2707690E"/>
    <w:multiLevelType w:val="hybridMultilevel"/>
    <w:tmpl w:val="0388ECC8"/>
    <w:lvl w:ilvl="0" w:tplc="27B6CA2A">
      <w:start w:val="1"/>
      <w:numFmt w:val="bullet"/>
      <w:lvlText w:val="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88574EC"/>
    <w:multiLevelType w:val="hybridMultilevel"/>
    <w:tmpl w:val="B4EC6B52"/>
    <w:lvl w:ilvl="0" w:tplc="0A965BDA">
      <w:start w:val="1"/>
      <w:numFmt w:val="bullet"/>
      <w:lvlText w:val="-"/>
      <w:lvlJc w:val="left"/>
      <w:pPr>
        <w:tabs>
          <w:tab w:val="num" w:pos="1715"/>
        </w:tabs>
        <w:ind w:left="1715" w:hanging="1005"/>
      </w:pPr>
      <w:rPr>
        <w:rFonts w:ascii="Times New Roman" w:hAnsi="Times New Roman" w:hint="default"/>
        <w:b w:val="0"/>
        <w:i w:val="0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3">
    <w:nsid w:val="3DF40407"/>
    <w:multiLevelType w:val="hybridMultilevel"/>
    <w:tmpl w:val="EF567C5C"/>
    <w:lvl w:ilvl="0" w:tplc="597685AE">
      <w:start w:val="91"/>
      <w:numFmt w:val="decimal"/>
      <w:lvlText w:val="%1."/>
      <w:lvlJc w:val="left"/>
      <w:pPr>
        <w:ind w:left="1429" w:hanging="360"/>
      </w:pPr>
      <w:rPr>
        <w:rFonts w:cs="Times New Roma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4">
    <w:nsid w:val="484B347F"/>
    <w:multiLevelType w:val="hybridMultilevel"/>
    <w:tmpl w:val="AD34373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4AC52E43"/>
    <w:multiLevelType w:val="hybridMultilevel"/>
    <w:tmpl w:val="BAAE5946"/>
    <w:lvl w:ilvl="0" w:tplc="36A22CC2">
      <w:start w:val="1"/>
      <w:numFmt w:val="decimal"/>
      <w:lvlText w:val="%1."/>
      <w:lvlJc w:val="left"/>
      <w:pPr>
        <w:tabs>
          <w:tab w:val="num" w:pos="10645"/>
        </w:tabs>
        <w:ind w:left="10645" w:hanging="1005"/>
      </w:pPr>
      <w:rPr>
        <w:rFonts w:ascii="Times New Roman" w:hAnsi="Times New Roman" w:cs="Times New Roman" w:hint="default"/>
        <w:b w:val="0"/>
        <w:i w:val="0"/>
        <w:color w:val="auto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6">
    <w:nsid w:val="52D74739"/>
    <w:multiLevelType w:val="hybridMultilevel"/>
    <w:tmpl w:val="48765D56"/>
    <w:lvl w:ilvl="0" w:tplc="0478EB38">
      <w:start w:val="29"/>
      <w:numFmt w:val="decimal"/>
      <w:pStyle w:val="a"/>
      <w:lvlText w:val="%1."/>
      <w:lvlJc w:val="left"/>
      <w:pPr>
        <w:tabs>
          <w:tab w:val="num" w:pos="927"/>
        </w:tabs>
        <w:ind w:left="927" w:hanging="360"/>
      </w:pPr>
      <w:rPr>
        <w:rFonts w:cs="Times New Roma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7">
    <w:nsid w:val="6C316593"/>
    <w:multiLevelType w:val="hybridMultilevel"/>
    <w:tmpl w:val="D7DA5F2C"/>
    <w:lvl w:ilvl="0" w:tplc="8CC293B6">
      <w:start w:val="8"/>
      <w:numFmt w:val="decimal"/>
      <w:lvlText w:val="%1."/>
      <w:lvlJc w:val="left"/>
      <w:pPr>
        <w:ind w:left="900" w:hanging="360"/>
      </w:pPr>
      <w:rPr>
        <w:rFonts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76643712"/>
    <w:multiLevelType w:val="multilevel"/>
    <w:tmpl w:val="38B60412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9">
    <w:nsid w:val="77967C74"/>
    <w:multiLevelType w:val="hybridMultilevel"/>
    <w:tmpl w:val="D3840460"/>
    <w:lvl w:ilvl="0" w:tplc="0AA493A0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0">
    <w:nsid w:val="7AFA1BFB"/>
    <w:multiLevelType w:val="hybridMultilevel"/>
    <w:tmpl w:val="DC2C3AA2"/>
    <w:lvl w:ilvl="0" w:tplc="D4B85290">
      <w:start w:val="2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5"/>
  </w:num>
  <w:num w:numId="2">
    <w:abstractNumId w:val="6"/>
  </w:num>
  <w:num w:numId="3">
    <w:abstractNumId w:val="2"/>
  </w:num>
  <w:num w:numId="4">
    <w:abstractNumId w:val="9"/>
  </w:num>
  <w:num w:numId="5">
    <w:abstractNumId w:val="10"/>
  </w:num>
  <w:num w:numId="6">
    <w:abstractNumId w:val="0"/>
  </w:num>
  <w:num w:numId="7">
    <w:abstractNumId w:val="3"/>
  </w:num>
  <w:num w:numId="8">
    <w:abstractNumId w:val="1"/>
  </w:num>
  <w:num w:numId="9">
    <w:abstractNumId w:val="7"/>
  </w:num>
  <w:num w:numId="10">
    <w:abstractNumId w:val="8"/>
  </w:num>
  <w:num w:numId="11">
    <w:abstractNumId w:val="4"/>
  </w:num>
  <w:numIdMacAtCleanup w:val="1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B6E0A"/>
    <w:rsid w:val="0000424E"/>
    <w:rsid w:val="000102AF"/>
    <w:rsid w:val="00014561"/>
    <w:rsid w:val="00021381"/>
    <w:rsid w:val="00021FE6"/>
    <w:rsid w:val="0002629C"/>
    <w:rsid w:val="00030BF0"/>
    <w:rsid w:val="000328FB"/>
    <w:rsid w:val="00037080"/>
    <w:rsid w:val="0007758E"/>
    <w:rsid w:val="00083F3D"/>
    <w:rsid w:val="000F2D5A"/>
    <w:rsid w:val="00100530"/>
    <w:rsid w:val="00100AC3"/>
    <w:rsid w:val="00105674"/>
    <w:rsid w:val="00127446"/>
    <w:rsid w:val="00133B20"/>
    <w:rsid w:val="0016533A"/>
    <w:rsid w:val="00165BF0"/>
    <w:rsid w:val="001715B8"/>
    <w:rsid w:val="001856A3"/>
    <w:rsid w:val="00193789"/>
    <w:rsid w:val="001965AD"/>
    <w:rsid w:val="001973A2"/>
    <w:rsid w:val="001C0680"/>
    <w:rsid w:val="001C22D1"/>
    <w:rsid w:val="001C7FA0"/>
    <w:rsid w:val="001D391A"/>
    <w:rsid w:val="001E13E7"/>
    <w:rsid w:val="001F2F46"/>
    <w:rsid w:val="001F4592"/>
    <w:rsid w:val="00204535"/>
    <w:rsid w:val="00207385"/>
    <w:rsid w:val="00230B3F"/>
    <w:rsid w:val="002371A9"/>
    <w:rsid w:val="00257C71"/>
    <w:rsid w:val="002824B8"/>
    <w:rsid w:val="00290157"/>
    <w:rsid w:val="002A31B9"/>
    <w:rsid w:val="002B1AB5"/>
    <w:rsid w:val="002D5D3E"/>
    <w:rsid w:val="002F16E5"/>
    <w:rsid w:val="002F4A91"/>
    <w:rsid w:val="00307B81"/>
    <w:rsid w:val="003238AA"/>
    <w:rsid w:val="0032449C"/>
    <w:rsid w:val="0032719F"/>
    <w:rsid w:val="0033715C"/>
    <w:rsid w:val="0035444F"/>
    <w:rsid w:val="00363DDE"/>
    <w:rsid w:val="00385382"/>
    <w:rsid w:val="00394488"/>
    <w:rsid w:val="003A5FD7"/>
    <w:rsid w:val="003C4C80"/>
    <w:rsid w:val="003D0D42"/>
    <w:rsid w:val="003E4D05"/>
    <w:rsid w:val="003F59AF"/>
    <w:rsid w:val="003F6903"/>
    <w:rsid w:val="004047B6"/>
    <w:rsid w:val="0045257F"/>
    <w:rsid w:val="004561C2"/>
    <w:rsid w:val="004724DD"/>
    <w:rsid w:val="0048173C"/>
    <w:rsid w:val="00487B08"/>
    <w:rsid w:val="00487E1C"/>
    <w:rsid w:val="004A0C0A"/>
    <w:rsid w:val="004A334F"/>
    <w:rsid w:val="004C5B1B"/>
    <w:rsid w:val="004D7EF5"/>
    <w:rsid w:val="004E18FD"/>
    <w:rsid w:val="004E481E"/>
    <w:rsid w:val="004F2CD5"/>
    <w:rsid w:val="00531BC8"/>
    <w:rsid w:val="00532FC7"/>
    <w:rsid w:val="00557359"/>
    <w:rsid w:val="0056501C"/>
    <w:rsid w:val="00591408"/>
    <w:rsid w:val="005946F1"/>
    <w:rsid w:val="005A648F"/>
    <w:rsid w:val="005A711E"/>
    <w:rsid w:val="005E76FF"/>
    <w:rsid w:val="005F04D9"/>
    <w:rsid w:val="0062132A"/>
    <w:rsid w:val="00633BD9"/>
    <w:rsid w:val="00636653"/>
    <w:rsid w:val="006430BC"/>
    <w:rsid w:val="006510EC"/>
    <w:rsid w:val="006604D2"/>
    <w:rsid w:val="00664726"/>
    <w:rsid w:val="006A35BD"/>
    <w:rsid w:val="006A4637"/>
    <w:rsid w:val="006A4B1C"/>
    <w:rsid w:val="006C72DC"/>
    <w:rsid w:val="006D0DF0"/>
    <w:rsid w:val="006D1E2F"/>
    <w:rsid w:val="006D7611"/>
    <w:rsid w:val="006E105B"/>
    <w:rsid w:val="007119CE"/>
    <w:rsid w:val="00713ED2"/>
    <w:rsid w:val="00722615"/>
    <w:rsid w:val="00734CB9"/>
    <w:rsid w:val="00744FC5"/>
    <w:rsid w:val="007518CF"/>
    <w:rsid w:val="00753C98"/>
    <w:rsid w:val="007577E1"/>
    <w:rsid w:val="00761E51"/>
    <w:rsid w:val="00765271"/>
    <w:rsid w:val="00775061"/>
    <w:rsid w:val="00775A88"/>
    <w:rsid w:val="00785BE4"/>
    <w:rsid w:val="007A28A2"/>
    <w:rsid w:val="007A5460"/>
    <w:rsid w:val="007B23D0"/>
    <w:rsid w:val="007B697E"/>
    <w:rsid w:val="007C6D7F"/>
    <w:rsid w:val="007E1A34"/>
    <w:rsid w:val="007E50B6"/>
    <w:rsid w:val="007E529A"/>
    <w:rsid w:val="007F64C6"/>
    <w:rsid w:val="007F66E7"/>
    <w:rsid w:val="00822F67"/>
    <w:rsid w:val="008370E1"/>
    <w:rsid w:val="008379E4"/>
    <w:rsid w:val="008431DA"/>
    <w:rsid w:val="00850C00"/>
    <w:rsid w:val="00866433"/>
    <w:rsid w:val="008712B0"/>
    <w:rsid w:val="00872C5E"/>
    <w:rsid w:val="008A45C2"/>
    <w:rsid w:val="008B40BD"/>
    <w:rsid w:val="008B6E0A"/>
    <w:rsid w:val="008C28E7"/>
    <w:rsid w:val="008C5CD2"/>
    <w:rsid w:val="008D094E"/>
    <w:rsid w:val="008D294A"/>
    <w:rsid w:val="0090232A"/>
    <w:rsid w:val="009176D1"/>
    <w:rsid w:val="00917C17"/>
    <w:rsid w:val="00935732"/>
    <w:rsid w:val="00952F73"/>
    <w:rsid w:val="00977FB2"/>
    <w:rsid w:val="009862B2"/>
    <w:rsid w:val="0098787B"/>
    <w:rsid w:val="009A22CD"/>
    <w:rsid w:val="009A3B9D"/>
    <w:rsid w:val="009A6F7B"/>
    <w:rsid w:val="009C3EFD"/>
    <w:rsid w:val="009D5C8C"/>
    <w:rsid w:val="009F63EE"/>
    <w:rsid w:val="00A0318F"/>
    <w:rsid w:val="00A26FBA"/>
    <w:rsid w:val="00A31708"/>
    <w:rsid w:val="00A35CF5"/>
    <w:rsid w:val="00A55EE3"/>
    <w:rsid w:val="00A65CBD"/>
    <w:rsid w:val="00A80AA3"/>
    <w:rsid w:val="00A87086"/>
    <w:rsid w:val="00A90EF5"/>
    <w:rsid w:val="00A91B55"/>
    <w:rsid w:val="00A949C8"/>
    <w:rsid w:val="00AB4733"/>
    <w:rsid w:val="00B0109B"/>
    <w:rsid w:val="00B05181"/>
    <w:rsid w:val="00B24529"/>
    <w:rsid w:val="00B271C6"/>
    <w:rsid w:val="00B27D24"/>
    <w:rsid w:val="00B30BC3"/>
    <w:rsid w:val="00B37CB3"/>
    <w:rsid w:val="00B72A9B"/>
    <w:rsid w:val="00B762C5"/>
    <w:rsid w:val="00B93E9E"/>
    <w:rsid w:val="00BA1CFF"/>
    <w:rsid w:val="00BB38E1"/>
    <w:rsid w:val="00BB4F49"/>
    <w:rsid w:val="00BD5B51"/>
    <w:rsid w:val="00BF34A8"/>
    <w:rsid w:val="00C01754"/>
    <w:rsid w:val="00C278DD"/>
    <w:rsid w:val="00C32549"/>
    <w:rsid w:val="00C47298"/>
    <w:rsid w:val="00C84EF6"/>
    <w:rsid w:val="00C925E8"/>
    <w:rsid w:val="00CA062B"/>
    <w:rsid w:val="00CA3B98"/>
    <w:rsid w:val="00CA6065"/>
    <w:rsid w:val="00CB34F4"/>
    <w:rsid w:val="00CC338A"/>
    <w:rsid w:val="00CD1C1F"/>
    <w:rsid w:val="00CE1F65"/>
    <w:rsid w:val="00CE5C78"/>
    <w:rsid w:val="00CF2609"/>
    <w:rsid w:val="00CF380D"/>
    <w:rsid w:val="00D10BCA"/>
    <w:rsid w:val="00D15684"/>
    <w:rsid w:val="00D24346"/>
    <w:rsid w:val="00D65041"/>
    <w:rsid w:val="00D652E8"/>
    <w:rsid w:val="00D76453"/>
    <w:rsid w:val="00D90817"/>
    <w:rsid w:val="00D93306"/>
    <w:rsid w:val="00DA370C"/>
    <w:rsid w:val="00E0254A"/>
    <w:rsid w:val="00E318E2"/>
    <w:rsid w:val="00E31AF2"/>
    <w:rsid w:val="00E357CA"/>
    <w:rsid w:val="00E76FCA"/>
    <w:rsid w:val="00E84AD6"/>
    <w:rsid w:val="00F1407E"/>
    <w:rsid w:val="00F155C4"/>
    <w:rsid w:val="00F2294B"/>
    <w:rsid w:val="00F440B5"/>
    <w:rsid w:val="00F523B2"/>
    <w:rsid w:val="00F52601"/>
    <w:rsid w:val="00F90024"/>
    <w:rsid w:val="00FA219F"/>
    <w:rsid w:val="00FB010E"/>
    <w:rsid w:val="00FB47D2"/>
    <w:rsid w:val="00FC64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9A22CD"/>
    <w:pPr>
      <w:spacing w:after="200" w:line="276" w:lineRule="auto"/>
    </w:pPr>
    <w:rPr>
      <w:sz w:val="22"/>
      <w:szCs w:val="22"/>
    </w:rPr>
  </w:style>
  <w:style w:type="paragraph" w:styleId="1">
    <w:name w:val="heading 1"/>
    <w:aliases w:val="Знак,Заголовок 1 Знак Знак,Заголовок 1 Знак Знак Знак Знак,Заголовок 1 Знак Знак Знак,Знак Знак Знак Знак,Header1-2000,H1,Head 1 + Arial Narrow,12 пт,все пр...,Head 1,H11,H12,H111,H13,H112,H14,H15,H16,H17,H18,H19,H113,H121,Заголов,1,ch,Глава"/>
    <w:basedOn w:val="a0"/>
    <w:link w:val="11"/>
    <w:uiPriority w:val="99"/>
    <w:qFormat/>
    <w:rsid w:val="008B6E0A"/>
    <w:pPr>
      <w:spacing w:before="100" w:beforeAutospacing="1" w:after="100" w:afterAutospacing="1" w:line="240" w:lineRule="auto"/>
      <w:outlineLvl w:val="0"/>
    </w:pPr>
    <w:rPr>
      <w:rFonts w:ascii="Tahoma" w:hAnsi="Tahoma"/>
      <w:sz w:val="20"/>
      <w:szCs w:val="20"/>
      <w:lang w:val="en-US"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1">
    <w:name w:val="Заголовок 1 Знак1"/>
    <w:aliases w:val="Знак Знак,Заголовок 1 Знак Знак Знак1,Заголовок 1 Знак Знак Знак Знак Знак,Заголовок 1 Знак Знак Знак Знак1,Знак Знак Знак Знак Знак,Header1-2000 Знак,H1 Знак,Head 1 + Arial Narrow Знак,12 пт Знак,все пр... Знак,Head 1 Знак,H11 Знак"/>
    <w:basedOn w:val="a1"/>
    <w:link w:val="1"/>
    <w:uiPriority w:val="99"/>
    <w:locked/>
    <w:rsid w:val="008B6E0A"/>
    <w:rPr>
      <w:rFonts w:ascii="Tahoma" w:hAnsi="Tahoma" w:cs="Times New Roman"/>
      <w:sz w:val="20"/>
      <w:szCs w:val="20"/>
      <w:lang w:val="en-US"/>
    </w:rPr>
  </w:style>
  <w:style w:type="character" w:customStyle="1" w:styleId="10">
    <w:name w:val="Заголовок 1 Знак"/>
    <w:basedOn w:val="a1"/>
    <w:uiPriority w:val="99"/>
    <w:rsid w:val="008B6E0A"/>
    <w:rPr>
      <w:rFonts w:ascii="Cambria" w:hAnsi="Cambria" w:cs="Times New Roman"/>
      <w:b/>
      <w:bCs/>
      <w:color w:val="365F91"/>
      <w:sz w:val="28"/>
      <w:szCs w:val="28"/>
      <w:lang w:eastAsia="ru-RU"/>
    </w:rPr>
  </w:style>
  <w:style w:type="paragraph" w:styleId="a4">
    <w:name w:val="List Paragraph"/>
    <w:basedOn w:val="a0"/>
    <w:uiPriority w:val="99"/>
    <w:qFormat/>
    <w:rsid w:val="008B6E0A"/>
    <w:pPr>
      <w:ind w:left="720"/>
      <w:contextualSpacing/>
    </w:pPr>
  </w:style>
  <w:style w:type="paragraph" w:customStyle="1" w:styleId="a">
    <w:name w:val="МУ Обычный стиль"/>
    <w:basedOn w:val="a0"/>
    <w:autoRedefine/>
    <w:uiPriority w:val="99"/>
    <w:rsid w:val="008B6E0A"/>
    <w:pPr>
      <w:numPr>
        <w:numId w:val="2"/>
      </w:numPr>
      <w:tabs>
        <w:tab w:val="left" w:pos="1276"/>
      </w:tabs>
      <w:autoSpaceDE w:val="0"/>
      <w:autoSpaceDN w:val="0"/>
      <w:adjustRightInd w:val="0"/>
      <w:spacing w:after="0" w:line="360" w:lineRule="auto"/>
      <w:jc w:val="both"/>
    </w:pPr>
    <w:rPr>
      <w:rFonts w:ascii="Times New Roman" w:hAnsi="Times New Roman"/>
      <w:sz w:val="28"/>
      <w:szCs w:val="28"/>
    </w:rPr>
  </w:style>
  <w:style w:type="paragraph" w:customStyle="1" w:styleId="ConsPlusNormal">
    <w:name w:val="ConsPlusNormal"/>
    <w:link w:val="ConsPlusNormal0"/>
    <w:uiPriority w:val="99"/>
    <w:rsid w:val="008B6E0A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ConsPlusNormal0">
    <w:name w:val="ConsPlusNormal Знак"/>
    <w:basedOn w:val="a1"/>
    <w:link w:val="ConsPlusNormal"/>
    <w:uiPriority w:val="99"/>
    <w:locked/>
    <w:rsid w:val="008B6E0A"/>
    <w:rPr>
      <w:rFonts w:ascii="Arial" w:hAnsi="Arial" w:cs="Arial"/>
      <w:lang w:val="ru-RU" w:eastAsia="ru-RU" w:bidi="ar-SA"/>
    </w:rPr>
  </w:style>
  <w:style w:type="character" w:customStyle="1" w:styleId="BalloonTextChar">
    <w:name w:val="Balloon Text Char"/>
    <w:uiPriority w:val="99"/>
    <w:semiHidden/>
    <w:locked/>
    <w:rsid w:val="008B6E0A"/>
    <w:rPr>
      <w:rFonts w:ascii="Tahoma" w:hAnsi="Tahoma" w:cs="Tahoma"/>
      <w:sz w:val="16"/>
      <w:szCs w:val="16"/>
      <w:lang w:eastAsia="ru-RU"/>
    </w:rPr>
  </w:style>
  <w:style w:type="paragraph" w:styleId="a5">
    <w:name w:val="Balloon Text"/>
    <w:basedOn w:val="a0"/>
    <w:link w:val="a6"/>
    <w:uiPriority w:val="99"/>
    <w:semiHidden/>
    <w:rsid w:val="008B6E0A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6">
    <w:name w:val="Текст выноски Знак"/>
    <w:basedOn w:val="a1"/>
    <w:link w:val="a5"/>
    <w:uiPriority w:val="99"/>
    <w:semiHidden/>
    <w:locked/>
    <w:rsid w:val="00917C17"/>
    <w:rPr>
      <w:rFonts w:ascii="Times New Roman" w:hAnsi="Times New Roman" w:cs="Times New Roman"/>
      <w:sz w:val="2"/>
    </w:rPr>
  </w:style>
  <w:style w:type="character" w:customStyle="1" w:styleId="12">
    <w:name w:val="Текст выноски Знак1"/>
    <w:basedOn w:val="a1"/>
    <w:uiPriority w:val="99"/>
    <w:semiHidden/>
    <w:rsid w:val="008B6E0A"/>
    <w:rPr>
      <w:rFonts w:ascii="Tahoma" w:hAnsi="Tahoma" w:cs="Tahoma"/>
      <w:sz w:val="16"/>
      <w:szCs w:val="16"/>
      <w:lang w:eastAsia="ru-RU"/>
    </w:rPr>
  </w:style>
  <w:style w:type="paragraph" w:styleId="a7">
    <w:name w:val="annotation text"/>
    <w:basedOn w:val="a0"/>
    <w:link w:val="a8"/>
    <w:uiPriority w:val="99"/>
    <w:semiHidden/>
    <w:rsid w:val="008B6E0A"/>
    <w:pPr>
      <w:spacing w:line="240" w:lineRule="auto"/>
    </w:pPr>
    <w:rPr>
      <w:sz w:val="20"/>
      <w:szCs w:val="20"/>
    </w:rPr>
  </w:style>
  <w:style w:type="character" w:customStyle="1" w:styleId="a8">
    <w:name w:val="Текст примечания Знак"/>
    <w:basedOn w:val="a1"/>
    <w:link w:val="a7"/>
    <w:uiPriority w:val="99"/>
    <w:semiHidden/>
    <w:locked/>
    <w:rsid w:val="008B6E0A"/>
    <w:rPr>
      <w:rFonts w:eastAsia="Times New Roman" w:cs="Times New Roman"/>
      <w:sz w:val="20"/>
      <w:szCs w:val="20"/>
      <w:lang w:eastAsia="ru-RU"/>
    </w:rPr>
  </w:style>
  <w:style w:type="character" w:customStyle="1" w:styleId="CommentSubjectChar">
    <w:name w:val="Comment Subject Char"/>
    <w:uiPriority w:val="99"/>
    <w:semiHidden/>
    <w:locked/>
    <w:rsid w:val="008B6E0A"/>
    <w:rPr>
      <w:rFonts w:eastAsia="Times New Roman" w:cs="Times New Roman"/>
      <w:b/>
      <w:bCs/>
      <w:sz w:val="20"/>
      <w:szCs w:val="20"/>
      <w:lang w:eastAsia="ru-RU"/>
    </w:rPr>
  </w:style>
  <w:style w:type="paragraph" w:styleId="a9">
    <w:name w:val="annotation subject"/>
    <w:basedOn w:val="a7"/>
    <w:next w:val="a7"/>
    <w:link w:val="aa"/>
    <w:uiPriority w:val="99"/>
    <w:semiHidden/>
    <w:rsid w:val="008B6E0A"/>
    <w:rPr>
      <w:b/>
      <w:bCs/>
    </w:rPr>
  </w:style>
  <w:style w:type="character" w:customStyle="1" w:styleId="aa">
    <w:name w:val="Тема примечания Знак"/>
    <w:basedOn w:val="a8"/>
    <w:link w:val="a9"/>
    <w:uiPriority w:val="99"/>
    <w:semiHidden/>
    <w:locked/>
    <w:rsid w:val="00917C17"/>
    <w:rPr>
      <w:rFonts w:eastAsia="Times New Roman" w:cs="Times New Roman"/>
      <w:b/>
      <w:bCs/>
      <w:sz w:val="20"/>
      <w:szCs w:val="20"/>
      <w:lang w:eastAsia="ru-RU"/>
    </w:rPr>
  </w:style>
  <w:style w:type="character" w:customStyle="1" w:styleId="13">
    <w:name w:val="Тема примечания Знак1"/>
    <w:basedOn w:val="a8"/>
    <w:uiPriority w:val="99"/>
    <w:semiHidden/>
    <w:rsid w:val="008B6E0A"/>
    <w:rPr>
      <w:rFonts w:eastAsia="Times New Roman" w:cs="Times New Roman"/>
      <w:b/>
      <w:bCs/>
      <w:sz w:val="20"/>
      <w:szCs w:val="20"/>
      <w:lang w:eastAsia="ru-RU"/>
    </w:rPr>
  </w:style>
  <w:style w:type="character" w:customStyle="1" w:styleId="blk">
    <w:name w:val="blk"/>
    <w:basedOn w:val="a1"/>
    <w:uiPriority w:val="99"/>
    <w:rsid w:val="008B6E0A"/>
    <w:rPr>
      <w:rFonts w:cs="Times New Roman"/>
    </w:rPr>
  </w:style>
  <w:style w:type="character" w:customStyle="1" w:styleId="u">
    <w:name w:val="u"/>
    <w:basedOn w:val="a1"/>
    <w:uiPriority w:val="99"/>
    <w:rsid w:val="008B6E0A"/>
    <w:rPr>
      <w:rFonts w:cs="Times New Roman"/>
    </w:rPr>
  </w:style>
  <w:style w:type="paragraph" w:styleId="ab">
    <w:name w:val="header"/>
    <w:basedOn w:val="a0"/>
    <w:link w:val="ac"/>
    <w:uiPriority w:val="99"/>
    <w:rsid w:val="008B6E0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1"/>
    <w:link w:val="ab"/>
    <w:uiPriority w:val="99"/>
    <w:locked/>
    <w:rsid w:val="008B6E0A"/>
    <w:rPr>
      <w:rFonts w:eastAsia="Times New Roman" w:cs="Times New Roman"/>
      <w:lang w:eastAsia="ru-RU"/>
    </w:rPr>
  </w:style>
  <w:style w:type="paragraph" w:styleId="ad">
    <w:name w:val="footer"/>
    <w:basedOn w:val="a0"/>
    <w:link w:val="ae"/>
    <w:uiPriority w:val="99"/>
    <w:rsid w:val="008B6E0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1"/>
    <w:link w:val="ad"/>
    <w:uiPriority w:val="99"/>
    <w:locked/>
    <w:rsid w:val="008B6E0A"/>
    <w:rPr>
      <w:rFonts w:eastAsia="Times New Roman" w:cs="Times New Roman"/>
      <w:lang w:eastAsia="ru-RU"/>
    </w:rPr>
  </w:style>
  <w:style w:type="paragraph" w:styleId="af">
    <w:name w:val="Body Text Indent"/>
    <w:basedOn w:val="a0"/>
    <w:link w:val="af0"/>
    <w:uiPriority w:val="99"/>
    <w:rsid w:val="008B6E0A"/>
    <w:pPr>
      <w:spacing w:after="120" w:line="240" w:lineRule="auto"/>
      <w:ind w:left="283"/>
    </w:pPr>
    <w:rPr>
      <w:rFonts w:ascii="Times New Roman" w:hAnsi="Times New Roman"/>
      <w:sz w:val="24"/>
      <w:szCs w:val="24"/>
    </w:rPr>
  </w:style>
  <w:style w:type="character" w:customStyle="1" w:styleId="af0">
    <w:name w:val="Основной текст с отступом Знак"/>
    <w:basedOn w:val="a1"/>
    <w:link w:val="af"/>
    <w:uiPriority w:val="99"/>
    <w:locked/>
    <w:rsid w:val="008B6E0A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rsid w:val="008B6E0A"/>
    <w:pPr>
      <w:widowControl w:val="0"/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  <w:style w:type="character" w:styleId="af1">
    <w:name w:val="page number"/>
    <w:basedOn w:val="a1"/>
    <w:uiPriority w:val="99"/>
    <w:rsid w:val="008B6E0A"/>
    <w:rPr>
      <w:rFonts w:cs="Times New Roman"/>
    </w:rPr>
  </w:style>
  <w:style w:type="paragraph" w:styleId="af2">
    <w:name w:val="Body Text"/>
    <w:basedOn w:val="a0"/>
    <w:link w:val="af3"/>
    <w:uiPriority w:val="99"/>
    <w:semiHidden/>
    <w:rsid w:val="00BD5B51"/>
    <w:pPr>
      <w:spacing w:after="120"/>
    </w:pPr>
  </w:style>
  <w:style w:type="character" w:customStyle="1" w:styleId="af3">
    <w:name w:val="Основной текст Знак"/>
    <w:basedOn w:val="a1"/>
    <w:link w:val="af2"/>
    <w:uiPriority w:val="99"/>
    <w:semiHidden/>
    <w:locked/>
    <w:rsid w:val="00BD5B51"/>
    <w:rPr>
      <w:rFonts w:eastAsia="Times New Roman" w:cs="Times New Roman"/>
      <w:lang w:eastAsia="ru-RU"/>
    </w:rPr>
  </w:style>
  <w:style w:type="character" w:styleId="af4">
    <w:name w:val="Hyperlink"/>
    <w:basedOn w:val="a1"/>
    <w:uiPriority w:val="99"/>
    <w:rsid w:val="00952F73"/>
    <w:rPr>
      <w:rFonts w:cs="Times New Roman"/>
      <w:color w:val="0000FF"/>
      <w:u w:val="single"/>
    </w:rPr>
  </w:style>
  <w:style w:type="character" w:customStyle="1" w:styleId="diffins">
    <w:name w:val="diff_ins"/>
    <w:basedOn w:val="a1"/>
    <w:rsid w:val="00290157"/>
  </w:style>
  <w:style w:type="paragraph" w:customStyle="1" w:styleId="ConsPlusNonformat">
    <w:name w:val="ConsPlusNonformat"/>
    <w:uiPriority w:val="99"/>
    <w:rsid w:val="00A87086"/>
    <w:pPr>
      <w:suppressAutoHyphens/>
      <w:autoSpaceDE w:val="0"/>
    </w:pPr>
    <w:rPr>
      <w:rFonts w:ascii="Courier New" w:hAnsi="Courier New" w:cs="Courier New"/>
      <w:lang w:eastAsia="ar-SA"/>
    </w:rPr>
  </w:style>
  <w:style w:type="paragraph" w:customStyle="1" w:styleId="ConsPlusCell">
    <w:name w:val="ConsPlusCell"/>
    <w:uiPriority w:val="99"/>
    <w:rsid w:val="00A87086"/>
    <w:pPr>
      <w:suppressAutoHyphens/>
      <w:autoSpaceDE w:val="0"/>
    </w:pPr>
    <w:rPr>
      <w:rFonts w:ascii="Arial" w:hAnsi="Arial" w:cs="Arial"/>
      <w:lang w:eastAsia="ar-SA"/>
    </w:rPr>
  </w:style>
  <w:style w:type="paragraph" w:customStyle="1" w:styleId="Standard">
    <w:name w:val="Standard"/>
    <w:uiPriority w:val="99"/>
    <w:rsid w:val="001715B8"/>
    <w:pPr>
      <w:suppressAutoHyphens/>
      <w:autoSpaceDN w:val="0"/>
      <w:textAlignment w:val="baseline"/>
    </w:pPr>
    <w:rPr>
      <w:rFonts w:ascii="Times New Roman" w:eastAsia="SimSun" w:hAnsi="Times New Roman"/>
      <w:kern w:val="3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54A93B532A8D62038E688C022F8C3B894BEC7C61A1A7B8A39EBA95D141A5623022A1786A6893DE08Z52FH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5</Pages>
  <Words>1784</Words>
  <Characters>10170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11931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</dc:creator>
  <cp:lastModifiedBy>Люда</cp:lastModifiedBy>
  <cp:revision>17</cp:revision>
  <cp:lastPrinted>2018-11-05T07:26:00Z</cp:lastPrinted>
  <dcterms:created xsi:type="dcterms:W3CDTF">2018-10-23T11:45:00Z</dcterms:created>
  <dcterms:modified xsi:type="dcterms:W3CDTF">2018-11-05T07:27:00Z</dcterms:modified>
</cp:coreProperties>
</file>