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CD" w:rsidRDefault="000F3ECD" w:rsidP="00030A90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28"/>
        </w:rPr>
        <w:br w:type="page"/>
      </w:r>
    </w:p>
    <w:p w:rsidR="00AB19A2" w:rsidRDefault="00AB19A2" w:rsidP="00AB19A2">
      <w:pPr>
        <w:pStyle w:val="1"/>
        <w:ind w:left="395"/>
        <w:jc w:val="center"/>
        <w:rPr>
          <w:rStyle w:val="a9"/>
        </w:rPr>
      </w:pPr>
      <w:r w:rsidRPr="001C3255">
        <w:rPr>
          <w:rStyle w:val="a9"/>
          <w:iCs w:val="0"/>
          <w:noProof/>
        </w:rPr>
        <w:lastRenderedPageBreak/>
        <w:drawing>
          <wp:inline distT="0" distB="0" distL="0" distR="0" wp14:anchorId="78AB6BBC" wp14:editId="6350FA57">
            <wp:extent cx="825500" cy="890427"/>
            <wp:effectExtent l="0" t="0" r="0" b="508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10" cy="89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A2" w:rsidRPr="007574D4" w:rsidRDefault="00AB19A2" w:rsidP="00565D88">
      <w:pPr>
        <w:pStyle w:val="1"/>
        <w:spacing w:before="0"/>
        <w:ind w:left="395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7574D4"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  <w:t>Администрация</w:t>
      </w:r>
    </w:p>
    <w:p w:rsidR="00AB19A2" w:rsidRPr="007574D4" w:rsidRDefault="00AB19A2" w:rsidP="00565D88">
      <w:pPr>
        <w:pStyle w:val="1"/>
        <w:spacing w:before="0"/>
        <w:ind w:left="395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7574D4"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  <w:t>Красногвардейского сельского поселения</w:t>
      </w:r>
    </w:p>
    <w:p w:rsidR="00AB19A2" w:rsidRPr="007574D4" w:rsidRDefault="00AB19A2" w:rsidP="00565D88">
      <w:pPr>
        <w:pStyle w:val="1"/>
        <w:spacing w:before="0"/>
        <w:ind w:left="395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7574D4"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  <w:t>Советского района Республики Крым</w:t>
      </w:r>
    </w:p>
    <w:p w:rsidR="00AB19A2" w:rsidRPr="007574D4" w:rsidRDefault="00AB19A2" w:rsidP="00565D8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19A2" w:rsidRPr="00565D88" w:rsidRDefault="00AB19A2" w:rsidP="00565D8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65D88">
        <w:rPr>
          <w:b/>
          <w:bCs/>
          <w:color w:val="000000"/>
          <w:sz w:val="32"/>
          <w:szCs w:val="32"/>
        </w:rPr>
        <w:t xml:space="preserve">ПОСТАНОВЛЕНИЕ </w:t>
      </w:r>
    </w:p>
    <w:p w:rsidR="00AB19A2" w:rsidRDefault="00AB19A2" w:rsidP="00565D88">
      <w:pPr>
        <w:pStyle w:val="a8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№_</w:t>
      </w:r>
      <w:r w:rsidR="00565D88">
        <w:rPr>
          <w:b/>
          <w:bCs/>
          <w:color w:val="000000"/>
          <w:sz w:val="28"/>
          <w:szCs w:val="28"/>
        </w:rPr>
        <w:t>149</w:t>
      </w:r>
      <w:r>
        <w:rPr>
          <w:b/>
          <w:bCs/>
          <w:color w:val="000000"/>
          <w:sz w:val="28"/>
          <w:szCs w:val="28"/>
        </w:rPr>
        <w:t>___</w:t>
      </w:r>
    </w:p>
    <w:p w:rsidR="00AB19A2" w:rsidRDefault="00AB19A2" w:rsidP="00AB19A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</w:t>
      </w:r>
    </w:p>
    <w:p w:rsidR="00AB19A2" w:rsidRPr="00AB19A2" w:rsidRDefault="00AB19A2" w:rsidP="00AB19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19A2">
        <w:rPr>
          <w:rFonts w:ascii="Times New Roman" w:hAnsi="Times New Roman" w:cs="Times New Roman"/>
          <w:sz w:val="28"/>
          <w:szCs w:val="28"/>
        </w:rPr>
        <w:t>от 0</w:t>
      </w:r>
      <w:r w:rsidR="00565D88">
        <w:rPr>
          <w:rFonts w:ascii="Times New Roman" w:hAnsi="Times New Roman" w:cs="Times New Roman"/>
          <w:sz w:val="28"/>
          <w:szCs w:val="28"/>
        </w:rPr>
        <w:t>3</w:t>
      </w:r>
      <w:r w:rsidRPr="00AB19A2">
        <w:rPr>
          <w:rFonts w:ascii="Times New Roman" w:hAnsi="Times New Roman" w:cs="Times New Roman"/>
          <w:sz w:val="28"/>
          <w:szCs w:val="28"/>
        </w:rPr>
        <w:t xml:space="preserve"> ноября 2017  года                                                      с.Красногвардейское                                   </w:t>
      </w:r>
    </w:p>
    <w:p w:rsidR="00AB19A2" w:rsidRDefault="00AB19A2" w:rsidP="00030A90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28"/>
        </w:rPr>
      </w:pPr>
    </w:p>
    <w:p w:rsidR="00030A90" w:rsidRPr="00030A90" w:rsidRDefault="00030A90" w:rsidP="00030A9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30A90" w:rsidRPr="00030A90" w:rsidRDefault="00030A90" w:rsidP="00030A90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основных направлениях бюджетной</w:t>
      </w:r>
    </w:p>
    <w:p w:rsidR="00030A90" w:rsidRPr="00030A90" w:rsidRDefault="00030A90" w:rsidP="00030A90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политики муниципального образования </w:t>
      </w:r>
    </w:p>
    <w:p w:rsidR="00030A90" w:rsidRPr="00030A90" w:rsidRDefault="00AB19A2" w:rsidP="00030A90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Красногвардейское</w:t>
      </w:r>
      <w:r w:rsidR="00030A90"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сельское поселение Советского района</w:t>
      </w:r>
    </w:p>
    <w:p w:rsidR="00030A90" w:rsidRPr="00030A90" w:rsidRDefault="00030A90" w:rsidP="00030A90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Республики Крым на 2018 год и на плановый период 2019–2020 годов</w:t>
      </w:r>
    </w:p>
    <w:p w:rsidR="00030A90" w:rsidRPr="00030A90" w:rsidRDefault="00030A90" w:rsidP="00030A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A90" w:rsidRDefault="00030A90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dfasbpyicu"/>
      <w:bookmarkStart w:id="1" w:name="bssPhr9"/>
      <w:bookmarkStart w:id="2" w:name="krym_3381_4"/>
      <w:bookmarkEnd w:id="0"/>
      <w:bookmarkEnd w:id="1"/>
      <w:bookmarkEnd w:id="2"/>
      <w:r w:rsidRPr="00587CD7">
        <w:rPr>
          <w:rFonts w:ascii="Times New Roman" w:eastAsia="Times New Roman" w:hAnsi="Times New Roman" w:cs="Times New Roman"/>
          <w:sz w:val="26"/>
          <w:szCs w:val="26"/>
        </w:rPr>
        <w:t>          В соответствии с </w:t>
      </w:r>
      <w:hyperlink r:id="rId9" w:anchor="ZAP297K3FG" w:tooltip="государственных (муниципальных) программах (проектах государственных (муниципальных) программ, проектах изменений указанных программ)" w:history="1">
        <w:r w:rsidRPr="00BF2F96">
          <w:rPr>
            <w:rFonts w:ascii="Times New Roman" w:eastAsia="Times New Roman" w:hAnsi="Times New Roman" w:cs="Times New Roman"/>
            <w:color w:val="auto"/>
            <w:sz w:val="26"/>
            <w:szCs w:val="26"/>
            <w:bdr w:val="none" w:sz="0" w:space="0" w:color="auto" w:frame="1"/>
          </w:rPr>
          <w:t>пунктом 2</w:t>
        </w:r>
      </w:hyperlink>
      <w:r w:rsidRPr="00587CD7">
        <w:rPr>
          <w:rFonts w:ascii="Times New Roman" w:eastAsia="Times New Roman" w:hAnsi="Times New Roman" w:cs="Times New Roman"/>
          <w:sz w:val="26"/>
          <w:szCs w:val="26"/>
        </w:rPr>
        <w:t> статьи 172 Бюджетного кодекса Российской Федерации,</w:t>
      </w:r>
      <w:r w:rsidR="00587CD7" w:rsidRPr="00587CD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 статьями 83, 84 Конституции Республики Крым, статьями 28, 41 Закона Республики Крым от 29 мая 2014 года №5-ЗРК «О системе исполнительных органов государственной власти Республики Крым»,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в целях разработки проекта бюджета муниципального образования </w:t>
      </w:r>
      <w:r w:rsidR="00AB19A2">
        <w:rPr>
          <w:rFonts w:ascii="Times New Roman" w:eastAsia="Times New Roman" w:hAnsi="Times New Roman" w:cs="Times New Roman"/>
          <w:sz w:val="26"/>
          <w:szCs w:val="26"/>
        </w:rPr>
        <w:t>Красногвардейское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Советского района  Республики Крым на 2018 год и на плановый период 2019–2020 годов, администрация </w:t>
      </w:r>
      <w:r w:rsidR="000F3ECD">
        <w:rPr>
          <w:rFonts w:ascii="Times New Roman" w:eastAsia="Times New Roman" w:hAnsi="Times New Roman" w:cs="Times New Roman"/>
          <w:sz w:val="26"/>
          <w:szCs w:val="26"/>
        </w:rPr>
        <w:t>Красногвардейского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r w:rsidR="00486221" w:rsidRPr="00587CD7">
        <w:rPr>
          <w:rFonts w:ascii="Times New Roman" w:eastAsia="Times New Roman" w:hAnsi="Times New Roman" w:cs="Times New Roman"/>
          <w:b/>
          <w:sz w:val="26"/>
          <w:szCs w:val="26"/>
        </w:rPr>
        <w:t>ПОСТАНОВЛЯЕТ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F3ECD" w:rsidRPr="00587CD7" w:rsidRDefault="000F3ECD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A90" w:rsidRPr="00587CD7" w:rsidRDefault="00030A90" w:rsidP="00565D8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dfasigwagr"/>
      <w:bookmarkStart w:id="4" w:name="bssPhr10"/>
      <w:bookmarkStart w:id="5" w:name="krym_3381_5"/>
      <w:bookmarkEnd w:id="3"/>
      <w:bookmarkEnd w:id="4"/>
      <w:bookmarkEnd w:id="5"/>
      <w:r w:rsidRPr="00587CD7">
        <w:rPr>
          <w:rFonts w:ascii="Times New Roman" w:eastAsia="Times New Roman" w:hAnsi="Times New Roman" w:cs="Times New Roman"/>
          <w:sz w:val="26"/>
          <w:szCs w:val="26"/>
        </w:rPr>
        <w:t>   </w:t>
      </w:r>
      <w:r w:rsidR="00486221" w:rsidRPr="00587CD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> 1. Утвердить Основные направления бюджетной</w:t>
      </w:r>
      <w:r w:rsidR="000F3EC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политики муниципального образования </w:t>
      </w:r>
      <w:r w:rsidR="00AB19A2">
        <w:rPr>
          <w:rFonts w:ascii="Times New Roman" w:eastAsia="Times New Roman" w:hAnsi="Times New Roman" w:cs="Times New Roman"/>
          <w:sz w:val="26"/>
          <w:szCs w:val="26"/>
        </w:rPr>
        <w:t>Красногвардейское</w:t>
      </w:r>
      <w:r w:rsidR="00486221" w:rsidRPr="00587CD7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Советского района 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>Республики Крым на 2018 год и на плановый период 2019–2020 годов согласно приложению к настоящему постановлению.</w:t>
      </w:r>
    </w:p>
    <w:p w:rsidR="00486221" w:rsidRPr="00587CD7" w:rsidRDefault="00030A90" w:rsidP="00565D88">
      <w:pPr>
        <w:autoSpaceDN w:val="0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</w:pPr>
      <w:bookmarkStart w:id="6" w:name="dfas2o874g"/>
      <w:bookmarkStart w:id="7" w:name="bssPhr11"/>
      <w:bookmarkStart w:id="8" w:name="krym_3381_6"/>
      <w:bookmarkEnd w:id="6"/>
      <w:bookmarkEnd w:id="7"/>
      <w:bookmarkEnd w:id="8"/>
      <w:r w:rsidRPr="00587CD7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86221" w:rsidRPr="00587CD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>   2.</w:t>
      </w:r>
      <w:bookmarkStart w:id="9" w:name="dfas1oszht"/>
      <w:bookmarkStart w:id="10" w:name="bssPhr12"/>
      <w:bookmarkStart w:id="11" w:name="krym_3381_7"/>
      <w:bookmarkEnd w:id="9"/>
      <w:bookmarkEnd w:id="10"/>
      <w:bookmarkEnd w:id="11"/>
      <w:r w:rsidRPr="00587CD7">
        <w:rPr>
          <w:rFonts w:ascii="Times New Roman" w:eastAsia="Times New Roman" w:hAnsi="Times New Roman" w:cs="Times New Roman"/>
          <w:sz w:val="26"/>
          <w:szCs w:val="26"/>
        </w:rPr>
        <w:t>  </w:t>
      </w:r>
      <w:r w:rsidR="00486221" w:rsidRPr="00587CD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Настоящее постановление подлежит обнародованию на  официальном Портале Правительства Республики Крым на странице Советского муниципального района (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sovmo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.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rk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.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gov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.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ru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 xml:space="preserve">) в разделе – Муниципальные образования района, подраздел </w:t>
      </w:r>
      <w:r w:rsidR="00AB19A2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Красногвардейское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 xml:space="preserve"> сельское поселение, а также на информационном стенде </w:t>
      </w:r>
      <w:r w:rsidR="000F3ECD">
        <w:rPr>
          <w:rFonts w:ascii="Times New Roman" w:eastAsia="SimSun" w:hAnsi="Times New Roman" w:cs="Times New Roman"/>
          <w:sz w:val="26"/>
          <w:szCs w:val="26"/>
          <w:lang w:eastAsia="zh-CN"/>
        </w:rPr>
        <w:t>Красногвардейского</w:t>
      </w:r>
      <w:r w:rsidR="00486221" w:rsidRPr="00587CD7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сельского совета по адресу: Республика Крым Советский район </w:t>
      </w:r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с.</w:t>
      </w:r>
      <w:r w:rsidR="000F3ECD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Красногвардейское</w:t>
      </w:r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 xml:space="preserve"> ул.</w:t>
      </w:r>
      <w:bookmarkStart w:id="12" w:name="dfasdihp3b"/>
      <w:bookmarkStart w:id="13" w:name="bssPhr13"/>
      <w:bookmarkStart w:id="14" w:name="krym_3381_8"/>
      <w:bookmarkEnd w:id="12"/>
      <w:bookmarkEnd w:id="13"/>
      <w:bookmarkEnd w:id="14"/>
      <w:r w:rsidR="000F3ECD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60 лет Советской Армии,3</w:t>
      </w:r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.</w:t>
      </w:r>
    </w:p>
    <w:p w:rsidR="00030A90" w:rsidRPr="00587CD7" w:rsidRDefault="00030A90" w:rsidP="00565D8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7CD7">
        <w:rPr>
          <w:rFonts w:ascii="Times New Roman" w:eastAsia="Times New Roman" w:hAnsi="Times New Roman" w:cs="Times New Roman"/>
          <w:sz w:val="26"/>
          <w:szCs w:val="26"/>
        </w:rPr>
        <w:t>  </w:t>
      </w:r>
      <w:r w:rsidR="00486221" w:rsidRPr="00587CD7">
        <w:rPr>
          <w:rFonts w:ascii="Times New Roman" w:eastAsia="Times New Roman" w:hAnsi="Times New Roman" w:cs="Times New Roman"/>
          <w:sz w:val="26"/>
          <w:szCs w:val="26"/>
        </w:rPr>
        <w:t xml:space="preserve">       3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565D88" w:rsidRDefault="00565D88" w:rsidP="00E72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D88" w:rsidRDefault="00565D88" w:rsidP="00E72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22B5" w:rsidRPr="00E722B5" w:rsidRDefault="00E722B5" w:rsidP="00E722B5">
      <w:pPr>
        <w:jc w:val="both"/>
        <w:rPr>
          <w:rFonts w:ascii="Times New Roman" w:hAnsi="Times New Roman" w:cs="Times New Roman"/>
          <w:sz w:val="28"/>
          <w:szCs w:val="28"/>
        </w:rPr>
      </w:pPr>
      <w:r w:rsidRPr="00E722B5">
        <w:rPr>
          <w:rFonts w:ascii="Times New Roman" w:hAnsi="Times New Roman" w:cs="Times New Roman"/>
          <w:sz w:val="28"/>
          <w:szCs w:val="28"/>
        </w:rPr>
        <w:t>Председатель Красногвардейского сельского совета-</w:t>
      </w:r>
    </w:p>
    <w:p w:rsidR="00E722B5" w:rsidRPr="00E722B5" w:rsidRDefault="00E722B5" w:rsidP="00E722B5">
      <w:pPr>
        <w:jc w:val="both"/>
        <w:rPr>
          <w:rFonts w:ascii="Times New Roman" w:hAnsi="Times New Roman" w:cs="Times New Roman"/>
          <w:sz w:val="28"/>
          <w:szCs w:val="28"/>
        </w:rPr>
      </w:pPr>
      <w:r w:rsidRPr="00E722B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0F3ECD" w:rsidRDefault="00E722B5" w:rsidP="00565D8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22B5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E722B5">
        <w:rPr>
          <w:rFonts w:ascii="Times New Roman" w:hAnsi="Times New Roman" w:cs="Times New Roman"/>
          <w:sz w:val="28"/>
          <w:szCs w:val="28"/>
        </w:rPr>
        <w:tab/>
      </w:r>
      <w:r w:rsidRPr="00E722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722B5">
        <w:rPr>
          <w:rFonts w:ascii="Times New Roman" w:hAnsi="Times New Roman" w:cs="Times New Roman"/>
          <w:sz w:val="28"/>
          <w:szCs w:val="28"/>
        </w:rPr>
        <w:tab/>
        <w:t>Л.Н.Шкурина</w:t>
      </w:r>
    </w:p>
    <w:p w:rsidR="00486221" w:rsidRPr="00573BAA" w:rsidRDefault="00486221" w:rsidP="00486221">
      <w:pPr>
        <w:ind w:firstLine="708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ПРИЛОЖЕНИЕ</w:t>
      </w:r>
    </w:p>
    <w:p w:rsidR="00486221" w:rsidRPr="00573BAA" w:rsidRDefault="00486221" w:rsidP="00486221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к постановлению</w:t>
      </w:r>
      <w:r w:rsidRPr="00573BAA">
        <w:rPr>
          <w:rFonts w:ascii="Times New Roman CYR" w:hAnsi="Times New Roman CYR"/>
        </w:rPr>
        <w:t xml:space="preserve"> администрации     </w:t>
      </w:r>
    </w:p>
    <w:p w:rsidR="00486221" w:rsidRPr="00573BAA" w:rsidRDefault="000F3ECD" w:rsidP="00486221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Красногвардейского</w:t>
      </w:r>
      <w:r w:rsidR="00486221" w:rsidRPr="00573BAA">
        <w:rPr>
          <w:rFonts w:ascii="Times New Roman CYR" w:hAnsi="Times New Roman CYR"/>
        </w:rPr>
        <w:t xml:space="preserve"> сельского поселения</w:t>
      </w:r>
    </w:p>
    <w:p w:rsidR="00486221" w:rsidRPr="00573BAA" w:rsidRDefault="00486221" w:rsidP="00486221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 w:rsidRPr="00573BAA">
        <w:rPr>
          <w:rFonts w:ascii="Times New Roman CYR" w:hAnsi="Times New Roman CYR"/>
        </w:rPr>
        <w:t>Советского района Республики Крым</w:t>
      </w:r>
    </w:p>
    <w:p w:rsidR="00486221" w:rsidRPr="00573BAA" w:rsidRDefault="00442EB0" w:rsidP="00486221">
      <w:pPr>
        <w:autoSpaceDE w:val="0"/>
        <w:autoSpaceDN w:val="0"/>
        <w:adjustRightInd w:val="0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565D88">
        <w:rPr>
          <w:rFonts w:ascii="Times New Roman CYR" w:hAnsi="Times New Roman CYR"/>
        </w:rPr>
        <w:t>3</w:t>
      </w:r>
      <w:r w:rsidR="00E722B5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11.</w:t>
      </w:r>
      <w:r w:rsidR="00486221" w:rsidRPr="00573BAA">
        <w:rPr>
          <w:rFonts w:ascii="Times New Roman CYR" w:hAnsi="Times New Roman CYR"/>
        </w:rPr>
        <w:t xml:space="preserve">2017 №  </w:t>
      </w:r>
      <w:r w:rsidR="00565D88">
        <w:rPr>
          <w:rFonts w:ascii="Times New Roman CYR" w:hAnsi="Times New Roman CYR"/>
        </w:rPr>
        <w:t>149</w:t>
      </w:r>
    </w:p>
    <w:p w:rsidR="00486221" w:rsidRPr="00573BAA" w:rsidRDefault="00486221" w:rsidP="00486221">
      <w:pPr>
        <w:autoSpaceDE w:val="0"/>
        <w:autoSpaceDN w:val="0"/>
        <w:adjustRightInd w:val="0"/>
        <w:jc w:val="both"/>
        <w:rPr>
          <w:rFonts w:ascii="Times New Roman CYR" w:hAnsi="Times New Roman CYR"/>
          <w:b/>
        </w:rPr>
      </w:pPr>
    </w:p>
    <w:p w:rsidR="00030A90" w:rsidRPr="00030A90" w:rsidRDefault="00030A90" w:rsidP="00486221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dfas1tuss9"/>
      <w:bookmarkStart w:id="16" w:name="bssPhr14"/>
      <w:bookmarkStart w:id="17" w:name="krym_3381_9"/>
      <w:bookmarkStart w:id="18" w:name="dfasun44yg"/>
      <w:bookmarkStart w:id="19" w:name="bssPhr15"/>
      <w:bookmarkStart w:id="20" w:name="krym_3381_10"/>
      <w:bookmarkEnd w:id="15"/>
      <w:bookmarkEnd w:id="16"/>
      <w:bookmarkEnd w:id="17"/>
      <w:bookmarkEnd w:id="18"/>
      <w:bookmarkEnd w:id="19"/>
      <w:bookmarkEnd w:id="20"/>
    </w:p>
    <w:p w:rsidR="00BF2F96" w:rsidRPr="00BF2F96" w:rsidRDefault="00BF2F96" w:rsidP="00BF2F96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1.Основные направления бюджетной политики муниципального образования </w:t>
      </w:r>
      <w:r w:rsidR="00AB19A2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сельское поселение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Советского  района Республики Крым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на 2018 год  и плановый период 2019 </w:t>
      </w:r>
      <w:r w:rsidR="00E722B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2020 годов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left="3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1.1.Общие положения 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left="3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бюджетной политики Республики Крым на 2018 год и плановый период 2019 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2020 годов (далее - бюджетная политика) подготовлены в соответствии с Бюджетным кодексом Российской Федерации, в целях составления проекта бюджета</w:t>
      </w:r>
      <w:r w:rsidRPr="00BF2F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Советского  района Республики Крым Республики Крым на 2018 год и плановый период 2019 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2020 годов, определения основных подходов к его формированию и общего порядка разработки, определения основных характеристик и прогнозируемых параметров бюджета Республики Крым, а также обеспечения прозрачности и открытости бюджетного планирования.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    Бюджет</w:t>
      </w:r>
      <w:r w:rsidRPr="00BF2F96">
        <w:rPr>
          <w:rFonts w:ascii="Times New Roman" w:eastAsia="Times New Roman" w:hAnsi="Times New Roman" w:cs="Times New Roman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BF2F96">
        <w:rPr>
          <w:rFonts w:ascii="Times New Roman" w:eastAsia="Times New Roman" w:hAnsi="Times New Roman" w:cs="Times New Roman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 Крым Республики Крым с 2018 года будет формироваться на трехлетний период – очередной финансовый год и плановый период на основании бюджетного прогноза на долгосрочный период. Долгосрочное бюджетное планирование позволит перейти к полноценному использованию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программно-целевых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управления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счет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предсказуемости и стабильности расходов, в том числе на реализацию государственных программ.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565D88" w:rsidRDefault="00BF2F96" w:rsidP="00BF2F96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D88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571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1" w:name="_GoBack"/>
      <w:bookmarkEnd w:id="21"/>
      <w:r w:rsidRPr="00565D8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бюджетной политики на 2018 год и плановый период 2019 </w:t>
      </w:r>
      <w:r w:rsidR="00565D88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65D88">
        <w:rPr>
          <w:rFonts w:ascii="Times New Roman" w:eastAsia="Times New Roman" w:hAnsi="Times New Roman" w:cs="Times New Roman"/>
          <w:b/>
          <w:sz w:val="28"/>
          <w:szCs w:val="28"/>
        </w:rPr>
        <w:t xml:space="preserve"> 2020 годов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Бюджетная политика на 2018 год и плановый период 2019 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2020 годов будет направлена на адаптацию бюджетных ресурсов к новым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экономическим реалиям в целях обеспечения долгосрочной сбалансированности и устойчивости бюджетной системы Республики Крым, создания условий для устойчивого социально-экономического развития региона.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Бюджетная политика как составная часть экономической политики региона нацелена на повышение уровня и качества жизни населения через повышение уровня экономического развития.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Основными задачами ближайших лет по повышению эффективности бюджетных расходов станут: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эффективности и результативности имеющихся инструментов программно-целевого управления и бюджетирования;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качества предоставления государственных услуг;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процедур проведения государственных закупок;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совершенствование процедур предварительного и последующего контроля, в том числе уточнение порядка и содержания мер принуждения за нарушения в финансово-бюджетной сфере;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рамках повышения прозрачности и открытости бюджетного планирования – будет продолжена работа по широкому вовлечению граждан</w:t>
      </w:r>
      <w:r w:rsidR="004043B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обсуждение и принятие конкретных бюджетных решений, общественного контроля их эффективности и результативности.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Задачей главных распорядителей бюджетных средств 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 образования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 Крым Республики Крым на 2018 год и плановый период 2019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2020 годов является рациональное и эффективное использование бюджетных средств, соответственно, решения об увеличении действующих или о принятии новых расходных обязательств должны приниматься исходя из приоритетности расходных обязательств и с учетом имеющихся доходных источников.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2F96" w:rsidRPr="00565D88" w:rsidRDefault="00BF2F96" w:rsidP="00BF2F96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D88">
        <w:rPr>
          <w:rFonts w:ascii="Times New Roman" w:eastAsia="Times New Roman" w:hAnsi="Times New Roman" w:cs="Times New Roman"/>
          <w:b/>
          <w:sz w:val="28"/>
          <w:szCs w:val="28"/>
        </w:rPr>
        <w:t xml:space="preserve">1.3. Основные направления бюджетной политики на 2018 год и плановый период 2019 </w:t>
      </w:r>
      <w:r w:rsidR="00E722B5" w:rsidRPr="00565D88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65D88">
        <w:rPr>
          <w:rFonts w:ascii="Times New Roman" w:eastAsia="Times New Roman" w:hAnsi="Times New Roman" w:cs="Times New Roman"/>
          <w:b/>
          <w:sz w:val="28"/>
          <w:szCs w:val="28"/>
        </w:rPr>
        <w:t xml:space="preserve"> 2020 годов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При планировании бюджетных расходов учитывается, что их уровень необходимо привести в соответствие с новыми реалиями, оптимизировать структуру бюджетных расходов в целях мобилизации ресурсов на приоритетные направления.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будет   продолжена   оптимизация   расходов   в   соответствии   с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неэффективных расходов бюджета 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 образования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приоритизация расходов бюджета 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 образования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сокращение долговой нагрузки на бюджет Республики Крым.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Одной из приоритетных задач при формировании регионального бюджета остается реализация указов Президента Российской Федерации 2012 года.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При планировании объема расходных обязательств необходимо учитывать следующие факторы: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 повышение оплаты труда работников.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lastRenderedPageBreak/>
        <w:t>Одной из мер по повышению эффективности использования бюджетных средств является установление запрета на принятие решений о повышении оплаты труда работников органов государственной власти Республики Крым сверх темпов и сроков, предусмотренных для работников органов власти.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Расходы бюджета Республики Крым на поддержку отраслей экономики планируется осуществлять с учетом повышения качества программно-целевого планирования.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Одним из главных инструментов, который призван обеспечить повышение результативности и эффективности бюджетных расходов, ориентированности на достижение целей региональной политики, являются государственные программы.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Планирование и исполнение бюджета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 образования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 на трехлетний период на основе программно-целевого метода позволит обеспечить взаимосвязь направлений расходов бюджета с конкретными программными мероприятиями и целевыми показателями, а также предоставит возможность оценки достижения целей, задач и запланированных результатов реализации государственных программ.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Планирование расходов на строительство, реконструкцию и капитальный ремонт объектов муниципальной собственности будет осуществляться при наличии утвержденной проектной документации с положительным заключением государственной экспертизы.</w:t>
      </w:r>
    </w:p>
    <w:p w:rsidR="00BF2F96" w:rsidRPr="00BF2F96" w:rsidRDefault="00E722B5" w:rsidP="00E722B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F2F96" w:rsidRPr="00BF2F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F2F96" w:rsidRPr="00BF2F96">
        <w:rPr>
          <w:rFonts w:ascii="Times New Roman" w:eastAsia="Times New Roman" w:hAnsi="Times New Roman" w:cs="Times New Roman"/>
          <w:sz w:val="28"/>
          <w:szCs w:val="28"/>
        </w:rPr>
        <w:tab/>
        <w:t>целях решения задачи по созданию условий для улучшения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F2F96" w:rsidRPr="00BF2F96">
        <w:rPr>
          <w:rFonts w:ascii="Times New Roman" w:eastAsia="Times New Roman" w:hAnsi="Times New Roman" w:cs="Times New Roman"/>
          <w:sz w:val="28"/>
          <w:szCs w:val="28"/>
        </w:rPr>
        <w:t>повышения эффективности оказания государственных и муниципальных услуг будет продолжена работа по созданию стимулов для более рационального и экономного использования бюджетных средств.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Основными мероприятиями по решению этой задачи станут: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 формирование государственного задания в части государственных услуг, оказываемых государственными учреждениями физическим лицам,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 формирование нормативных затрат на оказание государственных услуг (работ) в установленных сферах деятельности в соответствии с требованиями статьи 69.2 Бюджетного кодекса Российской Федерации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нормативному правовому регулированию в</w:t>
      </w:r>
      <w:r w:rsidR="00E72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установленных сферах деятельности;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повышение эффективности управления государственным имуществом (в том числе от передачи части площадей в аренду, консервации свободных площадей).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того, будет усилено значение принципа нуждаемости и повышения адресности предоставления мер социальной поддержки, в связи с этим целесообразно провести анализ и в случае необходимости изменить: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условия назначения отдельных мер социальной поддержки в части введения критериев нуждаемости;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порядок назначения отдельных мер социальной поддержки в части введения дополнительных требований для отнесения к категории получателей;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вид, форму предоставления или назначения отдельных мер социальной поддержки.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Задача по повышению прозрачности и открытости бюджета и бюджетного процесса для общества является одним из направлений бюджетной политики.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Принцип прозрачности и открытости будет подкреплен практиками его реализации, в числе которых: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проведение публичных слушаний по проекту бюджета 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 образования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 и годовому отчету об исполнении бюджета</w:t>
      </w:r>
      <w:r w:rsidRPr="00BF2F96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 образования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>сельское поселение Советского  района Республики Крым;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формирование «Бюджета для граждан» в доступной для широкого круга заинтересованных пользователей форме, разрабатываемого в целях вовлечения граждан в бюджетный процесс;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проведение ежегодного открытого публичного конкурса проектов по представлению бюджета для граждан;</w:t>
      </w:r>
    </w:p>
    <w:p w:rsidR="008213D2" w:rsidRPr="00030A90" w:rsidRDefault="00BF2F96" w:rsidP="00E722B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213D2" w:rsidRPr="00030A90" w:rsidSect="00565D88">
          <w:pgSz w:w="11909" w:h="16838"/>
          <w:pgMar w:top="720" w:right="907" w:bottom="567" w:left="1134" w:header="0" w:footer="6" w:gutter="0"/>
          <w:cols w:space="720"/>
          <w:noEndnote/>
          <w:docGrid w:linePitch="360"/>
        </w:sectPr>
      </w:pPr>
      <w:r w:rsidRPr="00BF2F9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2F96">
        <w:rPr>
          <w:rFonts w:ascii="Times New Roman" w:eastAsia="Times New Roman" w:hAnsi="Times New Roman" w:cs="Times New Roman"/>
          <w:sz w:val="28"/>
          <w:szCs w:val="28"/>
        </w:rPr>
        <w:tab/>
        <w:t>обеспечение прозрачности и публичности информации о бюджете,</w:t>
      </w:r>
    </w:p>
    <w:p w:rsidR="008213D2" w:rsidRPr="00030A90" w:rsidRDefault="008213D2" w:rsidP="00030A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8213D2" w:rsidRPr="00030A90" w:rsidSect="00030A90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8213D2" w:rsidRDefault="008213D2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4043BB" w:rsidRPr="00030A90" w:rsidRDefault="004043BB" w:rsidP="004043BB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sectPr w:rsidR="004043BB" w:rsidRPr="00030A90" w:rsidSect="00030A90"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75A" w:rsidRDefault="006C175A">
      <w:r>
        <w:separator/>
      </w:r>
    </w:p>
  </w:endnote>
  <w:endnote w:type="continuationSeparator" w:id="0">
    <w:p w:rsidR="006C175A" w:rsidRDefault="006C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75A" w:rsidRDefault="006C175A"/>
  </w:footnote>
  <w:footnote w:type="continuationSeparator" w:id="0">
    <w:p w:rsidR="006C175A" w:rsidRDefault="006C17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1D0"/>
    <w:multiLevelType w:val="multilevel"/>
    <w:tmpl w:val="10B40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65333"/>
    <w:multiLevelType w:val="multilevel"/>
    <w:tmpl w:val="33B86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702ECA"/>
    <w:multiLevelType w:val="multilevel"/>
    <w:tmpl w:val="907A1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D4332"/>
    <w:multiLevelType w:val="multilevel"/>
    <w:tmpl w:val="48D476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F9513B"/>
    <w:multiLevelType w:val="hybridMultilevel"/>
    <w:tmpl w:val="402E9B74"/>
    <w:lvl w:ilvl="0" w:tplc="DB8644F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0B269D"/>
    <w:multiLevelType w:val="hybridMultilevel"/>
    <w:tmpl w:val="83B8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67DA9"/>
    <w:multiLevelType w:val="multilevel"/>
    <w:tmpl w:val="1AEAE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D2"/>
    <w:rsid w:val="00001136"/>
    <w:rsid w:val="00012758"/>
    <w:rsid w:val="00017BC9"/>
    <w:rsid w:val="000246CB"/>
    <w:rsid w:val="00030A90"/>
    <w:rsid w:val="000F3ECD"/>
    <w:rsid w:val="001951AC"/>
    <w:rsid w:val="001E0751"/>
    <w:rsid w:val="00257018"/>
    <w:rsid w:val="002825B5"/>
    <w:rsid w:val="002B76E3"/>
    <w:rsid w:val="002C5982"/>
    <w:rsid w:val="003B723E"/>
    <w:rsid w:val="004043BB"/>
    <w:rsid w:val="00442EB0"/>
    <w:rsid w:val="00486221"/>
    <w:rsid w:val="00487485"/>
    <w:rsid w:val="004F43D3"/>
    <w:rsid w:val="0051081E"/>
    <w:rsid w:val="00565D88"/>
    <w:rsid w:val="005771E4"/>
    <w:rsid w:val="00587CD7"/>
    <w:rsid w:val="005B0859"/>
    <w:rsid w:val="005C72F9"/>
    <w:rsid w:val="00674106"/>
    <w:rsid w:val="006C175A"/>
    <w:rsid w:val="007250F9"/>
    <w:rsid w:val="008213D2"/>
    <w:rsid w:val="0088102C"/>
    <w:rsid w:val="008C472C"/>
    <w:rsid w:val="00AB19A2"/>
    <w:rsid w:val="00AF1D21"/>
    <w:rsid w:val="00B74699"/>
    <w:rsid w:val="00BF2F96"/>
    <w:rsid w:val="00C119CC"/>
    <w:rsid w:val="00C217D1"/>
    <w:rsid w:val="00D1142A"/>
    <w:rsid w:val="00E571FE"/>
    <w:rsid w:val="00E66057"/>
    <w:rsid w:val="00E722B5"/>
    <w:rsid w:val="00F64219"/>
    <w:rsid w:val="00F8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2ED0"/>
  <w15:docId w15:val="{6C0F8AB5-8E4A-4718-A96C-D4F20B94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B19A2"/>
    <w:pPr>
      <w:keepNext/>
      <w:keepLines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A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9"/>
      <w:szCs w:val="29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624" w:lineRule="exact"/>
      <w:jc w:val="center"/>
    </w:pPr>
    <w:rPr>
      <w:rFonts w:ascii="Times New Roman" w:eastAsia="Times New Roman" w:hAnsi="Times New Roman" w:cs="Times New Roman"/>
      <w:b/>
      <w:bCs/>
      <w:spacing w:val="-1"/>
      <w:sz w:val="29"/>
      <w:szCs w:val="29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040" w:after="360" w:line="322" w:lineRule="exact"/>
    </w:pPr>
    <w:rPr>
      <w:rFonts w:ascii="Times New Roman" w:eastAsia="Times New Roman" w:hAnsi="Times New Roman" w:cs="Times New Roman"/>
      <w:i/>
      <w:iCs/>
      <w:spacing w:val="3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240" w:line="302" w:lineRule="exact"/>
      <w:ind w:hanging="1920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288" w:lineRule="exac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825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5B5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30A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6741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19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rsid w:val="00AB19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9">
    <w:name w:val="Emphasis"/>
    <w:basedOn w:val="a0"/>
    <w:qFormat/>
    <w:rsid w:val="00AB19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lavbukh.ru/npd/edoc/99_901714433_ZAP297K3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AC3E-4278-4D6D-B7BF-6E895410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2017-11-08T06:50:00Z</cp:lastPrinted>
  <dcterms:created xsi:type="dcterms:W3CDTF">2017-11-07T07:16:00Z</dcterms:created>
  <dcterms:modified xsi:type="dcterms:W3CDTF">2017-11-08T06:51:00Z</dcterms:modified>
</cp:coreProperties>
</file>