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71" w:rsidRDefault="00CB4571" w:rsidP="00CB4571">
      <w:pPr>
        <w:rPr>
          <w:sz w:val="28"/>
          <w:szCs w:val="28"/>
        </w:rPr>
      </w:pPr>
      <w:r>
        <w:rPr>
          <w:noProof/>
        </w:rPr>
        <w:t xml:space="preserve">                                                                         </w:t>
      </w:r>
      <w:r>
        <w:rPr>
          <w:noProof/>
          <w:sz w:val="16"/>
          <w:szCs w:val="16"/>
        </w:rPr>
        <w:drawing>
          <wp:inline distT="0" distB="0" distL="0" distR="0">
            <wp:extent cx="1031240" cy="114808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571" w:rsidRDefault="00CB4571" w:rsidP="00CB4571">
      <w:pPr>
        <w:jc w:val="center"/>
        <w:rPr>
          <w:b/>
          <w:sz w:val="28"/>
          <w:szCs w:val="28"/>
        </w:rPr>
      </w:pPr>
    </w:p>
    <w:p w:rsidR="00CB4571" w:rsidRDefault="00CB4571" w:rsidP="00CB45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CB4571" w:rsidRDefault="00CB4571" w:rsidP="00CB45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 ПОСЕЛЕНИЯ</w:t>
      </w:r>
    </w:p>
    <w:p w:rsidR="00CB4571" w:rsidRDefault="00CB4571" w:rsidP="00CB45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СОВЕТСКОГО РАЙОНА</w:t>
      </w:r>
    </w:p>
    <w:p w:rsidR="00CB4571" w:rsidRDefault="00CB4571" w:rsidP="00CB45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РЕСПУБЛИКИ КРЫМ</w:t>
      </w:r>
    </w:p>
    <w:p w:rsidR="00CB4571" w:rsidRDefault="00CB4571" w:rsidP="00CB4571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CB4571" w:rsidRDefault="00CB4571" w:rsidP="00CB4571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CB4571" w:rsidRDefault="00CB4571" w:rsidP="00CB4571">
      <w:pPr>
        <w:rPr>
          <w:sz w:val="28"/>
        </w:rPr>
      </w:pPr>
    </w:p>
    <w:p w:rsidR="00CB4571" w:rsidRDefault="00CB4571" w:rsidP="00CB4571">
      <w:pPr>
        <w:rPr>
          <w:b/>
          <w:sz w:val="28"/>
          <w:szCs w:val="28"/>
        </w:rPr>
      </w:pPr>
      <w:r>
        <w:rPr>
          <w:b/>
          <w:sz w:val="28"/>
          <w:szCs w:val="28"/>
        </w:rPr>
        <w:t>« 02» октября 2017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№130 </w:t>
      </w:r>
      <w:r>
        <w:rPr>
          <w:b/>
          <w:sz w:val="28"/>
          <w:szCs w:val="28"/>
        </w:rPr>
        <w:tab/>
        <w:t xml:space="preserve">       с.Красногваррдейское                                                           </w:t>
      </w:r>
    </w:p>
    <w:p w:rsidR="00CB4571" w:rsidRDefault="00CB4571" w:rsidP="00CB4571">
      <w:pPr>
        <w:ind w:firstLine="567"/>
        <w:rPr>
          <w:sz w:val="28"/>
          <w:szCs w:val="28"/>
        </w:rPr>
      </w:pPr>
    </w:p>
    <w:p w:rsidR="00CB4571" w:rsidRDefault="00CB4571" w:rsidP="00CB4571">
      <w:pPr>
        <w:rPr>
          <w:b/>
          <w:sz w:val="28"/>
          <w:szCs w:val="28"/>
        </w:rPr>
      </w:pPr>
    </w:p>
    <w:p w:rsidR="00CB4571" w:rsidRDefault="00CB4571" w:rsidP="00CB45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предоставлению земельных участков</w:t>
      </w:r>
    </w:p>
    <w:p w:rsidR="00CB4571" w:rsidRDefault="00CB4571" w:rsidP="00CB4571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порядке </w:t>
      </w:r>
      <w:r>
        <w:rPr>
          <w:b/>
          <w:bCs/>
          <w:sz w:val="28"/>
          <w:szCs w:val="28"/>
        </w:rPr>
        <w:t xml:space="preserve">«Переоформление прав и </w:t>
      </w:r>
    </w:p>
    <w:p w:rsidR="00CB4571" w:rsidRDefault="00CB4571" w:rsidP="00CB45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завершение оформления прав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CB4571" w:rsidRDefault="00CB4571" w:rsidP="00CB4571">
      <w:pPr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земельные участки  </w:t>
      </w:r>
      <w:r>
        <w:rPr>
          <w:b/>
          <w:color w:val="000000"/>
          <w:sz w:val="28"/>
          <w:szCs w:val="28"/>
        </w:rPr>
        <w:t>в границах</w:t>
      </w:r>
    </w:p>
    <w:p w:rsidR="00CB4571" w:rsidRDefault="00CB4571" w:rsidP="00CB4571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территории </w:t>
      </w:r>
      <w:r>
        <w:rPr>
          <w:b/>
          <w:sz w:val="28"/>
          <w:szCs w:val="28"/>
        </w:rPr>
        <w:t>Красногвардейского сельского поселения»</w:t>
      </w:r>
    </w:p>
    <w:p w:rsidR="00CB4571" w:rsidRDefault="00CB4571" w:rsidP="00CB4571">
      <w:pPr>
        <w:jc w:val="center"/>
        <w:rPr>
          <w:color w:val="FF0000"/>
          <w:sz w:val="28"/>
          <w:szCs w:val="28"/>
        </w:rPr>
      </w:pPr>
    </w:p>
    <w:p w:rsidR="00CB4571" w:rsidRDefault="00CB4571" w:rsidP="00CB45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 xml:space="preserve">В соответствии с Федеральным конституционным законом от 21 марта 2014 года № 6-ФКЗ «О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Севастополя», Федеральным законом Российской Федерации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color w:val="000000"/>
            <w:sz w:val="28"/>
            <w:szCs w:val="28"/>
          </w:rPr>
          <w:t>2003 г</w:t>
        </w:r>
      </w:smartTag>
      <w:r>
        <w:rPr>
          <w:color w:val="000000"/>
          <w:sz w:val="28"/>
          <w:szCs w:val="28"/>
        </w:rPr>
        <w:t>. N 131-ФЗ "Об общих принципах организации местного самоуправления в Российской Федерации", Конституцией Республики Крым, Законом Республики Крым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от 31 июля 2014 года № 38-ЗРК «Об особенностях регулирования имущественных и земельных отношений на территории Республики Крым», Постановлением Совета министров Республики Крым от 02 сентября 2014 года № 313 «Об утверждении Порядка переоформления прав или завершения оформления прав на земельные участки на территории Республики Крым», Постановлением Совета министров Республики Крым от 12 ноября 2014 года № 450 «О плате за земельные участки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которые расположены на территории Республики Крым», Уставом муниципального образования Красногвардейское сельское поселение Советского района Республики Крым, с целью урегулирования вопросов предоставления земельных участков, расположенных в границах муниципального образования Красногвардейское сельское поселение Советского района Республики Крым, физическим и юридическим лицам в порядке переоформления прав или завершения оформления прав на земельные участки, начатого до вступления в силу Федерального конституционного закона от 21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марта 2014 </w:t>
      </w:r>
      <w:r>
        <w:rPr>
          <w:color w:val="000000"/>
          <w:sz w:val="28"/>
          <w:szCs w:val="28"/>
        </w:rPr>
        <w:lastRenderedPageBreak/>
        <w:t xml:space="preserve">года № 6-ФКЗ «О принятии в Российскую Федерацию Республики Крым и образовании в составе Российской Федерации новых субъектов – Республики Крым и города федерального значения Севастополя», Постановления Совета министров Республики Крым от 15 октября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8"/>
            <w:szCs w:val="28"/>
          </w:rPr>
          <w:t>2014 г</w:t>
        </w:r>
      </w:smartTag>
      <w:r>
        <w:rPr>
          <w:color w:val="000000"/>
          <w:sz w:val="28"/>
          <w:szCs w:val="28"/>
        </w:rPr>
        <w:t>. № 378 «Об утверждении Положения об особенностях отнесения к определенной категории земель и  определения вида разрешенного использования земельных участков»</w:t>
      </w:r>
      <w:proofErr w:type="gramEnd"/>
    </w:p>
    <w:p w:rsidR="00CB4571" w:rsidRDefault="00CB4571" w:rsidP="00CB45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B4571" w:rsidRDefault="00CB4571" w:rsidP="00CB4571">
      <w:pPr>
        <w:rPr>
          <w:b/>
          <w:sz w:val="28"/>
          <w:szCs w:val="28"/>
        </w:rPr>
      </w:pPr>
    </w:p>
    <w:p w:rsidR="00CB4571" w:rsidRDefault="00CB4571" w:rsidP="00CB4571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 xml:space="preserve">1. Рассмотрев заявление Дувадак Айше Юсуфовны </w:t>
      </w:r>
      <w:proofErr w:type="gramStart"/>
      <w:r>
        <w:rPr>
          <w:b w:val="0"/>
          <w:sz w:val="28"/>
          <w:szCs w:val="28"/>
        </w:rPr>
        <w:t>проживающая</w:t>
      </w:r>
      <w:proofErr w:type="gramEnd"/>
      <w:r>
        <w:rPr>
          <w:b w:val="0"/>
          <w:sz w:val="28"/>
          <w:szCs w:val="28"/>
        </w:rPr>
        <w:t xml:space="preserve"> по адресу: Республика Крым, с</w:t>
      </w:r>
      <w:proofErr w:type="gramStart"/>
      <w:r>
        <w:rPr>
          <w:b w:val="0"/>
          <w:sz w:val="28"/>
          <w:szCs w:val="28"/>
        </w:rPr>
        <w:t>.К</w:t>
      </w:r>
      <w:proofErr w:type="gramEnd"/>
      <w:r>
        <w:rPr>
          <w:b w:val="0"/>
          <w:sz w:val="28"/>
          <w:szCs w:val="28"/>
        </w:rPr>
        <w:t xml:space="preserve">расногвардейское, ул.Юбилейная, 42 , индекс 297242, паспорт 87 14 №622431 от28.04.2014г ФМС РФ  код подразделения 900-004,согласно договора аренды, заключенного между Красногвардейским сельским советом и  Дувадак Айше Юсуфовны  от 27 февраля 2012 года, зарегистрированного в Советском отделе КРФ «ЦГЗК»  от 16 августа 2012 года сроком на 49 (сорок девять) лет, действовавшего </w:t>
      </w:r>
      <w:r>
        <w:rPr>
          <w:b w:val="0"/>
          <w:color w:val="000000"/>
          <w:sz w:val="28"/>
          <w:szCs w:val="28"/>
        </w:rPr>
        <w:t xml:space="preserve">до вступления в силу </w:t>
      </w:r>
      <w:proofErr w:type="gramStart"/>
      <w:r>
        <w:rPr>
          <w:b w:val="0"/>
          <w:color w:val="000000"/>
          <w:sz w:val="28"/>
          <w:szCs w:val="28"/>
        </w:rPr>
        <w:t>Федерального конституционного закона от 21 марта 2014 года № 6-ФКЗ «О принятии в Российскую Федерацию Республики Крым и образовании в составе Российской Федерации новых субъектов – Республики Крым и города федерального значения Севастополя»</w:t>
      </w:r>
      <w:r>
        <w:rPr>
          <w:b w:val="0"/>
          <w:sz w:val="28"/>
          <w:szCs w:val="28"/>
        </w:rPr>
        <w:t xml:space="preserve"> и предоставленных документов в </w:t>
      </w:r>
      <w:r>
        <w:rPr>
          <w:b w:val="0"/>
          <w:color w:val="000000"/>
          <w:sz w:val="28"/>
          <w:szCs w:val="28"/>
        </w:rPr>
        <w:t>сектор по вопросам муниципального имущества, землеустройства, территориального планирования и предоставления муниципальных услуг Администрации Красногвардейского сельского поселения, Администрация Красногвардейского сельского поселения постановила:</w:t>
      </w:r>
      <w:proofErr w:type="gramEnd"/>
    </w:p>
    <w:p w:rsidR="00CB4571" w:rsidRDefault="00CB4571" w:rsidP="00CB457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1.1</w:t>
      </w:r>
      <w:r>
        <w:rPr>
          <w:b w:val="0"/>
          <w:sz w:val="28"/>
          <w:szCs w:val="28"/>
        </w:rPr>
        <w:t xml:space="preserve">. В целях перерегистрации действующего договора аренды предоставить земельный участок Дувадак Айше Юсуфовне в аренду сроком на 49 лет с 27 февраля 2012 года площадью </w:t>
      </w:r>
      <w:r>
        <w:rPr>
          <w:sz w:val="28"/>
          <w:szCs w:val="28"/>
        </w:rPr>
        <w:t>325</w:t>
      </w:r>
      <w:r>
        <w:rPr>
          <w:b w:val="0"/>
          <w:sz w:val="28"/>
          <w:szCs w:val="28"/>
        </w:rPr>
        <w:t xml:space="preserve"> кв.м., вид функционального использования земельного участка </w:t>
      </w:r>
      <w:proofErr w:type="gramStart"/>
      <w:r>
        <w:rPr>
          <w:b w:val="0"/>
          <w:sz w:val="28"/>
          <w:szCs w:val="28"/>
        </w:rPr>
        <w:t>–м</w:t>
      </w:r>
      <w:proofErr w:type="gramEnd"/>
      <w:r>
        <w:rPr>
          <w:b w:val="0"/>
          <w:sz w:val="28"/>
          <w:szCs w:val="28"/>
        </w:rPr>
        <w:t>агазин – размещение здания. Категория земельного участка земли  населённых пунктов. Кадастровый номер 90:13:050102:106. Земельный участок расположен по адресу: с</w:t>
      </w:r>
      <w:proofErr w:type="gramStart"/>
      <w:r>
        <w:rPr>
          <w:b w:val="0"/>
          <w:sz w:val="28"/>
          <w:szCs w:val="28"/>
        </w:rPr>
        <w:t>.К</w:t>
      </w:r>
      <w:proofErr w:type="gramEnd"/>
      <w:r>
        <w:rPr>
          <w:b w:val="0"/>
          <w:sz w:val="28"/>
          <w:szCs w:val="28"/>
        </w:rPr>
        <w:t>расногвардейское, уд. Дзержинского, д.11.</w:t>
      </w:r>
    </w:p>
    <w:p w:rsidR="00CB4571" w:rsidRDefault="00CB4571" w:rsidP="00CB457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1.2</w:t>
      </w:r>
      <w:r>
        <w:rPr>
          <w:b w:val="0"/>
          <w:sz w:val="28"/>
          <w:szCs w:val="28"/>
        </w:rPr>
        <w:t xml:space="preserve">Дувадак Айше Юсуфовне (паспорт серия 8714 №622431 выданный ФМС РФ  28.04.2014г, код подразделения 900-004) зарегистрировать договор аренды земельного участка, </w:t>
      </w:r>
      <w:proofErr w:type="gramStart"/>
      <w:r>
        <w:rPr>
          <w:b w:val="0"/>
          <w:sz w:val="28"/>
          <w:szCs w:val="28"/>
        </w:rPr>
        <w:t>согласно</w:t>
      </w:r>
      <w:proofErr w:type="gramEnd"/>
      <w:r>
        <w:rPr>
          <w:b w:val="0"/>
          <w:sz w:val="28"/>
          <w:szCs w:val="28"/>
        </w:rPr>
        <w:t xml:space="preserve"> действующего законодательства, без представителя администрации Красногвардейского сельского поселения.</w:t>
      </w:r>
    </w:p>
    <w:p w:rsidR="00CB4571" w:rsidRDefault="00CB4571" w:rsidP="00CB457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2.</w:t>
      </w:r>
      <w:r>
        <w:rPr>
          <w:b w:val="0"/>
          <w:sz w:val="28"/>
          <w:szCs w:val="28"/>
        </w:rPr>
        <w:t xml:space="preserve"> Опубликовать настоящее постановление на информационном стенде Красногвардейского сельского совета.</w:t>
      </w:r>
    </w:p>
    <w:p w:rsidR="00CB4571" w:rsidRDefault="00CB4571" w:rsidP="00CB457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3</w:t>
      </w:r>
      <w:r>
        <w:rPr>
          <w:b w:val="0"/>
          <w:sz w:val="28"/>
          <w:szCs w:val="28"/>
        </w:rPr>
        <w:t xml:space="preserve">. 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CB4571" w:rsidRDefault="00CB4571" w:rsidP="00CB4571">
      <w:pPr>
        <w:pStyle w:val="ConsPlusTitle"/>
        <w:ind w:firstLine="709"/>
        <w:jc w:val="both"/>
        <w:rPr>
          <w:b w:val="0"/>
          <w:sz w:val="28"/>
          <w:szCs w:val="28"/>
        </w:rPr>
      </w:pPr>
    </w:p>
    <w:p w:rsidR="00CB4571" w:rsidRDefault="00CB4571" w:rsidP="00CB4571">
      <w:pPr>
        <w:rPr>
          <w:sz w:val="28"/>
          <w:szCs w:val="28"/>
        </w:rPr>
      </w:pPr>
    </w:p>
    <w:p w:rsidR="00CB4571" w:rsidRDefault="00CB4571" w:rsidP="00CB45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Председатель </w:t>
      </w:r>
      <w:proofErr w:type="gramStart"/>
      <w:r>
        <w:rPr>
          <w:b/>
          <w:sz w:val="28"/>
          <w:szCs w:val="28"/>
        </w:rPr>
        <w:t>Красногвардейского</w:t>
      </w:r>
      <w:proofErr w:type="gramEnd"/>
    </w:p>
    <w:p w:rsidR="00CB4571" w:rsidRDefault="00CB4571" w:rsidP="00CB457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совет</w:t>
      </w:r>
      <w:proofErr w:type="gramStart"/>
      <w:r>
        <w:rPr>
          <w:b/>
          <w:sz w:val="28"/>
          <w:szCs w:val="28"/>
        </w:rPr>
        <w:t>а-</w:t>
      </w:r>
      <w:proofErr w:type="gramEnd"/>
      <w:r>
        <w:rPr>
          <w:b/>
          <w:sz w:val="28"/>
          <w:szCs w:val="28"/>
        </w:rPr>
        <w:t xml:space="preserve"> глава администрации</w:t>
      </w:r>
    </w:p>
    <w:p w:rsidR="00CB4571" w:rsidRDefault="00CB4571" w:rsidP="00CB45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 поселения                                Л.Н.Шкурина</w:t>
      </w:r>
    </w:p>
    <w:p w:rsidR="00CB4571" w:rsidRDefault="00CB4571" w:rsidP="00CB4571">
      <w:pPr>
        <w:rPr>
          <w:b/>
          <w:sz w:val="28"/>
          <w:szCs w:val="28"/>
        </w:rPr>
      </w:pPr>
    </w:p>
    <w:p w:rsidR="00CB4571" w:rsidRDefault="00CB4571" w:rsidP="00CB4571">
      <w:pPr>
        <w:rPr>
          <w:b/>
          <w:sz w:val="28"/>
          <w:szCs w:val="28"/>
        </w:rPr>
      </w:pPr>
    </w:p>
    <w:p w:rsidR="00CB4571" w:rsidRDefault="00CB4571" w:rsidP="00CB4571">
      <w:pPr>
        <w:rPr>
          <w:b/>
          <w:sz w:val="28"/>
          <w:szCs w:val="28"/>
        </w:rPr>
      </w:pPr>
    </w:p>
    <w:p w:rsidR="00CB4571" w:rsidRDefault="00CB4571" w:rsidP="00CB4571">
      <w:pPr>
        <w:rPr>
          <w:b/>
          <w:sz w:val="28"/>
          <w:szCs w:val="28"/>
        </w:rPr>
      </w:pPr>
    </w:p>
    <w:p w:rsidR="00CB4571" w:rsidRDefault="00CB4571" w:rsidP="00CB4571">
      <w:pPr>
        <w:rPr>
          <w:b/>
          <w:sz w:val="28"/>
          <w:szCs w:val="28"/>
        </w:rPr>
      </w:pPr>
    </w:p>
    <w:p w:rsidR="00CB4571" w:rsidRDefault="00CB4571" w:rsidP="00CB4571">
      <w:pPr>
        <w:rPr>
          <w:b/>
          <w:sz w:val="28"/>
          <w:szCs w:val="28"/>
        </w:rPr>
      </w:pPr>
    </w:p>
    <w:p w:rsidR="002E58E7" w:rsidRDefault="002E58E7"/>
    <w:sectPr w:rsidR="002E58E7" w:rsidSect="002E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B4571"/>
    <w:rsid w:val="000B30DD"/>
    <w:rsid w:val="002E58E7"/>
    <w:rsid w:val="005A22C2"/>
    <w:rsid w:val="00CB4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B45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5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5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671</Words>
  <Characters>3826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Люда</cp:lastModifiedBy>
  <cp:revision>3</cp:revision>
  <cp:lastPrinted>2017-11-08T07:07:00Z</cp:lastPrinted>
  <dcterms:created xsi:type="dcterms:W3CDTF">2017-11-03T11:57:00Z</dcterms:created>
  <dcterms:modified xsi:type="dcterms:W3CDTF">2017-11-08T07:18:00Z</dcterms:modified>
</cp:coreProperties>
</file>