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сессии   </w:t>
      </w:r>
    </w:p>
    <w:p w:rsidR="004A1524" w:rsidRDefault="004A1524" w:rsidP="004A152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5566F2"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>_» _</w:t>
      </w:r>
      <w:r w:rsidR="005566F2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8"/>
            <w:szCs w:val="28"/>
          </w:rPr>
          <w:t>2014 г</w:t>
        </w:r>
      </w:smartTag>
      <w:r>
        <w:rPr>
          <w:rFonts w:ascii="Times New Roman" w:hAnsi="Times New Roman" w:cs="Times New Roman"/>
          <w:sz w:val="28"/>
          <w:szCs w:val="28"/>
        </w:rPr>
        <w:t>.                            с. Красногвардейское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_</w:t>
      </w:r>
      <w:r w:rsidR="005566F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4A1524" w:rsidRDefault="004A1524" w:rsidP="004A15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24" w:rsidRDefault="008924F5" w:rsidP="004A1524">
      <w:pPr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:rsidR="004A1524" w:rsidRDefault="008924F5" w:rsidP="004A1524">
      <w:pPr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Положения о комиссии по трудовым спорам администрации </w:t>
      </w:r>
    </w:p>
    <w:p w:rsidR="008924F5" w:rsidRPr="008924F5" w:rsidRDefault="008924F5" w:rsidP="004A1524">
      <w:pPr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>К</w:t>
      </w:r>
      <w:r w:rsidR="004A1524">
        <w:rPr>
          <w:rFonts w:ascii="Times New Roman" w:hAnsi="Times New Roman" w:cs="Times New Roman"/>
          <w:b/>
          <w:sz w:val="24"/>
          <w:szCs w:val="24"/>
        </w:rPr>
        <w:t xml:space="preserve">расногвардейкого сельского </w:t>
      </w:r>
      <w:r w:rsidR="005566F2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8924F5" w:rsidRPr="008924F5" w:rsidRDefault="008924F5" w:rsidP="008924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524" w:rsidRDefault="008924F5" w:rsidP="008924F5">
      <w:pPr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4F5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статьей 384 Трудового кодекса Российской Федерации </w:t>
      </w:r>
      <w:r w:rsidR="004A1524">
        <w:rPr>
          <w:rFonts w:ascii="Times New Roman" w:hAnsi="Times New Roman" w:cs="Times New Roman"/>
          <w:bCs/>
          <w:sz w:val="24"/>
          <w:szCs w:val="24"/>
        </w:rPr>
        <w:t xml:space="preserve">Красногвардейский сельский совет </w:t>
      </w:r>
      <w:r w:rsidR="004A1524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:rsidR="008924F5" w:rsidRPr="008924F5" w:rsidRDefault="008924F5" w:rsidP="008924F5">
      <w:pPr>
        <w:ind w:firstLine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4F5">
        <w:rPr>
          <w:rFonts w:ascii="Times New Roman" w:hAnsi="Times New Roman" w:cs="Times New Roman"/>
          <w:bCs/>
          <w:sz w:val="24"/>
          <w:szCs w:val="24"/>
        </w:rPr>
        <w:t xml:space="preserve">1. Утвердить прилагаемое Положение </w:t>
      </w:r>
      <w:r w:rsidR="005566F2">
        <w:rPr>
          <w:rFonts w:ascii="Times New Roman" w:hAnsi="Times New Roman" w:cs="Times New Roman"/>
          <w:bCs/>
          <w:sz w:val="24"/>
          <w:szCs w:val="24"/>
        </w:rPr>
        <w:t xml:space="preserve">о комиссии </w:t>
      </w:r>
      <w:r w:rsidRPr="008924F5">
        <w:rPr>
          <w:rFonts w:ascii="Times New Roman" w:hAnsi="Times New Roman" w:cs="Times New Roman"/>
          <w:bCs/>
          <w:sz w:val="24"/>
          <w:szCs w:val="24"/>
        </w:rPr>
        <w:t>по трудовым спорам администрации  К</w:t>
      </w:r>
      <w:r w:rsidR="004A1524">
        <w:rPr>
          <w:rFonts w:ascii="Times New Roman" w:hAnsi="Times New Roman" w:cs="Times New Roman"/>
          <w:bCs/>
          <w:sz w:val="24"/>
          <w:szCs w:val="24"/>
        </w:rPr>
        <w:t xml:space="preserve">расногвардейского сельского </w:t>
      </w:r>
      <w:r w:rsidR="005566F2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4A1524">
        <w:rPr>
          <w:rFonts w:ascii="Times New Roman" w:hAnsi="Times New Roman" w:cs="Times New Roman"/>
          <w:bCs/>
          <w:sz w:val="24"/>
          <w:szCs w:val="24"/>
        </w:rPr>
        <w:t>.</w:t>
      </w:r>
    </w:p>
    <w:p w:rsidR="008924F5" w:rsidRPr="008924F5" w:rsidRDefault="008924F5" w:rsidP="008924F5">
      <w:pPr>
        <w:ind w:firstLine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4F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A1524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обнародования.</w:t>
      </w:r>
    </w:p>
    <w:p w:rsidR="004A1524" w:rsidRPr="004A1524" w:rsidRDefault="004A1524" w:rsidP="004A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524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4A1524" w:rsidRPr="004A1524" w:rsidRDefault="004A1524" w:rsidP="004A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524">
        <w:rPr>
          <w:rFonts w:ascii="Times New Roman" w:hAnsi="Times New Roman" w:cs="Times New Roman"/>
          <w:sz w:val="24"/>
          <w:szCs w:val="24"/>
        </w:rPr>
        <w:t>Красногвардейского сельского совета                                           Л.Н. Шкурина.</w:t>
      </w:r>
    </w:p>
    <w:p w:rsidR="00414F2C" w:rsidRDefault="00414F2C">
      <w:r>
        <w:br w:type="page"/>
      </w:r>
    </w:p>
    <w:tbl>
      <w:tblPr>
        <w:tblW w:w="10064" w:type="dxa"/>
        <w:tblInd w:w="-766" w:type="dxa"/>
        <w:tblLayout w:type="fixed"/>
        <w:tblLook w:val="04A0"/>
      </w:tblPr>
      <w:tblGrid>
        <w:gridCol w:w="10064"/>
      </w:tblGrid>
      <w:tr w:rsidR="008924F5" w:rsidRPr="004A1524" w:rsidTr="00414F2C">
        <w:tc>
          <w:tcPr>
            <w:tcW w:w="10064" w:type="dxa"/>
            <w:hideMark/>
          </w:tcPr>
          <w:p w:rsidR="004A1524" w:rsidRPr="004A1524" w:rsidRDefault="008924F5" w:rsidP="004A15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15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ab/>
            </w:r>
            <w:r w:rsidR="004A1524"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Приложение №1</w:t>
            </w:r>
          </w:p>
          <w:p w:rsidR="004A1524" w:rsidRPr="004A1524" w:rsidRDefault="004A1524" w:rsidP="004A15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к решению 4 сессии </w:t>
            </w:r>
          </w:p>
          <w:p w:rsidR="004A1524" w:rsidRPr="004A1524" w:rsidRDefault="004A1524" w:rsidP="004A15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Красногвардейского сельского совета </w:t>
            </w:r>
          </w:p>
          <w:p w:rsidR="004A1524" w:rsidRPr="004A1524" w:rsidRDefault="004A1524" w:rsidP="004A15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созыва</w:t>
            </w:r>
          </w:p>
          <w:p w:rsidR="004A1524" w:rsidRPr="004A1524" w:rsidRDefault="004A1524" w:rsidP="004A15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30</w:t>
            </w:r>
            <w:r w:rsidRPr="004A1524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.10.2014</w:t>
            </w: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№ _</w:t>
            </w:r>
            <w:r w:rsidR="005566F2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10</w:t>
            </w:r>
            <w:r w:rsidRPr="004A15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</w:t>
            </w:r>
          </w:p>
          <w:p w:rsidR="008924F5" w:rsidRPr="004A1524" w:rsidRDefault="008924F5" w:rsidP="004A15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924F5" w:rsidRPr="008924F5" w:rsidRDefault="008924F5" w:rsidP="008924F5">
      <w:pPr>
        <w:ind w:firstLine="9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924F5" w:rsidRPr="008924F5" w:rsidRDefault="008924F5" w:rsidP="008924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ПОЛОЖЕНИЕ  </w:t>
      </w:r>
    </w:p>
    <w:p w:rsidR="008924F5" w:rsidRPr="008924F5" w:rsidRDefault="008924F5" w:rsidP="008924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о комиссии по трудовым спорам администрации </w:t>
      </w:r>
    </w:p>
    <w:p w:rsidR="008924F5" w:rsidRPr="008924F5" w:rsidRDefault="004A1524" w:rsidP="004A15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сельского </w:t>
      </w:r>
      <w:r w:rsidR="005566F2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Трудовым кодексом Российской Федерации.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1.2. Комиссия по трудовым спорам (далее КТС) является обязательным первичным органом по рассмотрению трудовых споров, возникающих между работником и администрацией К</w:t>
      </w:r>
      <w:r w:rsidR="004A1524">
        <w:rPr>
          <w:rFonts w:ascii="Times New Roman" w:hAnsi="Times New Roman" w:cs="Times New Roman"/>
          <w:sz w:val="24"/>
          <w:szCs w:val="24"/>
        </w:rPr>
        <w:t>расногвардейского сельского совета</w:t>
      </w:r>
      <w:r w:rsidRPr="008924F5">
        <w:rPr>
          <w:rFonts w:ascii="Times New Roman" w:hAnsi="Times New Roman" w:cs="Times New Roman"/>
          <w:sz w:val="24"/>
          <w:szCs w:val="24"/>
        </w:rPr>
        <w:t xml:space="preserve"> (далее – Администрация), за исключением споров, по которым законодательством установлен иной порядок их разрешения.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1.3. Согласно Трудовому кодексу РФ индивидуальный трудовой спор — не 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lastRenderedPageBreak/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2. Порядок создания КТС 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три года.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2.2. Представители работодателя в КТС назначаются руководителем организации.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Членом КТС может быть выбран любой работник Администрации.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2.5. Полномочия члена КТС (представителя работников) прекращаются также в случае прекращения трудовых отношений с Администрацией, а также на основании личного заявления члена КТС, поданного не позднее месяца до предполагаемого выбытия из состава КТС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lastRenderedPageBreak/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любой член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2.7. КТС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3. Порядок рассмотрения трудовых споров в КТС 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3.1. Рассмотрение спора в КТС производится на основании письменного заявления работника, в котором указываются существо спора, требования и ходатайства работника, прилагаемые к заявлению документы, а также дата подачи заявления. Заявление должно быть подписано работником.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3.2. Прием заявлений в КТС производится секретарем комиссии в помещении Администрации в рабочие дни с 10 до 15 часов.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Поданные заявления подлежат обязательной регистрации в журнале, где отражается ход рассмотрения спора и исполнения решения КТС Работник может потребовать регистрации заявления в его присутствии.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3.3. КТС обязана рассмотреть индивидуальный трудовой спор в течение десяти календарных дней со дня подачи работником заявления.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3.4.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3.5. 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Трудовым кодексом Российской Федерации.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3.6. Комиссия по трудовым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Стороны вправе представлять доказательства, участвовать в их исследовании, задавать вопросы лицам, участвующим в заседании КТС,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3.7.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lastRenderedPageBreak/>
        <w:t>3.8. На заседании КТС ведется протокол, который подписывается председателем комиссии или его заместителем и заверяется печатью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3.9. Заседания КТС проводятся открыто, на них могут присутствовать работники Администрации.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3.10. В случае отказа члена комиссии подписать решение КТС в действие вступает норма, указанная в п.2.4 настоящего Положения.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3.11. КТС принимает решение тайным голосованием простым большинством голосов присутствующих на заседании членов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3.12. В решении КТС указываются: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наименование работодателя;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фамилия, имя, отчество, должность, профессия или специальность обратившегося в комиссию работника;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даты обращения в комиссию и рассмотрения спора, существо спора;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фамилии, имена, отчества членов комиссии и других лиц, присутствовавших на заседании;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существо решения и его обоснование (со ссылкой на закон, иной нормативный правовой акт);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результаты голосования.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Копии решения комиссии по трудовым спорам, подписанные председателем комиссии или его заместителем и заверенные печатью комиссии, вручаются работнику и работодателю или их представителям в течение трех дней со дня принятия решения.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3.13.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3.14. В случае если в решении КТС были допущены арифметические и т.п. ошибки либо между сторонами возникают разногласия по поводу его толкования, КТС вправе вынести дополнительное решение.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F5">
        <w:rPr>
          <w:rFonts w:ascii="Times New Roman" w:hAnsi="Times New Roman" w:cs="Times New Roman"/>
          <w:b/>
          <w:sz w:val="24"/>
          <w:szCs w:val="24"/>
        </w:rPr>
        <w:t xml:space="preserve">4. Исполнение решений КТС 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4.1. Решение КТС подлежит исполнению в течение трех дней по истечении десяти дней, предусмотренных на обжалование.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lastRenderedPageBreak/>
        <w:t>4.2. В случае неисполнения решения КТС в установленный срок указанная комиссия выдает работнику удостоверение, являющееся исполнительным документом.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В удостоверении обязательно должны быть указаны: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наименование органа, его выдавшего;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дата и номер решения КТС;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фамилия, имя, отчество работника, адрес его места жительства;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резолютивная часть решения КТС;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дата вступления в силу решения КТС;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- дата выдачи удостоверения и срок его предъявления к исполнению.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Удостоверение КТС подписывается председателем и секретарем КТС и заверяется печатью комиссии.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4.3.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4.4.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4.5.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8924F5" w:rsidRPr="008924F5" w:rsidRDefault="008924F5" w:rsidP="008924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4F5">
        <w:rPr>
          <w:rFonts w:ascii="Times New Roman" w:hAnsi="Times New Roman" w:cs="Times New Roman"/>
          <w:sz w:val="24"/>
          <w:szCs w:val="24"/>
        </w:rPr>
        <w:t>4.6. В случае пропуска работником установленного трехмесячного срока по уважительным причинам КТС, выдавшая удостоверение, может восстановить этот срок.</w:t>
      </w:r>
    </w:p>
    <w:sectPr w:rsidR="008924F5" w:rsidRPr="008924F5" w:rsidSect="00414F2C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734" w:rsidRDefault="007C6734" w:rsidP="00414F2C">
      <w:pPr>
        <w:spacing w:after="0" w:line="240" w:lineRule="auto"/>
      </w:pPr>
      <w:r>
        <w:separator/>
      </w:r>
    </w:p>
  </w:endnote>
  <w:endnote w:type="continuationSeparator" w:id="1">
    <w:p w:rsidR="007C6734" w:rsidRDefault="007C6734" w:rsidP="0041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32025"/>
      <w:docPartObj>
        <w:docPartGallery w:val="Page Numbers (Bottom of Page)"/>
        <w:docPartUnique/>
      </w:docPartObj>
    </w:sdtPr>
    <w:sdtContent>
      <w:p w:rsidR="00414F2C" w:rsidRDefault="00414F2C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14F2C" w:rsidRDefault="00414F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734" w:rsidRDefault="007C6734" w:rsidP="00414F2C">
      <w:pPr>
        <w:spacing w:after="0" w:line="240" w:lineRule="auto"/>
      </w:pPr>
      <w:r>
        <w:separator/>
      </w:r>
    </w:p>
  </w:footnote>
  <w:footnote w:type="continuationSeparator" w:id="1">
    <w:p w:rsidR="007C6734" w:rsidRDefault="007C6734" w:rsidP="00414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24F5"/>
    <w:rsid w:val="002B5A78"/>
    <w:rsid w:val="00414F2C"/>
    <w:rsid w:val="004A1524"/>
    <w:rsid w:val="005566F2"/>
    <w:rsid w:val="00777B43"/>
    <w:rsid w:val="007C6734"/>
    <w:rsid w:val="008924F5"/>
    <w:rsid w:val="00C6729A"/>
    <w:rsid w:val="00DB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4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4F2C"/>
  </w:style>
  <w:style w:type="paragraph" w:styleId="a7">
    <w:name w:val="footer"/>
    <w:basedOn w:val="a"/>
    <w:link w:val="a8"/>
    <w:uiPriority w:val="99"/>
    <w:unhideWhenUsed/>
    <w:rsid w:val="00414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BE1C-8BD4-48EA-87F6-00834D50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1556</Words>
  <Characters>8873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9</cp:revision>
  <cp:lastPrinted>2020-01-23T13:39:00Z</cp:lastPrinted>
  <dcterms:created xsi:type="dcterms:W3CDTF">2014-10-30T10:59:00Z</dcterms:created>
  <dcterms:modified xsi:type="dcterms:W3CDTF">2020-01-23T13:39:00Z</dcterms:modified>
</cp:coreProperties>
</file>