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BBC" w:rsidRPr="001B0BBC" w:rsidRDefault="001B0BBC" w:rsidP="001B0BBC">
      <w:pPr>
        <w:jc w:val="center"/>
        <w:rPr>
          <w:rFonts w:ascii="Times New Roman" w:hAnsi="Times New Roman"/>
          <w:noProof/>
          <w:sz w:val="28"/>
          <w:szCs w:val="28"/>
        </w:rPr>
      </w:pPr>
      <w:r w:rsidRPr="001B0BBC">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crimea-biz.com/upload/iblock/043/02.gif" style="width:81pt;height:90pt;visibility:visible">
            <v:imagedata r:id="rId5" o:title=""/>
          </v:shape>
        </w:pict>
      </w:r>
    </w:p>
    <w:p w:rsidR="001B0BBC" w:rsidRPr="001B0BBC" w:rsidRDefault="001B0BBC" w:rsidP="001B0BBC">
      <w:pPr>
        <w:jc w:val="center"/>
        <w:rPr>
          <w:rFonts w:ascii="Times New Roman" w:hAnsi="Times New Roman"/>
          <w:b/>
          <w:sz w:val="28"/>
          <w:szCs w:val="28"/>
        </w:rPr>
      </w:pPr>
      <w:r w:rsidRPr="001B0BBC">
        <w:rPr>
          <w:rFonts w:ascii="Times New Roman" w:hAnsi="Times New Roman"/>
          <w:b/>
          <w:sz w:val="28"/>
          <w:szCs w:val="28"/>
        </w:rPr>
        <w:t>РЕСПУБЛИКА КРЫМ</w:t>
      </w:r>
    </w:p>
    <w:p w:rsidR="001B0BBC" w:rsidRPr="001B0BBC" w:rsidRDefault="001B0BBC" w:rsidP="001B0BBC">
      <w:pPr>
        <w:jc w:val="center"/>
        <w:rPr>
          <w:rFonts w:ascii="Times New Roman" w:hAnsi="Times New Roman"/>
          <w:b/>
          <w:sz w:val="28"/>
          <w:szCs w:val="28"/>
        </w:rPr>
      </w:pPr>
      <w:r w:rsidRPr="001B0BBC">
        <w:rPr>
          <w:rFonts w:ascii="Times New Roman" w:hAnsi="Times New Roman"/>
          <w:b/>
          <w:sz w:val="28"/>
          <w:szCs w:val="28"/>
        </w:rPr>
        <w:t>СОВЕТСКИЙ  РАЙОН</w:t>
      </w:r>
    </w:p>
    <w:p w:rsidR="001B0BBC" w:rsidRPr="001B0BBC" w:rsidRDefault="001B0BBC" w:rsidP="001B0BBC">
      <w:pPr>
        <w:jc w:val="center"/>
        <w:rPr>
          <w:rFonts w:ascii="Times New Roman" w:hAnsi="Times New Roman"/>
          <w:b/>
          <w:sz w:val="28"/>
          <w:szCs w:val="28"/>
        </w:rPr>
      </w:pPr>
      <w:r w:rsidRPr="001B0BBC">
        <w:rPr>
          <w:rFonts w:ascii="Times New Roman" w:hAnsi="Times New Roman"/>
          <w:b/>
          <w:sz w:val="28"/>
          <w:szCs w:val="28"/>
        </w:rPr>
        <w:t>КРАСНОГВАРДЕЙСКОЕ СЕЛЬСКОЕ ПОСЕЛЕНИЕ</w:t>
      </w:r>
    </w:p>
    <w:p w:rsidR="001B0BBC" w:rsidRPr="001B0BBC" w:rsidRDefault="001B0BBC" w:rsidP="001B0BBC">
      <w:pPr>
        <w:jc w:val="center"/>
        <w:rPr>
          <w:rFonts w:ascii="Times New Roman" w:hAnsi="Times New Roman"/>
          <w:b/>
          <w:sz w:val="28"/>
          <w:szCs w:val="28"/>
        </w:rPr>
      </w:pPr>
      <w:r w:rsidRPr="001B0BBC">
        <w:rPr>
          <w:rFonts w:ascii="Times New Roman" w:hAnsi="Times New Roman"/>
          <w:b/>
          <w:sz w:val="28"/>
          <w:szCs w:val="28"/>
        </w:rPr>
        <w:t>КРАСНОГВАРДЕЙСКИЙ СЕЛЬСКИЙ СОВЕТ</w:t>
      </w:r>
    </w:p>
    <w:p w:rsidR="001B0BBC" w:rsidRPr="001B0BBC" w:rsidRDefault="001B0BBC" w:rsidP="001B0BBC">
      <w:pPr>
        <w:jc w:val="center"/>
        <w:rPr>
          <w:rFonts w:ascii="Times New Roman" w:hAnsi="Times New Roman"/>
          <w:b/>
          <w:sz w:val="28"/>
          <w:szCs w:val="28"/>
        </w:rPr>
      </w:pPr>
      <w:r w:rsidRPr="001B0BBC">
        <w:rPr>
          <w:rFonts w:ascii="Times New Roman" w:hAnsi="Times New Roman"/>
          <w:b/>
          <w:sz w:val="28"/>
          <w:szCs w:val="28"/>
        </w:rPr>
        <w:t>1 СОЗЫВ</w:t>
      </w:r>
    </w:p>
    <w:p w:rsidR="001B0BBC" w:rsidRPr="001B0BBC" w:rsidRDefault="001B0BBC" w:rsidP="001B0BBC">
      <w:pPr>
        <w:jc w:val="center"/>
        <w:rPr>
          <w:rFonts w:ascii="Times New Roman" w:hAnsi="Times New Roman"/>
          <w:b/>
          <w:sz w:val="28"/>
          <w:szCs w:val="28"/>
        </w:rPr>
      </w:pPr>
      <w:proofErr w:type="gramStart"/>
      <w:r w:rsidRPr="001B0BBC">
        <w:rPr>
          <w:rFonts w:ascii="Times New Roman" w:hAnsi="Times New Roman"/>
          <w:b/>
          <w:sz w:val="28"/>
          <w:szCs w:val="28"/>
        </w:rPr>
        <w:t>Р</w:t>
      </w:r>
      <w:proofErr w:type="gramEnd"/>
      <w:r w:rsidRPr="001B0BBC">
        <w:rPr>
          <w:rFonts w:ascii="Times New Roman" w:hAnsi="Times New Roman"/>
          <w:b/>
          <w:sz w:val="28"/>
          <w:szCs w:val="28"/>
        </w:rPr>
        <w:t xml:space="preserve"> Е Ш Е Н И Е    </w:t>
      </w:r>
    </w:p>
    <w:p w:rsidR="001B0BBC" w:rsidRPr="001B0BBC" w:rsidRDefault="001B0BBC" w:rsidP="001B0BBC">
      <w:pPr>
        <w:jc w:val="center"/>
        <w:rPr>
          <w:rFonts w:ascii="Times New Roman" w:hAnsi="Times New Roman"/>
          <w:b/>
          <w:sz w:val="28"/>
          <w:szCs w:val="28"/>
        </w:rPr>
      </w:pPr>
      <w:r w:rsidRPr="001B0BBC">
        <w:rPr>
          <w:rFonts w:ascii="Times New Roman" w:hAnsi="Times New Roman"/>
          <w:b/>
          <w:sz w:val="28"/>
          <w:szCs w:val="28"/>
        </w:rPr>
        <w:t xml:space="preserve">1 сессии     </w:t>
      </w:r>
    </w:p>
    <w:p w:rsidR="001B0BBC" w:rsidRPr="001B0BBC" w:rsidRDefault="001B0BBC" w:rsidP="001B0BBC">
      <w:pPr>
        <w:rPr>
          <w:rFonts w:ascii="Times New Roman" w:hAnsi="Times New Roman"/>
          <w:sz w:val="28"/>
          <w:szCs w:val="28"/>
        </w:rPr>
      </w:pPr>
      <w:r w:rsidRPr="001B0BBC">
        <w:rPr>
          <w:rFonts w:ascii="Times New Roman" w:hAnsi="Times New Roman"/>
          <w:sz w:val="28"/>
          <w:szCs w:val="28"/>
        </w:rPr>
        <w:t>«_</w:t>
      </w:r>
      <w:r w:rsidRPr="001B0BBC">
        <w:rPr>
          <w:rFonts w:ascii="Times New Roman" w:hAnsi="Times New Roman"/>
          <w:b/>
          <w:sz w:val="28"/>
          <w:szCs w:val="28"/>
          <w:u w:val="single"/>
        </w:rPr>
        <w:t>29</w:t>
      </w:r>
      <w:r w:rsidRPr="001B0BBC">
        <w:rPr>
          <w:rFonts w:ascii="Times New Roman" w:hAnsi="Times New Roman"/>
          <w:sz w:val="28"/>
          <w:szCs w:val="28"/>
        </w:rPr>
        <w:t>_» _</w:t>
      </w:r>
      <w:r w:rsidRPr="001B0BBC">
        <w:rPr>
          <w:rFonts w:ascii="Times New Roman" w:hAnsi="Times New Roman"/>
          <w:b/>
          <w:sz w:val="28"/>
          <w:szCs w:val="28"/>
          <w:u w:val="single"/>
        </w:rPr>
        <w:t xml:space="preserve">сентября </w:t>
      </w:r>
      <w:r w:rsidRPr="001B0BBC">
        <w:rPr>
          <w:rFonts w:ascii="Times New Roman" w:hAnsi="Times New Roman"/>
          <w:sz w:val="28"/>
          <w:szCs w:val="28"/>
        </w:rPr>
        <w:t xml:space="preserve"> </w:t>
      </w:r>
      <w:smartTag w:uri="urn:schemas-microsoft-com:office:smarttags" w:element="metricconverter">
        <w:smartTagPr>
          <w:attr w:name="ProductID" w:val="2014 г"/>
        </w:smartTagPr>
        <w:r w:rsidRPr="001B0BBC">
          <w:rPr>
            <w:rFonts w:ascii="Times New Roman" w:hAnsi="Times New Roman"/>
            <w:sz w:val="28"/>
            <w:szCs w:val="28"/>
          </w:rPr>
          <w:t>2014 г</w:t>
        </w:r>
      </w:smartTag>
      <w:r w:rsidRPr="001B0BBC">
        <w:rPr>
          <w:rFonts w:ascii="Times New Roman" w:hAnsi="Times New Roman"/>
          <w:sz w:val="28"/>
          <w:szCs w:val="28"/>
        </w:rPr>
        <w:t xml:space="preserve">.                                       с. </w:t>
      </w:r>
      <w:proofErr w:type="gramStart"/>
      <w:r w:rsidRPr="001B0BBC">
        <w:rPr>
          <w:rFonts w:ascii="Times New Roman" w:hAnsi="Times New Roman"/>
          <w:sz w:val="28"/>
          <w:szCs w:val="28"/>
        </w:rPr>
        <w:t>Красногвардейское</w:t>
      </w:r>
      <w:proofErr w:type="gramEnd"/>
    </w:p>
    <w:p w:rsidR="001B0BBC" w:rsidRPr="001B0BBC" w:rsidRDefault="001B0BBC" w:rsidP="001B0BBC">
      <w:pPr>
        <w:jc w:val="center"/>
        <w:rPr>
          <w:rFonts w:ascii="Times New Roman" w:hAnsi="Times New Roman"/>
          <w:b/>
          <w:sz w:val="28"/>
          <w:szCs w:val="28"/>
        </w:rPr>
      </w:pPr>
      <w:r w:rsidRPr="001B0BBC">
        <w:rPr>
          <w:rFonts w:ascii="Times New Roman" w:hAnsi="Times New Roman"/>
          <w:b/>
          <w:sz w:val="28"/>
          <w:szCs w:val="28"/>
        </w:rPr>
        <w:t xml:space="preserve">№ </w:t>
      </w:r>
      <w:r>
        <w:rPr>
          <w:rFonts w:ascii="Times New Roman" w:hAnsi="Times New Roman"/>
          <w:b/>
          <w:sz w:val="28"/>
          <w:szCs w:val="28"/>
        </w:rPr>
        <w:t>10</w:t>
      </w:r>
    </w:p>
    <w:p w:rsidR="00C7406A" w:rsidRDefault="00C7406A" w:rsidP="00704B44">
      <w:pPr>
        <w:rPr>
          <w:rFonts w:ascii="Times New Roman" w:hAnsi="Times New Roman"/>
          <w:b/>
          <w:sz w:val="28"/>
          <w:szCs w:val="28"/>
        </w:rPr>
      </w:pPr>
      <w:r>
        <w:rPr>
          <w:rFonts w:ascii="Times New Roman" w:hAnsi="Times New Roman"/>
          <w:b/>
          <w:sz w:val="28"/>
          <w:szCs w:val="28"/>
        </w:rPr>
        <w:t xml:space="preserve">О порядке выдвижения и избрания </w:t>
      </w:r>
    </w:p>
    <w:p w:rsidR="00C7406A" w:rsidRDefault="00C7406A" w:rsidP="00704B44">
      <w:pPr>
        <w:rPr>
          <w:rFonts w:ascii="Times New Roman" w:hAnsi="Times New Roman"/>
          <w:b/>
          <w:sz w:val="28"/>
          <w:szCs w:val="28"/>
        </w:rPr>
      </w:pPr>
      <w:r>
        <w:rPr>
          <w:rFonts w:ascii="Times New Roman" w:hAnsi="Times New Roman"/>
          <w:b/>
          <w:sz w:val="28"/>
          <w:szCs w:val="28"/>
        </w:rPr>
        <w:t xml:space="preserve">депутата в состав Советского районного совета </w:t>
      </w:r>
    </w:p>
    <w:p w:rsidR="00C7406A" w:rsidRDefault="00C7406A" w:rsidP="00880AA3">
      <w:pPr>
        <w:rPr>
          <w:rFonts w:ascii="Times New Roman" w:hAnsi="Times New Roman"/>
          <w:sz w:val="28"/>
          <w:szCs w:val="28"/>
        </w:rPr>
      </w:pPr>
      <w:proofErr w:type="gramStart"/>
      <w:r>
        <w:rPr>
          <w:rFonts w:ascii="Times New Roman" w:hAnsi="Times New Roman"/>
          <w:sz w:val="28"/>
          <w:szCs w:val="28"/>
        </w:rPr>
        <w:t>На основании ст. 7.1 Закона Республики Крым от 05.06.2014 г. № 16-ЗРК «О структуре и наименовании органов местного самуправления в Республике Крым, численности, сроках полномочий и дате  проведения  выборов депутатов представительных органов муниципальных образований первого созыва в Республике Крым», Закона Республики Крым от 21.08.2014 г. № 54-ЗРК «Об основах местного самоуправления в Республике Крым», Федерального Закона от 06.10.2003 г. № 131-ФЗ «Об общих</w:t>
      </w:r>
      <w:proofErr w:type="gramEnd"/>
      <w:r>
        <w:rPr>
          <w:rFonts w:ascii="Times New Roman" w:hAnsi="Times New Roman"/>
          <w:sz w:val="28"/>
          <w:szCs w:val="28"/>
        </w:rPr>
        <w:t xml:space="preserve"> </w:t>
      </w:r>
      <w:proofErr w:type="gramStart"/>
      <w:r>
        <w:rPr>
          <w:rFonts w:ascii="Times New Roman" w:hAnsi="Times New Roman"/>
          <w:sz w:val="28"/>
          <w:szCs w:val="28"/>
        </w:rPr>
        <w:t>принципах</w:t>
      </w:r>
      <w:proofErr w:type="gramEnd"/>
      <w:r>
        <w:rPr>
          <w:rFonts w:ascii="Times New Roman" w:hAnsi="Times New Roman"/>
          <w:sz w:val="28"/>
          <w:szCs w:val="28"/>
        </w:rPr>
        <w:t xml:space="preserve"> организации местного самоуправления в Российской Федерации» </w:t>
      </w:r>
    </w:p>
    <w:p w:rsidR="00C7406A" w:rsidRDefault="00C7406A" w:rsidP="00880AA3">
      <w:pPr>
        <w:jc w:val="center"/>
        <w:rPr>
          <w:rFonts w:ascii="Times New Roman" w:hAnsi="Times New Roman"/>
          <w:b/>
          <w:sz w:val="28"/>
          <w:szCs w:val="28"/>
        </w:rPr>
      </w:pPr>
      <w:r>
        <w:rPr>
          <w:rFonts w:ascii="Times New Roman" w:hAnsi="Times New Roman"/>
          <w:b/>
          <w:sz w:val="28"/>
          <w:szCs w:val="28"/>
        </w:rPr>
        <w:t>СЕЛЬСКИЙ СОВЕТ РЕШИЛ:</w:t>
      </w:r>
    </w:p>
    <w:p w:rsidR="00C7406A" w:rsidRDefault="00C7406A" w:rsidP="00704B44">
      <w:pPr>
        <w:jc w:val="center"/>
        <w:rPr>
          <w:rFonts w:ascii="Times New Roman" w:hAnsi="Times New Roman"/>
          <w:b/>
          <w:sz w:val="28"/>
          <w:szCs w:val="28"/>
        </w:rPr>
      </w:pPr>
    </w:p>
    <w:p w:rsidR="00C7406A" w:rsidRPr="00704B44" w:rsidRDefault="00C7406A" w:rsidP="00704B44">
      <w:pPr>
        <w:pStyle w:val="a5"/>
        <w:numPr>
          <w:ilvl w:val="0"/>
          <w:numId w:val="1"/>
        </w:numPr>
        <w:rPr>
          <w:rFonts w:ascii="Times New Roman" w:hAnsi="Times New Roman"/>
          <w:sz w:val="28"/>
          <w:szCs w:val="28"/>
        </w:rPr>
      </w:pPr>
      <w:r w:rsidRPr="00704B44">
        <w:rPr>
          <w:rFonts w:ascii="Times New Roman" w:hAnsi="Times New Roman"/>
          <w:sz w:val="28"/>
          <w:szCs w:val="28"/>
        </w:rPr>
        <w:t>Утвердить порядок выдвижения и избрания</w:t>
      </w:r>
      <w:r>
        <w:rPr>
          <w:rFonts w:ascii="Times New Roman" w:hAnsi="Times New Roman"/>
          <w:sz w:val="28"/>
          <w:szCs w:val="28"/>
        </w:rPr>
        <w:t xml:space="preserve"> депутата в состав Советского районного совета</w:t>
      </w:r>
      <w:r w:rsidRPr="00704B44">
        <w:rPr>
          <w:rFonts w:ascii="Times New Roman" w:hAnsi="Times New Roman"/>
          <w:sz w:val="28"/>
          <w:szCs w:val="28"/>
        </w:rPr>
        <w:t xml:space="preserve"> (прилагается).</w:t>
      </w:r>
    </w:p>
    <w:p w:rsidR="001B0BBC" w:rsidRDefault="00C7406A" w:rsidP="00704B44">
      <w:pPr>
        <w:rPr>
          <w:rFonts w:ascii="Times New Roman" w:hAnsi="Times New Roman"/>
          <w:b/>
          <w:sz w:val="28"/>
          <w:szCs w:val="28"/>
        </w:rPr>
      </w:pPr>
      <w:r w:rsidRPr="00880AA3">
        <w:rPr>
          <w:rFonts w:ascii="Times New Roman" w:hAnsi="Times New Roman"/>
          <w:b/>
          <w:sz w:val="28"/>
          <w:szCs w:val="28"/>
        </w:rPr>
        <w:t>Председатель</w:t>
      </w:r>
      <w:r>
        <w:rPr>
          <w:rFonts w:ascii="Times New Roman" w:hAnsi="Times New Roman"/>
          <w:b/>
          <w:sz w:val="28"/>
          <w:szCs w:val="28"/>
        </w:rPr>
        <w:t xml:space="preserve"> </w:t>
      </w:r>
    </w:p>
    <w:p w:rsidR="00C7406A" w:rsidRDefault="001B0BBC" w:rsidP="00704B44">
      <w:pPr>
        <w:rPr>
          <w:rFonts w:ascii="Times New Roman" w:hAnsi="Times New Roman"/>
          <w:b/>
          <w:sz w:val="28"/>
          <w:szCs w:val="28"/>
        </w:rPr>
      </w:pPr>
      <w:r>
        <w:rPr>
          <w:rFonts w:ascii="Times New Roman" w:hAnsi="Times New Roman"/>
          <w:b/>
          <w:sz w:val="28"/>
          <w:szCs w:val="28"/>
        </w:rPr>
        <w:t xml:space="preserve">Красногвардейского </w:t>
      </w:r>
      <w:r w:rsidR="00C7406A">
        <w:rPr>
          <w:rFonts w:ascii="Times New Roman" w:hAnsi="Times New Roman"/>
          <w:b/>
          <w:sz w:val="28"/>
          <w:szCs w:val="28"/>
        </w:rPr>
        <w:t>с</w:t>
      </w:r>
      <w:r w:rsidR="00C7406A" w:rsidRPr="00880AA3">
        <w:rPr>
          <w:rFonts w:ascii="Times New Roman" w:hAnsi="Times New Roman"/>
          <w:b/>
          <w:sz w:val="28"/>
          <w:szCs w:val="28"/>
        </w:rPr>
        <w:t>ельского совета</w:t>
      </w:r>
      <w:r w:rsidR="00C7406A">
        <w:rPr>
          <w:rFonts w:ascii="Times New Roman" w:hAnsi="Times New Roman"/>
          <w:b/>
          <w:sz w:val="28"/>
          <w:szCs w:val="28"/>
        </w:rPr>
        <w:t xml:space="preserve">                           Л.Н. Шкурина.</w:t>
      </w:r>
    </w:p>
    <w:p w:rsidR="00C7406A" w:rsidRPr="00880AA3" w:rsidRDefault="00C7406A" w:rsidP="00704B44">
      <w:pPr>
        <w:rPr>
          <w:rFonts w:ascii="Times New Roman" w:hAnsi="Times New Roman"/>
          <w:b/>
          <w:sz w:val="28"/>
          <w:szCs w:val="28"/>
        </w:rPr>
      </w:pPr>
    </w:p>
    <w:p w:rsidR="00C7406A" w:rsidRPr="00443178" w:rsidRDefault="00C7406A" w:rsidP="001161CF">
      <w:pPr>
        <w:spacing w:before="100" w:beforeAutospacing="1" w:after="100" w:afterAutospacing="1" w:line="240" w:lineRule="auto"/>
        <w:jc w:val="right"/>
        <w:rPr>
          <w:rFonts w:ascii="Times New Roman" w:hAnsi="Times New Roman"/>
          <w:sz w:val="28"/>
          <w:szCs w:val="28"/>
        </w:rPr>
      </w:pPr>
      <w:r w:rsidRPr="00443178">
        <w:rPr>
          <w:rFonts w:ascii="Times New Roman" w:hAnsi="Times New Roman"/>
          <w:sz w:val="28"/>
          <w:szCs w:val="28"/>
        </w:rPr>
        <w:t xml:space="preserve">Приложение к решению </w:t>
      </w:r>
    </w:p>
    <w:p w:rsidR="00C7406A" w:rsidRDefault="00C7406A" w:rsidP="001161CF">
      <w:pPr>
        <w:spacing w:before="100" w:beforeAutospacing="1" w:after="100" w:afterAutospacing="1" w:line="240" w:lineRule="auto"/>
        <w:jc w:val="right"/>
        <w:rPr>
          <w:rFonts w:ascii="Times New Roman" w:hAnsi="Times New Roman"/>
          <w:sz w:val="28"/>
          <w:szCs w:val="28"/>
        </w:rPr>
      </w:pPr>
      <w:r w:rsidRPr="00443178">
        <w:rPr>
          <w:rFonts w:ascii="Times New Roman" w:hAnsi="Times New Roman"/>
          <w:sz w:val="28"/>
          <w:szCs w:val="28"/>
        </w:rPr>
        <w:t>1 сессии сельского совета</w:t>
      </w:r>
      <w:r>
        <w:rPr>
          <w:rFonts w:ascii="Times New Roman" w:hAnsi="Times New Roman"/>
          <w:sz w:val="28"/>
          <w:szCs w:val="28"/>
        </w:rPr>
        <w:t xml:space="preserve"> 1 созыва</w:t>
      </w:r>
    </w:p>
    <w:p w:rsidR="00C7406A" w:rsidRPr="00443178" w:rsidRDefault="00C7406A" w:rsidP="001161CF">
      <w:pPr>
        <w:spacing w:before="100" w:beforeAutospacing="1" w:after="100" w:afterAutospacing="1" w:line="240" w:lineRule="auto"/>
        <w:jc w:val="right"/>
        <w:rPr>
          <w:rFonts w:ascii="Times New Roman" w:hAnsi="Times New Roman"/>
          <w:sz w:val="28"/>
          <w:szCs w:val="28"/>
        </w:rPr>
      </w:pPr>
      <w:r>
        <w:rPr>
          <w:rFonts w:ascii="Times New Roman" w:hAnsi="Times New Roman"/>
          <w:sz w:val="28"/>
          <w:szCs w:val="28"/>
        </w:rPr>
        <w:t>от 29.09.2014 г. № 10</w:t>
      </w:r>
    </w:p>
    <w:p w:rsidR="00C7406A" w:rsidRPr="00443178" w:rsidRDefault="00C7406A" w:rsidP="001161CF">
      <w:pPr>
        <w:spacing w:before="100" w:beforeAutospacing="1" w:after="100" w:afterAutospacing="1" w:line="240" w:lineRule="auto"/>
        <w:jc w:val="right"/>
        <w:rPr>
          <w:rFonts w:ascii="Times New Roman" w:hAnsi="Times New Roman"/>
          <w:sz w:val="28"/>
          <w:szCs w:val="28"/>
        </w:rPr>
      </w:pPr>
    </w:p>
    <w:p w:rsidR="00C7406A" w:rsidRPr="00443178" w:rsidRDefault="00C7406A" w:rsidP="001161CF">
      <w:pPr>
        <w:jc w:val="center"/>
        <w:rPr>
          <w:rFonts w:ascii="Times New Roman" w:hAnsi="Times New Roman"/>
          <w:b/>
          <w:sz w:val="28"/>
          <w:szCs w:val="28"/>
        </w:rPr>
      </w:pPr>
      <w:r w:rsidRPr="00443178">
        <w:rPr>
          <w:rFonts w:ascii="Times New Roman" w:hAnsi="Times New Roman"/>
          <w:b/>
          <w:sz w:val="28"/>
          <w:szCs w:val="28"/>
        </w:rPr>
        <w:t>Порядок выдвижения и избрания</w:t>
      </w:r>
    </w:p>
    <w:p w:rsidR="00C7406A" w:rsidRPr="00443178" w:rsidRDefault="00C7406A" w:rsidP="001161CF">
      <w:pPr>
        <w:jc w:val="center"/>
        <w:rPr>
          <w:rFonts w:ascii="Times New Roman" w:hAnsi="Times New Roman"/>
          <w:b/>
          <w:sz w:val="28"/>
          <w:szCs w:val="28"/>
        </w:rPr>
      </w:pPr>
      <w:r>
        <w:rPr>
          <w:rFonts w:ascii="Times New Roman" w:hAnsi="Times New Roman"/>
          <w:b/>
          <w:sz w:val="28"/>
          <w:szCs w:val="28"/>
        </w:rPr>
        <w:t>депутата в состав Советского районного совета</w:t>
      </w:r>
    </w:p>
    <w:p w:rsidR="00C7406A" w:rsidRPr="00443178" w:rsidRDefault="00C7406A" w:rsidP="001161CF">
      <w:pPr>
        <w:spacing w:before="100" w:beforeAutospacing="1" w:after="100" w:afterAutospacing="1" w:line="240" w:lineRule="auto"/>
        <w:jc w:val="center"/>
        <w:rPr>
          <w:rFonts w:ascii="Times New Roman" w:hAnsi="Times New Roman"/>
          <w:sz w:val="28"/>
          <w:szCs w:val="28"/>
        </w:rPr>
      </w:pP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 xml:space="preserve">1.  </w:t>
      </w:r>
      <w:r>
        <w:rPr>
          <w:rFonts w:ascii="Times New Roman" w:hAnsi="Times New Roman"/>
          <w:sz w:val="28"/>
          <w:szCs w:val="28"/>
        </w:rPr>
        <w:t>Депутат в состав Советского районного совета</w:t>
      </w:r>
      <w:r w:rsidRPr="00443178">
        <w:rPr>
          <w:rFonts w:ascii="Times New Roman" w:hAnsi="Times New Roman"/>
          <w:sz w:val="28"/>
          <w:szCs w:val="28"/>
        </w:rPr>
        <w:t xml:space="preserve"> избирается представительным органом муниципального образования из своего состава на срок полномочий сельского совета на первой сессии.</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 xml:space="preserve">2.  </w:t>
      </w:r>
      <w:r>
        <w:rPr>
          <w:rFonts w:ascii="Times New Roman" w:hAnsi="Times New Roman"/>
          <w:sz w:val="28"/>
          <w:szCs w:val="28"/>
        </w:rPr>
        <w:t>Депутат в состав Советского районного совета</w:t>
      </w:r>
      <w:r w:rsidRPr="00443178">
        <w:rPr>
          <w:rFonts w:ascii="Times New Roman" w:hAnsi="Times New Roman"/>
          <w:sz w:val="28"/>
          <w:szCs w:val="28"/>
        </w:rPr>
        <w:t xml:space="preserve"> избирается тайным голосованием.</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3. Кандидат</w:t>
      </w:r>
      <w:r>
        <w:rPr>
          <w:rFonts w:ascii="Times New Roman" w:hAnsi="Times New Roman"/>
          <w:sz w:val="28"/>
          <w:szCs w:val="28"/>
        </w:rPr>
        <w:t>ов</w:t>
      </w:r>
      <w:r w:rsidRPr="00443178">
        <w:rPr>
          <w:rFonts w:ascii="Times New Roman" w:hAnsi="Times New Roman"/>
          <w:sz w:val="28"/>
          <w:szCs w:val="28"/>
        </w:rPr>
        <w:t xml:space="preserve"> на должность </w:t>
      </w:r>
      <w:r>
        <w:rPr>
          <w:rFonts w:ascii="Times New Roman" w:hAnsi="Times New Roman"/>
          <w:sz w:val="28"/>
          <w:szCs w:val="28"/>
        </w:rPr>
        <w:t>депутата в состав Советского районного совета</w:t>
      </w:r>
      <w:r w:rsidRPr="00443178">
        <w:rPr>
          <w:rFonts w:ascii="Times New Roman" w:hAnsi="Times New Roman"/>
          <w:sz w:val="28"/>
          <w:szCs w:val="28"/>
        </w:rPr>
        <w:t xml:space="preserve"> выдвигают депутаты сельского совета.</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 xml:space="preserve">4. В ходе обсуждения, которое проводится по всем кандидатам, давшим согласие баллотироваться на должность </w:t>
      </w:r>
      <w:r>
        <w:rPr>
          <w:rFonts w:ascii="Times New Roman" w:hAnsi="Times New Roman"/>
          <w:sz w:val="28"/>
          <w:szCs w:val="28"/>
        </w:rPr>
        <w:t>депутата в состав Советского районного совета</w:t>
      </w:r>
      <w:r w:rsidRPr="00443178">
        <w:rPr>
          <w:rFonts w:ascii="Times New Roman" w:hAnsi="Times New Roman"/>
          <w:sz w:val="28"/>
          <w:szCs w:val="28"/>
        </w:rPr>
        <w:t>, кандидаты выступают на заседании сельского совета и отвечают на вопросы депутатов сельского совета. Депутаты сельского совета, выдвинувшие кандидата, имеют право высказаться «за» или «против» кандидата, после чего обсуждение прекращается.</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5. В список для голосования вносятся все кандидаты</w:t>
      </w:r>
      <w:r>
        <w:rPr>
          <w:rFonts w:ascii="Times New Roman" w:hAnsi="Times New Roman"/>
          <w:sz w:val="28"/>
          <w:szCs w:val="28"/>
        </w:rPr>
        <w:t xml:space="preserve"> в</w:t>
      </w:r>
      <w:r w:rsidRPr="00443178">
        <w:rPr>
          <w:rFonts w:ascii="Times New Roman" w:hAnsi="Times New Roman"/>
          <w:sz w:val="28"/>
          <w:szCs w:val="28"/>
        </w:rPr>
        <w:t xml:space="preserve"> </w:t>
      </w:r>
      <w:r>
        <w:rPr>
          <w:rFonts w:ascii="Times New Roman" w:hAnsi="Times New Roman"/>
          <w:sz w:val="28"/>
          <w:szCs w:val="28"/>
        </w:rPr>
        <w:t>депутаты в состав Советского районного совета</w:t>
      </w:r>
      <w:r w:rsidRPr="00443178">
        <w:rPr>
          <w:rFonts w:ascii="Times New Roman" w:hAnsi="Times New Roman"/>
          <w:sz w:val="28"/>
          <w:szCs w:val="28"/>
        </w:rPr>
        <w:t>, за исключением лиц, взявших самоотвод. Самоотвод принимается без голосования.</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6. Тайное голосование и определение его результатов проводит  счетная комиссия.</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7. Решение счетной комиссии утверждаются сельским советом большинством голосов от числа присутствующих депутатов. Бюллетени для тайного голосования изготавливаются под контролем счетной комиссии по установленной ею форме и в определенном количестве; при этом бюллетени должны содержать необходимую для голосования информацию, а также обеспечивать обязательное исключение альтернативных вариантов.</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lastRenderedPageBreak/>
        <w:t>8. Каждому депутату выдается один бюллетень по решаемому вопросу.</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9. Бюллетени для тайного голосования выдаются депутатам членами счетной комиссии в соответствии со списком депутатов.</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10. Заполнение бюллетеней производится депутатами во время перерыва, специально объявленного на сессии сельского совета для проведения тайного голосования, путем проставления любой отметки напротив поддерживаемой  кандидатуры.</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11. Недействи</w:t>
      </w:r>
      <w:r>
        <w:rPr>
          <w:rFonts w:ascii="Times New Roman" w:hAnsi="Times New Roman"/>
          <w:sz w:val="28"/>
          <w:szCs w:val="28"/>
        </w:rPr>
        <w:t>тельными считаются бюллетени не</w:t>
      </w:r>
      <w:r w:rsidRPr="00443178">
        <w:rPr>
          <w:rFonts w:ascii="Times New Roman" w:hAnsi="Times New Roman"/>
          <w:sz w:val="28"/>
          <w:szCs w:val="28"/>
        </w:rPr>
        <w:t>установленной формы,  бюллетени, в которых оставлены две и более кандидатуры на одну должность.</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11. Результаты тайного голосования отражаются в протоколе счетной комиссии, который подписывается всеми ее членами. По докладу счетной комиссии сельский совет принимает решение об утверждении результатов тайного голосования.</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 xml:space="preserve"> 12. Депутат считается избранным </w:t>
      </w:r>
      <w:r>
        <w:rPr>
          <w:rFonts w:ascii="Times New Roman" w:hAnsi="Times New Roman"/>
          <w:sz w:val="28"/>
          <w:szCs w:val="28"/>
        </w:rPr>
        <w:t>депутатом в состав Советского районного совета</w:t>
      </w:r>
      <w:r w:rsidRPr="00443178">
        <w:rPr>
          <w:rFonts w:ascii="Times New Roman" w:hAnsi="Times New Roman"/>
          <w:sz w:val="28"/>
          <w:szCs w:val="28"/>
        </w:rPr>
        <w:t>, если за него проголосовало большинство</w:t>
      </w:r>
      <w:r>
        <w:rPr>
          <w:rFonts w:ascii="Times New Roman" w:hAnsi="Times New Roman"/>
          <w:sz w:val="28"/>
          <w:szCs w:val="28"/>
        </w:rPr>
        <w:t xml:space="preserve"> от установленной численности </w:t>
      </w:r>
      <w:r w:rsidRPr="00443178">
        <w:rPr>
          <w:rFonts w:ascii="Times New Roman" w:hAnsi="Times New Roman"/>
          <w:sz w:val="28"/>
          <w:szCs w:val="28"/>
        </w:rPr>
        <w:t xml:space="preserve">  депутатов сельского совета.</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13. В случае</w:t>
      </w:r>
      <w:proofErr w:type="gramStart"/>
      <w:r w:rsidRPr="00443178">
        <w:rPr>
          <w:rFonts w:ascii="Times New Roman" w:hAnsi="Times New Roman"/>
          <w:sz w:val="28"/>
          <w:szCs w:val="28"/>
        </w:rPr>
        <w:t>,</w:t>
      </w:r>
      <w:proofErr w:type="gramEnd"/>
      <w:r w:rsidRPr="00443178">
        <w:rPr>
          <w:rFonts w:ascii="Times New Roman" w:hAnsi="Times New Roman"/>
          <w:sz w:val="28"/>
          <w:szCs w:val="28"/>
        </w:rPr>
        <w:t xml:space="preserve"> если </w:t>
      </w:r>
      <w:r>
        <w:rPr>
          <w:rFonts w:ascii="Times New Roman" w:hAnsi="Times New Roman"/>
          <w:sz w:val="28"/>
          <w:szCs w:val="28"/>
        </w:rPr>
        <w:t xml:space="preserve">кандидатов в </w:t>
      </w:r>
      <w:r w:rsidRPr="00443178">
        <w:rPr>
          <w:rFonts w:ascii="Times New Roman" w:hAnsi="Times New Roman"/>
          <w:sz w:val="28"/>
          <w:szCs w:val="28"/>
        </w:rPr>
        <w:t xml:space="preserve"> </w:t>
      </w:r>
      <w:r>
        <w:rPr>
          <w:rFonts w:ascii="Times New Roman" w:hAnsi="Times New Roman"/>
          <w:sz w:val="28"/>
          <w:szCs w:val="28"/>
        </w:rPr>
        <w:t>депутаты в состав Советского районного совета</w:t>
      </w:r>
      <w:r w:rsidRPr="00443178">
        <w:rPr>
          <w:rFonts w:ascii="Times New Roman" w:hAnsi="Times New Roman"/>
          <w:sz w:val="28"/>
          <w:szCs w:val="28"/>
        </w:rPr>
        <w:t xml:space="preserve">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При этом каждый депутат сельского совета может голосовать только за одного кандидата.</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 xml:space="preserve">14. Избранным на должность </w:t>
      </w:r>
      <w:r>
        <w:rPr>
          <w:rFonts w:ascii="Times New Roman" w:hAnsi="Times New Roman"/>
          <w:sz w:val="28"/>
          <w:szCs w:val="28"/>
        </w:rPr>
        <w:t>депутата в состав Советского районного совета</w:t>
      </w:r>
      <w:r w:rsidRPr="00443178">
        <w:rPr>
          <w:rFonts w:ascii="Times New Roman" w:hAnsi="Times New Roman"/>
          <w:sz w:val="28"/>
          <w:szCs w:val="28"/>
        </w:rPr>
        <w:t xml:space="preserve"> по итогам второго тура голосования считается кандидат, за которого проголосовало большинство депутатов сельского совета.</w:t>
      </w:r>
    </w:p>
    <w:p w:rsidR="00C7406A" w:rsidRPr="00443178" w:rsidRDefault="00C7406A" w:rsidP="001161CF">
      <w:pPr>
        <w:spacing w:before="100" w:beforeAutospacing="1" w:after="100" w:afterAutospacing="1" w:line="240" w:lineRule="auto"/>
        <w:rPr>
          <w:rFonts w:ascii="Times New Roman" w:hAnsi="Times New Roman"/>
          <w:sz w:val="28"/>
          <w:szCs w:val="28"/>
        </w:rPr>
      </w:pPr>
      <w:r w:rsidRPr="00443178">
        <w:rPr>
          <w:rFonts w:ascii="Times New Roman" w:hAnsi="Times New Roman"/>
          <w:sz w:val="28"/>
          <w:szCs w:val="28"/>
        </w:rPr>
        <w:t xml:space="preserve">15. Решение об избрании </w:t>
      </w:r>
      <w:r>
        <w:rPr>
          <w:rFonts w:ascii="Times New Roman" w:hAnsi="Times New Roman"/>
          <w:sz w:val="28"/>
          <w:szCs w:val="28"/>
        </w:rPr>
        <w:t>депутата в состав Советского районного совета</w:t>
      </w:r>
      <w:r w:rsidRPr="00443178">
        <w:rPr>
          <w:rFonts w:ascii="Times New Roman" w:hAnsi="Times New Roman"/>
          <w:sz w:val="28"/>
          <w:szCs w:val="28"/>
        </w:rPr>
        <w:t xml:space="preserve"> оформляется решением сельского совета.</w:t>
      </w:r>
    </w:p>
    <w:p w:rsidR="00C7406A" w:rsidRPr="00443178" w:rsidRDefault="00C7406A" w:rsidP="001161CF">
      <w:pPr>
        <w:rPr>
          <w:rFonts w:ascii="Times New Roman" w:hAnsi="Times New Roman"/>
          <w:b/>
          <w:sz w:val="28"/>
          <w:szCs w:val="28"/>
        </w:rPr>
      </w:pPr>
    </w:p>
    <w:p w:rsidR="00C7406A" w:rsidRPr="00704B44" w:rsidRDefault="00C7406A" w:rsidP="001161CF">
      <w:pPr>
        <w:spacing w:before="100" w:beforeAutospacing="1" w:after="100" w:afterAutospacing="1" w:line="240" w:lineRule="auto"/>
        <w:jc w:val="right"/>
        <w:rPr>
          <w:rFonts w:ascii="Times New Roman" w:hAnsi="Times New Roman"/>
          <w:b/>
          <w:sz w:val="28"/>
          <w:szCs w:val="28"/>
        </w:rPr>
      </w:pPr>
    </w:p>
    <w:sectPr w:rsidR="00C7406A" w:rsidRPr="00704B44" w:rsidSect="000675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11716"/>
    <w:multiLevelType w:val="hybridMultilevel"/>
    <w:tmpl w:val="F2EE29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4B44"/>
    <w:rsid w:val="00062A7A"/>
    <w:rsid w:val="00067572"/>
    <w:rsid w:val="001161CF"/>
    <w:rsid w:val="00162BFE"/>
    <w:rsid w:val="001847F9"/>
    <w:rsid w:val="001A2EFE"/>
    <w:rsid w:val="001B0BBC"/>
    <w:rsid w:val="003D7A61"/>
    <w:rsid w:val="004424DB"/>
    <w:rsid w:val="00443178"/>
    <w:rsid w:val="00473359"/>
    <w:rsid w:val="00501E3D"/>
    <w:rsid w:val="00674EFE"/>
    <w:rsid w:val="00704B44"/>
    <w:rsid w:val="007C2C49"/>
    <w:rsid w:val="00880AA3"/>
    <w:rsid w:val="00A47588"/>
    <w:rsid w:val="00B75C5E"/>
    <w:rsid w:val="00BA1204"/>
    <w:rsid w:val="00C44CFB"/>
    <w:rsid w:val="00C7406A"/>
    <w:rsid w:val="00CF7FFD"/>
    <w:rsid w:val="00D77B08"/>
    <w:rsid w:val="00E261CC"/>
    <w:rsid w:val="00F366EB"/>
    <w:rsid w:val="00F47B3A"/>
    <w:rsid w:val="00F5200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57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04B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704B44"/>
    <w:rPr>
      <w:rFonts w:ascii="Tahoma" w:hAnsi="Tahoma" w:cs="Tahoma"/>
      <w:sz w:val="16"/>
      <w:szCs w:val="16"/>
    </w:rPr>
  </w:style>
  <w:style w:type="paragraph" w:styleId="a5">
    <w:name w:val="List Paragraph"/>
    <w:basedOn w:val="a"/>
    <w:uiPriority w:val="99"/>
    <w:qFormat/>
    <w:rsid w:val="00704B44"/>
    <w:pPr>
      <w:ind w:left="720"/>
      <w:contextualSpacing/>
    </w:pPr>
  </w:style>
</w:styles>
</file>

<file path=word/webSettings.xml><?xml version="1.0" encoding="utf-8"?>
<w:webSettings xmlns:r="http://schemas.openxmlformats.org/officeDocument/2006/relationships" xmlns:w="http://schemas.openxmlformats.org/wordprocessingml/2006/main">
  <w:divs>
    <w:div w:id="549417456">
      <w:bodyDiv w:val="1"/>
      <w:marLeft w:val="0"/>
      <w:marRight w:val="0"/>
      <w:marTop w:val="0"/>
      <w:marBottom w:val="0"/>
      <w:divBdr>
        <w:top w:val="none" w:sz="0" w:space="0" w:color="auto"/>
        <w:left w:val="none" w:sz="0" w:space="0" w:color="auto"/>
        <w:bottom w:val="none" w:sz="0" w:space="0" w:color="auto"/>
        <w:right w:val="none" w:sz="0" w:space="0" w:color="auto"/>
      </w:divBdr>
    </w:div>
    <w:div w:id="8218519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536</Words>
  <Characters>3727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10</cp:revision>
  <cp:lastPrinted>2014-11-20T13:07:00Z</cp:lastPrinted>
  <dcterms:created xsi:type="dcterms:W3CDTF">2014-09-19T11:19:00Z</dcterms:created>
  <dcterms:modified xsi:type="dcterms:W3CDTF">2014-11-20T13:07:00Z</dcterms:modified>
</cp:coreProperties>
</file>